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</w:t>
      </w:r>
      <w:r>
        <w:rPr/>
        <w:t xml:space="preserve">РОССИЙСКАЯ  ФЕДЕРАЦИЯ                              </w:t>
      </w:r>
    </w:p>
    <w:p>
      <w:pPr>
        <w:pStyle w:val="Normal"/>
        <w:rPr/>
      </w:pPr>
      <w:r>
        <w:rPr/>
        <w:t xml:space="preserve">                                            </w:t>
      </w:r>
      <w:r>
        <w:rPr/>
        <w:t>РОСТОВСКАЯ  ОБЛАСТЬ</w:t>
      </w:r>
    </w:p>
    <w:p>
      <w:pPr>
        <w:pStyle w:val="Normal"/>
        <w:rPr/>
      </w:pPr>
      <w:r>
        <w:rPr/>
        <w:t xml:space="preserve">                                                </w:t>
      </w:r>
      <w:r>
        <w:rPr/>
        <w:t>ТАЦИНСКИЙ  РАЙОН</w:t>
      </w:r>
    </w:p>
    <w:p>
      <w:pPr>
        <w:pStyle w:val="Normal"/>
        <w:ind w:left="-705" w:right="-195" w:hanging="0"/>
        <w:rPr/>
      </w:pPr>
      <w:r>
        <w:rPr/>
        <w:t>МУНИЦИПАЛЬНОЕ  ОБРАЗОВАНИЕ  «ЗАЗЕРСКОЕ СЕЛЬСКОЕ ПОСЕЛЕНИЕ»</w:t>
      </w:r>
    </w:p>
    <w:p>
      <w:pPr>
        <w:pStyle w:val="Normal"/>
        <w:rPr/>
      </w:pPr>
      <w:r>
        <w:rPr/>
        <w:t>АДМИНИСТРАЦИЯ  ЗАЗЕРСКОГО СЕЛЬСКОГО  ПОСЕЛЕНИЯ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Cs/>
        </w:rPr>
      </w:pPr>
      <w:r>
        <w:rPr>
          <w:bCs/>
        </w:rPr>
        <w:t xml:space="preserve"> </w:t>
      </w:r>
      <w:r>
        <w:rPr>
          <w:bCs/>
        </w:rPr>
        <w:t>ПОСТАНОВЛЕНИЕ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</w:t>
      </w:r>
    </w:p>
    <w:tbl>
      <w:tblPr>
        <w:tblW w:w="946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2"/>
        <w:gridCol w:w="2980"/>
        <w:gridCol w:w="2981"/>
      </w:tblGrid>
      <w:tr>
        <w:trPr>
          <w:trHeight w:val="387" w:hRule="atLeast"/>
        </w:trPr>
        <w:tc>
          <w:tcPr>
            <w:tcW w:w="3502" w:type="dxa"/>
            <w:tcBorders/>
            <w:shd w:fill="auto" w:val="clear"/>
          </w:tcPr>
          <w:p>
            <w:pPr>
              <w:pStyle w:val="Normal"/>
              <w:snapToGrid w:val="false"/>
              <w:ind w:left="284" w:hanging="0"/>
              <w:rPr/>
            </w:pPr>
            <w:r>
              <w:rPr/>
              <w:t>12 мая 2021 г.</w:t>
            </w:r>
          </w:p>
        </w:tc>
        <w:tc>
          <w:tcPr>
            <w:tcW w:w="2980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№ </w:t>
            </w:r>
            <w:r>
              <w:rPr/>
              <w:t>29</w:t>
            </w:r>
          </w:p>
        </w:tc>
        <w:tc>
          <w:tcPr>
            <w:tcW w:w="2981" w:type="dxa"/>
            <w:tcBorders/>
            <w:shd w:fill="auto" w:val="clear"/>
          </w:tcPr>
          <w:p>
            <w:pPr>
              <w:pStyle w:val="Normal"/>
              <w:snapToGrid w:val="false"/>
              <w:ind w:left="284" w:hanging="0"/>
              <w:jc w:val="center"/>
              <w:rPr>
                <w:szCs w:val="24"/>
              </w:rPr>
            </w:pPr>
            <w:r>
              <w:rPr>
                <w:szCs w:val="24"/>
              </w:rPr>
              <w:t>х. Зазерский</w:t>
            </w:r>
          </w:p>
        </w:tc>
      </w:tr>
    </w:tbl>
    <w:p>
      <w:pPr>
        <w:pStyle w:val="Normal"/>
        <w:tabs>
          <w:tab w:val="clear" w:pos="708"/>
          <w:tab w:val="left" w:pos="3544" w:leader="none"/>
          <w:tab w:val="left" w:pos="4678" w:leader="none"/>
        </w:tabs>
        <w:spacing w:lineRule="auto" w:line="276"/>
        <w:jc w:val="center"/>
        <w:rPr/>
      </w:pPr>
      <w:r>
        <w:rPr/>
      </w:r>
    </w:p>
    <w:p>
      <w:pPr>
        <w:pStyle w:val="Normal"/>
        <w:tabs>
          <w:tab w:val="clear" w:pos="708"/>
          <w:tab w:val="left" w:pos="3544" w:leader="none"/>
          <w:tab w:val="left" w:pos="4678" w:leader="none"/>
          <w:tab w:val="left" w:pos="6096" w:leader="none"/>
        </w:tabs>
        <w:spacing w:lineRule="auto" w:line="276"/>
        <w:ind w:right="4109" w:hanging="0"/>
        <w:jc w:val="both"/>
        <w:rPr/>
      </w:pPr>
      <w:r>
        <w:rPr/>
        <w:t>О внесении изменений в постановление Администрации Зазерского сельского поселения от 20.06.2018 г №  90 «Об утверждении  Реестра муниципальных услуг предоставляемых Администрацией  Зазерского сельского поселения»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 xml:space="preserve">В целях приведения нормативных правовых актов Администрации Зазерского сельского поселения в соответствие с законодательством Российской Федерации Ростовской области  в соответствии с Федеральным законом от 06.10.2003 г № 131-ФЗ «Об общих принципах организации местного самоуправления в Российской Федерации», Уставом муниципального образования «Зазерское сельское поселение» </w:t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>ПОСТАНОВЛЯЮ: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540"/>
        <w:rPr/>
      </w:pPr>
      <w:r>
        <w:rPr/>
        <w:t>1. Внести изменения в реестр муниципальных услуг муниципального образования «Зазерское сельское поселение», изложив  приложение в новой редакции.</w:t>
      </w:r>
    </w:p>
    <w:p>
      <w:pPr>
        <w:pStyle w:val="Normal"/>
        <w:ind w:firstLine="567"/>
        <w:jc w:val="both"/>
        <w:rPr/>
      </w:pPr>
      <w:r>
        <w:rPr>
          <w:color w:val="000000"/>
        </w:rPr>
        <w:t xml:space="preserve">2. Обнародовать настоящее постановление </w:t>
      </w:r>
      <w:r>
        <w:rPr/>
        <w:t xml:space="preserve">в Информационном бюллетене Зазерского сельского поселения и разместить на официальном сайте Зазерского сельского поселения </w:t>
      </w:r>
      <w:hyperlink r:id="rId2">
        <w:r>
          <w:rPr>
            <w:rStyle w:val="Style14"/>
          </w:rPr>
          <w:t>http://zazerskoeadm.ru</w:t>
        </w:r>
      </w:hyperlink>
      <w:hyperlink r:id="rId3">
        <w:r>
          <w:rPr>
            <w:rStyle w:val="Style14"/>
          </w:rPr>
          <w:t xml:space="preserve"> </w:t>
        </w:r>
      </w:hyperlink>
      <w:r>
        <w:rPr/>
        <w:t>в сети Интернет.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76"/>
        <w:ind w:firstLine="567"/>
        <w:jc w:val="both"/>
        <w:rPr/>
      </w:pPr>
      <w:r>
        <w:rPr/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655" w:leader="none"/>
        </w:tabs>
        <w:rPr/>
      </w:pPr>
      <w:r>
        <w:rPr/>
        <w:t xml:space="preserve">Глава Администрации Зазерского </w:t>
      </w:r>
    </w:p>
    <w:p>
      <w:pPr>
        <w:pStyle w:val="Normal"/>
        <w:tabs>
          <w:tab w:val="clear" w:pos="708"/>
          <w:tab w:val="left" w:pos="7655" w:leader="none"/>
        </w:tabs>
        <w:rPr/>
      </w:pPr>
      <w:r>
        <w:rPr/>
        <w:t>сельского поселения                                                               Ю.И. Артеменко</w:t>
      </w:r>
    </w:p>
    <w:p>
      <w:pPr>
        <w:sectPr>
          <w:type w:val="nextPage"/>
          <w:pgSz w:w="11906" w:h="16838"/>
          <w:pgMar w:left="1701" w:right="850" w:header="0" w:top="567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jc w:val="both"/>
        <w:rPr/>
      </w:pPr>
      <w:r>
        <w:rPr/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к постановлению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 Зазерского сельского  поселения 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от 12.05.2021 г. № 29</w:t>
      </w:r>
      <w:bookmarkStart w:id="0" w:name="_GoBack"/>
      <w:bookmarkEnd w:id="0"/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Реестр муниципальных услуг муниципального образования «Зазерского сельское  поселение»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15225" w:type="dxa"/>
        <w:jc w:val="left"/>
        <w:tblInd w:w="-21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38"/>
        <w:gridCol w:w="5769"/>
        <w:gridCol w:w="3051"/>
        <w:gridCol w:w="2085"/>
        <w:gridCol w:w="3611"/>
        <w:gridCol w:w="55"/>
        <w:gridCol w:w="115"/>
      </w:tblGrid>
      <w:tr>
        <w:trPr/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5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Заявители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Возмездность (безвозмездность) предоставления муниципальной услуги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органа, ответственного за организацию предоставления муниципальной услуги</w:t>
            </w:r>
          </w:p>
        </w:tc>
        <w:tc>
          <w:tcPr>
            <w:tcW w:w="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земельных участков для целей, не связанных со строительством единственному заявителю.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физическое лицо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объектов.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 юридическое лицо;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физическое лицо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widowControl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физическое лицо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widowControl/>
              <w:snapToGrid w:val="fals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юридическое лицо;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физическое лицо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widowControl/>
              <w:snapToGrid w:val="fals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Выдача справки об отсутствии (наличии) задолженности по арендной плате за земельный участок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юридическое лицо;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физическое лицо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widowControl/>
              <w:snapToGrid w:val="fals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юридическое лицо;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физическое лицо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widowControl/>
              <w:snapToGrid w:val="fals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Расторжение договора аренды, безвозмездного  пользования земельным участком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юридическое лицо;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физическое лицо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widowControl/>
              <w:snapToGrid w:val="fals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юридическое лицо – арендатор земельного участка;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физическое лицо – арендатор земельного участка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widowControl/>
              <w:snapToGrid w:val="fals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Заключение дополнительных соглашений к договорам аренды, безвозмездного</w:t>
            </w:r>
            <w:r>
              <w:rPr>
                <w:rFonts w:eastAsia="Calibri"/>
                <w:sz w:val="20"/>
                <w:szCs w:val="20"/>
                <w:lang w:eastAsia="ar-SA"/>
              </w:rPr>
              <w:t>, срочного</w:t>
            </w:r>
            <w:r>
              <w:rPr>
                <w:sz w:val="20"/>
                <w:szCs w:val="20"/>
                <w:lang w:eastAsia="ar-SA"/>
              </w:rPr>
              <w:t xml:space="preserve"> пользования земельным участком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юридическое лицо;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физическое лицо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widowControl/>
              <w:snapToGrid w:val="fals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Заключение дополнительных соглашений к договорам аренды  муниципального имущества (за исключением земельных участков)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физическое лицо;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widowControl/>
              <w:snapToGrid w:val="fals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Предоставление правообладателю земельного участка, заверенных копий правоустанавливающих документов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юридическое лицо,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физическое лицо, 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widowControl/>
              <w:snapToGrid w:val="fals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Выдача арендатору земельного участка согласия на залог права  аренды земельного участка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юридическое лицо;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widowControl/>
              <w:snapToGrid w:val="fals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юридическое лицо;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физическое лицо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widowControl/>
              <w:snapToGrid w:val="fals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юридическое лицо,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физическое лицо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widowControl/>
              <w:snapToGrid w:val="fals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юридическое лицо;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физическое лицо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Передача в собственность гражданам занимаемых ими жилых помещений, находящихся в муниципальной собственности (приватизация муниципального жилого фонда</w:t>
            </w:r>
            <w:r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), или передача в муниципальную собственность ранее </w:t>
            </w:r>
          </w:p>
          <w:p>
            <w:pPr>
              <w:pStyle w:val="Style20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приватизированных жилых помещений</w:t>
            </w:r>
            <w:r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физическое лицо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widowControl/>
              <w:snapToGrid w:val="fals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Передача  в муниципальную собственность ранее приватизированных жилых помещений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физическое лицо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widowControl/>
              <w:snapToGrid w:val="fals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Продажа земельного участка  без проведения торгов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юридическое лицо;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физическое лицо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widowControl/>
              <w:snapToGrid w:val="fals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Предоставление земельного участка  в собственность бесплатно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физическое лицо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widowControl/>
              <w:snapToGrid w:val="false"/>
              <w:spacing w:lineRule="exact" w:line="298" w:before="58" w:after="0"/>
              <w:ind w:left="5" w:right="-55" w:firstLine="72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Предоставление земельных участков в аренду без проведения торгов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физическое лицо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jc w:val="both"/>
              <w:rPr>
                <w:color w:val="1A171B"/>
                <w:sz w:val="20"/>
                <w:szCs w:val="20"/>
              </w:rPr>
            </w:pPr>
            <w:r>
              <w:rPr>
                <w:color w:val="1A171B"/>
                <w:sz w:val="20"/>
                <w:szCs w:val="20"/>
              </w:rPr>
              <w:t>Постановка на учет граждан в качестве нуждающихся в жилых помещениях, предоставляемых по договорам социального найма.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физическое лицо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87" w:firstLine="72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Предоставление архивных справок, архивных выписок, копий правовых актов администрации Зазерского сельского поселения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878" w:hRule="atLeast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87" w:firstLine="72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Обеспечение рассмотрения письменных и устных обращений граждан, осуществление контроля за организацией и соблюдением установленного порядка работы с обращениями граждан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87" w:firstLine="72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Выдача справок  и выписок из похозяйственных книг Администрации Зазерского сельского поселения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87" w:firstLine="72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Организация досуга населения и поддержка  народного творчества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87" w:firstLine="720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Прием заявлений и в</w:t>
            </w:r>
            <w:r>
              <w:rPr>
                <w:sz w:val="20"/>
                <w:szCs w:val="20"/>
                <w:lang w:eastAsia="ar-SA"/>
              </w:rPr>
              <w:t>ыдача документов о согласовании переустройства и (или) перепланировки жилого помещения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87" w:firstLine="72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Выдача актов приемочной комиссии после переустройства и (или) перепланировки жилого помещения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87" w:firstLine="72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87" w:firstLine="72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Присвоение, изменение и аннулирование адресов объектам адресации на территории Зазерского сельского поселения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87" w:firstLine="72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Согласование проектных решений по отделке фасадов (паспортов цветовых решений фасадов)  при ремонте зданий, сооружений и временных объектов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87" w:firstLine="72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1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7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87" w:firstLine="720"/>
              <w:rPr>
                <w:rFonts w:eastAsia="Calibri"/>
                <w:spacing w:val="-6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П</w:t>
            </w:r>
            <w:r>
              <w:rPr>
                <w:rFonts w:eastAsia="Calibri"/>
                <w:spacing w:val="-6"/>
                <w:sz w:val="20"/>
                <w:szCs w:val="20"/>
                <w:lang w:eastAsia="ar-SA"/>
              </w:rPr>
              <w:t>редоставление разрешения на отклонение от предельных параметров разрешенного строительства,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Calibri"/>
                <w:spacing w:val="-6"/>
                <w:sz w:val="20"/>
                <w:szCs w:val="20"/>
                <w:lang w:eastAsia="ar-SA"/>
              </w:rPr>
              <w:t>реконструкции объектов капитального строительства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6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1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7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napToGrid w:val="fals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Предоставление разрешения</w:t>
            </w:r>
          </w:p>
          <w:p>
            <w:pPr>
              <w:pStyle w:val="Normal"/>
              <w:snapToGrid w:val="false"/>
              <w:ind w:right="-87" w:firstLine="72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на осуществление земляных работ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6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1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87" w:firstLine="720"/>
              <w:rPr/>
            </w:pPr>
            <w:r>
              <w:rPr>
                <w:color w:val="000000"/>
                <w:sz w:val="20"/>
                <w:szCs w:val="20"/>
                <w:lang w:eastAsia="ar-SA"/>
              </w:rPr>
              <w:t>Предоставление разрешения на условно разрешенный вид использования земельного участка</w:t>
            </w:r>
          </w:p>
          <w:p>
            <w:pPr>
              <w:pStyle w:val="Normal"/>
              <w:snapToGrid w:val="false"/>
              <w:ind w:right="-87" w:firstLine="720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1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87" w:firstLine="720"/>
              <w:rPr/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</w:t>
            </w:r>
          </w:p>
          <w:p>
            <w:pPr>
              <w:pStyle w:val="Normal"/>
              <w:snapToGrid w:val="false"/>
              <w:ind w:right="-87" w:firstLine="720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юридическое лицо;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физическое лицо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1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napToGrid w:val="false"/>
              <w:rPr/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87" w:firstLine="720"/>
              <w:rPr/>
            </w:pPr>
            <w:r>
              <w:rPr>
                <w:color w:val="000000"/>
                <w:sz w:val="20"/>
                <w:szCs w:val="20"/>
                <w:lang w:eastAsia="ar-SA"/>
              </w:rPr>
              <w:t>Об утверждении Административного регламента по предоставлению</w:t>
            </w:r>
            <w:r>
              <w:rPr>
                <w:bCs/>
                <w:color w:val="000000"/>
                <w:sz w:val="20"/>
                <w:szCs w:val="20"/>
                <w:lang w:eastAsia="ar-SA"/>
              </w:rPr>
              <w:t xml:space="preserve"> муниципальной услуги </w:t>
            </w:r>
            <w:r>
              <w:rPr>
                <w:rFonts w:eastAsia="PMingLiU"/>
                <w:bCs/>
                <w:color w:val="00000A"/>
                <w:sz w:val="20"/>
                <w:szCs w:val="20"/>
                <w:shd w:fill="FFFFFF" w:val="clear"/>
                <w:lang w:eastAsia="ar-SA"/>
              </w:rPr>
              <w:t>«Согласование схем расположения объектов газоснабжения, используемых для обеспечения населения газом»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юридическое лицо;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физическое лицо;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ИП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1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napToGrid w:val="false"/>
              <w:rPr/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7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87" w:firstLine="720"/>
              <w:rPr/>
            </w:pPr>
            <w:r>
              <w:rPr>
                <w:color w:val="000000"/>
                <w:sz w:val="20"/>
                <w:szCs w:val="20"/>
                <w:lang w:eastAsia="ar-SA"/>
              </w:rPr>
              <w:t>Об утверждении Административного регламента по предоставлению</w:t>
            </w:r>
            <w:r>
              <w:rPr>
                <w:bCs/>
                <w:sz w:val="20"/>
                <w:szCs w:val="20"/>
              </w:rPr>
              <w:t xml:space="preserve"> муниципальной услуги </w:t>
            </w:r>
            <w:r>
              <w:rPr>
                <w:color w:val="000000"/>
                <w:sz w:val="20"/>
                <w:szCs w:val="20"/>
              </w:rPr>
              <w:t>«Принятие решения о проведении аукциона по продаже земельного участка или аукциона на право заключения договора аренды земельного участка»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юридическое лицо;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- физическое лицо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6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1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1d53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semiHidden/>
    <w:unhideWhenUsed/>
    <w:rsid w:val="00281d53"/>
    <w:rPr>
      <w:color w:val="000080"/>
      <w:u w:val="single"/>
    </w:rPr>
  </w:style>
  <w:style w:type="character" w:styleId="ListLabel1" w:customStyle="1">
    <w:name w:val="ListLabel 1"/>
    <w:qFormat/>
    <w:rPr/>
  </w:style>
  <w:style w:type="character" w:styleId="ListLabel2">
    <w:name w:val="ListLabel 2"/>
    <w:qFormat/>
    <w:rPr/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281d53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Times New Roman"/>
      <w:color w:val="auto"/>
      <w:kern w:val="0"/>
      <w:sz w:val="28"/>
      <w:szCs w:val="20"/>
      <w:lang w:eastAsia="ru-RU" w:val="ru-RU" w:bidi="ar-SA"/>
    </w:rPr>
  </w:style>
  <w:style w:type="paragraph" w:styleId="Style20" w:customStyle="1">
    <w:name w:val="Содержимое таблицы"/>
    <w:basedOn w:val="Normal"/>
    <w:qFormat/>
    <w:rsid w:val="00281d53"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azerskoeadm.ru/" TargetMode="External"/><Relationship Id="rId3" Type="http://schemas.openxmlformats.org/officeDocument/2006/relationships/hyperlink" Target="http://stadm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LibreOffice/6.1.4.2$Windows_x86 LibreOffice_project/9d0f32d1f0b509096fd65e0d4bec26ddd1938fd3</Application>
  <Pages>5</Pages>
  <Words>997</Words>
  <Characters>7873</Characters>
  <CharactersWithSpaces>9242</CharactersWithSpaces>
  <Paragraphs>217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2021-04-23T03:54:00Z</dcterms:created>
  <dc:creator>X</dc:creator>
  <dc:description/>
  <dc:language>ru-RU</dc:language>
  <cp:lastModifiedBy/>
  <cp:lastPrinted>2021-05-31T11:48:36Z</cp:lastPrinted>
  <dcterms:modified xsi:type="dcterms:W3CDTF">2021-05-31T11:50:26Z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