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A0" w:rsidRDefault="002460A0" w:rsidP="00BC14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2460A0" w:rsidRDefault="002460A0" w:rsidP="00BC14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60A0" w:rsidRDefault="002460A0" w:rsidP="00BC144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2460A0" w:rsidRPr="005C2F91" w:rsidRDefault="002460A0" w:rsidP="00BC14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5C2F91">
        <w:rPr>
          <w:sz w:val="28"/>
          <w:szCs w:val="28"/>
        </w:rPr>
        <w:t xml:space="preserve"> </w:t>
      </w:r>
      <w:r>
        <w:rPr>
          <w:sz w:val="28"/>
          <w:szCs w:val="28"/>
        </w:rPr>
        <w:t>«ЗАЗЕРСКОЕ СЕЛЬСКОЕ ПОСЕЛЕНИЕ»</w:t>
      </w:r>
    </w:p>
    <w:p w:rsidR="002460A0" w:rsidRDefault="002460A0" w:rsidP="00BC1441">
      <w:pPr>
        <w:rPr>
          <w:sz w:val="28"/>
          <w:szCs w:val="28"/>
        </w:rPr>
      </w:pPr>
    </w:p>
    <w:p w:rsidR="002460A0" w:rsidRPr="004D7AA2" w:rsidRDefault="002460A0" w:rsidP="00BC1441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АДМИНИСТРАЦИЯ ЗАЗЕРСКОГО СЕЛЬСКОГО ПОСЕЛЕНИЯ</w:t>
      </w:r>
    </w:p>
    <w:p w:rsidR="002460A0" w:rsidRPr="004D7AA2" w:rsidRDefault="002460A0" w:rsidP="00BC1441">
      <w:pPr>
        <w:pStyle w:val="Postan"/>
      </w:pPr>
      <w:r w:rsidRPr="004D7AA2">
        <w:t xml:space="preserve">      ПОСТАНОВЛЕНИЕ</w:t>
      </w:r>
    </w:p>
    <w:p w:rsidR="002460A0" w:rsidRPr="004D7AA2" w:rsidRDefault="002460A0" w:rsidP="00BC1441">
      <w:pPr>
        <w:jc w:val="center"/>
        <w:outlineLvl w:val="0"/>
        <w:rPr>
          <w:sz w:val="28"/>
          <w:szCs w:val="28"/>
        </w:rPr>
      </w:pPr>
    </w:p>
    <w:p w:rsidR="002460A0" w:rsidRDefault="002460A0" w:rsidP="00BC1441">
      <w:pPr>
        <w:jc w:val="center"/>
        <w:rPr>
          <w:sz w:val="28"/>
          <w:szCs w:val="28"/>
        </w:rPr>
      </w:pPr>
      <w:r>
        <w:rPr>
          <w:sz w:val="28"/>
          <w:szCs w:val="28"/>
        </w:rPr>
        <w:t>31 декабря  201</w:t>
      </w:r>
      <w:r w:rsidRPr="00D64530">
        <w:rPr>
          <w:sz w:val="28"/>
          <w:szCs w:val="28"/>
        </w:rPr>
        <w:t>5</w:t>
      </w:r>
      <w:r w:rsidRPr="004D7AA2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</w:t>
      </w:r>
      <w:r w:rsidRPr="004D7A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37CFE">
        <w:rPr>
          <w:sz w:val="28"/>
          <w:szCs w:val="28"/>
        </w:rPr>
        <w:t>162</w:t>
      </w:r>
      <w:r>
        <w:rPr>
          <w:sz w:val="28"/>
          <w:szCs w:val="28"/>
        </w:rPr>
        <w:t xml:space="preserve">                                        х.Зазерский</w:t>
      </w:r>
    </w:p>
    <w:p w:rsidR="002460A0" w:rsidRDefault="002460A0" w:rsidP="00BC1441">
      <w:pPr>
        <w:jc w:val="center"/>
        <w:rPr>
          <w:sz w:val="28"/>
          <w:szCs w:val="28"/>
        </w:rPr>
      </w:pPr>
    </w:p>
    <w:p w:rsidR="002460A0" w:rsidRDefault="002460A0" w:rsidP="00BC1441">
      <w:pPr>
        <w:jc w:val="both"/>
        <w:rPr>
          <w:sz w:val="28"/>
          <w:szCs w:val="28"/>
        </w:rPr>
      </w:pPr>
      <w:r w:rsidRPr="00B346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</w:t>
      </w:r>
    </w:p>
    <w:p w:rsidR="002460A0" w:rsidRDefault="002460A0" w:rsidP="00BC1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«Обеспечение общественного</w:t>
      </w:r>
    </w:p>
    <w:p w:rsidR="002460A0" w:rsidRPr="00B34630" w:rsidRDefault="002460A0" w:rsidP="00BC144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и противодействие преступности»</w:t>
      </w:r>
    </w:p>
    <w:p w:rsidR="002460A0" w:rsidRDefault="002460A0" w:rsidP="00BC1441">
      <w:pPr>
        <w:jc w:val="both"/>
        <w:rPr>
          <w:sz w:val="28"/>
          <w:szCs w:val="28"/>
        </w:rPr>
      </w:pPr>
    </w:p>
    <w:p w:rsidR="002460A0" w:rsidRDefault="002460A0" w:rsidP="00BC1441">
      <w:pPr>
        <w:pStyle w:val="a3"/>
        <w:ind w:firstLine="360"/>
      </w:pPr>
      <w:r>
        <w:t>В соответствии с постановлением Администрации Зазерского сельского поселения  от 16.08.2013 г. №67 «Об утверждении порядка разработки, реализации и оценки эффективности муниципальных программ Зазерского сельского поселения»</w:t>
      </w:r>
    </w:p>
    <w:p w:rsidR="002460A0" w:rsidRPr="00BC0038" w:rsidRDefault="002460A0" w:rsidP="00BC1441">
      <w:pPr>
        <w:pStyle w:val="a3"/>
        <w:jc w:val="center"/>
        <w:rPr>
          <w:b/>
          <w:bCs/>
        </w:rPr>
      </w:pPr>
      <w:r>
        <w:rPr>
          <w:b/>
          <w:bCs/>
        </w:rPr>
        <w:t>ПОСТАНОВЛЯЮ: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07"/>
        <w:gridCol w:w="1437"/>
      </w:tblGrid>
      <w:tr w:rsidR="002460A0" w:rsidRPr="009647DE">
        <w:trPr>
          <w:tblCellSpacing w:w="15" w:type="dxa"/>
        </w:trPr>
        <w:tc>
          <w:tcPr>
            <w:tcW w:w="0" w:type="auto"/>
            <w:vAlign w:val="center"/>
          </w:tcPr>
          <w:p w:rsidR="002460A0" w:rsidRPr="009647DE" w:rsidRDefault="002460A0" w:rsidP="00BC1441">
            <w:pPr>
              <w:ind w:left="300"/>
              <w:jc w:val="center"/>
              <w:rPr>
                <w:rFonts w:ascii="Arial" w:hAnsi="Arial" w:cs="Arial"/>
                <w:b/>
                <w:bCs/>
                <w:color w:val="3560A7"/>
                <w:sz w:val="21"/>
                <w:szCs w:val="21"/>
              </w:rPr>
            </w:pPr>
          </w:p>
        </w:tc>
        <w:tc>
          <w:tcPr>
            <w:tcW w:w="744" w:type="pct"/>
            <w:vAlign w:val="center"/>
          </w:tcPr>
          <w:p w:rsidR="002460A0" w:rsidRPr="009647DE" w:rsidRDefault="002460A0" w:rsidP="00BC1441">
            <w:pPr>
              <w:spacing w:before="75" w:after="75"/>
              <w:rPr>
                <w:rFonts w:ascii="Arial" w:hAnsi="Arial" w:cs="Arial"/>
                <w:color w:val="000000"/>
              </w:rPr>
            </w:pPr>
          </w:p>
        </w:tc>
      </w:tr>
    </w:tbl>
    <w:p w:rsidR="002460A0" w:rsidRDefault="002460A0" w:rsidP="00BC1441">
      <w:pPr>
        <w:spacing w:before="75" w:after="75"/>
        <w:jc w:val="both"/>
        <w:rPr>
          <w:color w:val="000000"/>
          <w:sz w:val="28"/>
          <w:szCs w:val="28"/>
        </w:rPr>
      </w:pPr>
      <w:r w:rsidRPr="00BC0038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Внести в постановление №86 от 26 сентября 2013 года «Об утверждении</w:t>
      </w:r>
      <w:r w:rsidRPr="00BC0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«Обеспечение общественного порядка и противодействие преступности» </w:t>
      </w:r>
      <w:r w:rsidRPr="00BC0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  <w:r w:rsidRPr="00BC0038">
        <w:rPr>
          <w:color w:val="000000"/>
          <w:sz w:val="28"/>
          <w:szCs w:val="28"/>
        </w:rPr>
        <w:t xml:space="preserve"> </w:t>
      </w:r>
    </w:p>
    <w:p w:rsidR="002460A0" w:rsidRDefault="002460A0" w:rsidP="00BC1441">
      <w:pPr>
        <w:spacing w:before="75" w:after="75"/>
        <w:jc w:val="both"/>
        <w:rPr>
          <w:color w:val="000000"/>
          <w:sz w:val="28"/>
          <w:szCs w:val="28"/>
        </w:rPr>
      </w:pPr>
      <w:r w:rsidRPr="005022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приложение 1 к постановлению изложить в новой редакции, согласно приложения 1 к настоящему постановлению. </w:t>
      </w:r>
    </w:p>
    <w:p w:rsidR="002460A0" w:rsidRPr="00D0567F" w:rsidRDefault="002460A0" w:rsidP="00BC1441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C0038">
        <w:rPr>
          <w:color w:val="000000"/>
          <w:sz w:val="28"/>
          <w:szCs w:val="28"/>
        </w:rPr>
        <w:t xml:space="preserve">. Контроль за выполнением </w:t>
      </w:r>
      <w:r>
        <w:rPr>
          <w:color w:val="000000"/>
          <w:sz w:val="28"/>
          <w:szCs w:val="28"/>
        </w:rPr>
        <w:t xml:space="preserve">данного </w:t>
      </w:r>
      <w:r w:rsidRPr="00BC0038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  <w:r w:rsidRPr="00BC0038">
        <w:rPr>
          <w:color w:val="000000"/>
          <w:sz w:val="28"/>
          <w:szCs w:val="28"/>
        </w:rPr>
        <w:t xml:space="preserve"> </w:t>
      </w: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</w:p>
    <w:p w:rsidR="002460A0" w:rsidRDefault="002460A0" w:rsidP="00BC1441">
      <w:pPr>
        <w:pStyle w:val="a3"/>
      </w:pPr>
      <w:r>
        <w:t>Глава</w:t>
      </w:r>
      <w:r w:rsidRPr="00D0567F">
        <w:t xml:space="preserve">  </w:t>
      </w:r>
      <w:r>
        <w:t xml:space="preserve">Зазерского </w:t>
      </w:r>
    </w:p>
    <w:p w:rsidR="002460A0" w:rsidRPr="0091684B" w:rsidRDefault="002460A0" w:rsidP="00BC1441">
      <w:pPr>
        <w:pStyle w:val="a3"/>
      </w:pPr>
      <w:r>
        <w:t>сельског</w:t>
      </w:r>
      <w:r w:rsidRPr="00D0567F">
        <w:t xml:space="preserve">о поселения                                      </w:t>
      </w:r>
      <w:r w:rsidRPr="00D0567F">
        <w:tab/>
      </w:r>
      <w:r w:rsidRPr="00D0567F">
        <w:tab/>
      </w:r>
      <w:r w:rsidRPr="00D0567F">
        <w:tab/>
        <w:t xml:space="preserve"> </w:t>
      </w:r>
      <w:r>
        <w:t>Ю.И. Артеменко</w:t>
      </w:r>
    </w:p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D64530" w:rsidRDefault="002460A0"/>
    <w:p w:rsidR="002460A0" w:rsidRPr="00046AFF" w:rsidRDefault="002460A0" w:rsidP="00301715">
      <w:pPr>
        <w:widowControl w:val="0"/>
        <w:ind w:left="4248" w:firstLine="708"/>
        <w:jc w:val="both"/>
        <w:outlineLvl w:val="0"/>
        <w:rPr>
          <w:sz w:val="28"/>
          <w:szCs w:val="28"/>
        </w:rPr>
      </w:pPr>
      <w:r w:rsidRPr="00046A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460A0" w:rsidRPr="00046AFF" w:rsidRDefault="002460A0" w:rsidP="00301715">
      <w:pPr>
        <w:widowControl w:val="0"/>
        <w:ind w:left="4956"/>
        <w:jc w:val="both"/>
        <w:rPr>
          <w:sz w:val="28"/>
          <w:szCs w:val="28"/>
        </w:rPr>
      </w:pPr>
      <w:r w:rsidRPr="00046AFF">
        <w:rPr>
          <w:sz w:val="28"/>
          <w:szCs w:val="28"/>
        </w:rPr>
        <w:t xml:space="preserve">к постановлению Администрации </w:t>
      </w:r>
    </w:p>
    <w:p w:rsidR="002460A0" w:rsidRPr="00046AFF" w:rsidRDefault="002460A0" w:rsidP="00301715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Зазер</w:t>
      </w:r>
      <w:r w:rsidRPr="00046AF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31.12.</w:t>
      </w:r>
      <w:r w:rsidRPr="00046AFF">
        <w:rPr>
          <w:sz w:val="28"/>
          <w:szCs w:val="28"/>
        </w:rPr>
        <w:t>201</w:t>
      </w:r>
      <w:r w:rsidRPr="00D64530">
        <w:rPr>
          <w:sz w:val="28"/>
          <w:szCs w:val="28"/>
        </w:rPr>
        <w:t>5</w:t>
      </w:r>
      <w:r w:rsidRPr="00046AFF">
        <w:rPr>
          <w:sz w:val="28"/>
          <w:szCs w:val="28"/>
        </w:rPr>
        <w:t xml:space="preserve"> года № </w:t>
      </w:r>
      <w:r w:rsidRPr="00D64530">
        <w:rPr>
          <w:sz w:val="28"/>
          <w:szCs w:val="28"/>
        </w:rPr>
        <w:t>162</w:t>
      </w:r>
      <w:r w:rsidRPr="00046AFF">
        <w:rPr>
          <w:sz w:val="28"/>
          <w:szCs w:val="28"/>
        </w:rPr>
        <w:t>.</w:t>
      </w:r>
    </w:p>
    <w:p w:rsidR="002460A0" w:rsidRPr="00046AFF" w:rsidRDefault="002460A0" w:rsidP="00301715">
      <w:pPr>
        <w:widowControl w:val="0"/>
        <w:jc w:val="both"/>
        <w:rPr>
          <w:b/>
          <w:bCs/>
          <w:sz w:val="28"/>
          <w:szCs w:val="28"/>
        </w:rPr>
      </w:pPr>
    </w:p>
    <w:p w:rsidR="002460A0" w:rsidRPr="00046AFF" w:rsidRDefault="002460A0" w:rsidP="00301715">
      <w:pPr>
        <w:widowControl w:val="0"/>
        <w:jc w:val="both"/>
        <w:rPr>
          <w:sz w:val="28"/>
          <w:szCs w:val="28"/>
        </w:rPr>
      </w:pPr>
    </w:p>
    <w:p w:rsidR="002460A0" w:rsidRPr="00046AFF" w:rsidRDefault="002460A0" w:rsidP="00301715">
      <w:pPr>
        <w:widowControl w:val="0"/>
        <w:jc w:val="center"/>
        <w:rPr>
          <w:sz w:val="28"/>
          <w:szCs w:val="28"/>
        </w:rPr>
      </w:pPr>
      <w:r w:rsidRPr="00046AFF">
        <w:rPr>
          <w:sz w:val="28"/>
          <w:szCs w:val="28"/>
        </w:rPr>
        <w:t>ПАСПОРТ</w:t>
      </w:r>
    </w:p>
    <w:p w:rsidR="002460A0" w:rsidRPr="00046AFF" w:rsidRDefault="002460A0" w:rsidP="00301715">
      <w:pPr>
        <w:widowControl w:val="0"/>
        <w:jc w:val="center"/>
        <w:rPr>
          <w:sz w:val="28"/>
          <w:szCs w:val="28"/>
        </w:rPr>
      </w:pPr>
      <w:r w:rsidRPr="00046AFF">
        <w:rPr>
          <w:sz w:val="28"/>
          <w:szCs w:val="28"/>
        </w:rPr>
        <w:t>муниципальной программы «Обеспечение общественного порядка и противодействие преступности»</w:t>
      </w:r>
    </w:p>
    <w:p w:rsidR="002460A0" w:rsidRPr="001D0AC6" w:rsidRDefault="002460A0" w:rsidP="00301715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муниципальная программа «Обеспечение общественного порядка и противодействие преступности» (далее - Программа)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</w:t>
            </w:r>
            <w:r w:rsidRPr="00256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2569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25693F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Глава</w:t>
            </w:r>
            <w:r w:rsidRPr="0025693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Е.В</w:t>
            </w:r>
            <w:r w:rsidRPr="0025693F">
              <w:rPr>
                <w:sz w:val="28"/>
                <w:szCs w:val="28"/>
              </w:rPr>
              <w:t xml:space="preserve">. – старший инспектор по вопросам благоустройства 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Соисполнители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460A0" w:rsidRPr="0025693F">
        <w:trPr>
          <w:trHeight w:val="948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Участники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460A0" w:rsidRPr="0025693F">
        <w:trPr>
          <w:trHeight w:val="3518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Подпрограммы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1. Профилактика экстремизма и терроризма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</w:t>
            </w:r>
            <w:r>
              <w:rPr>
                <w:sz w:val="28"/>
                <w:szCs w:val="28"/>
              </w:rPr>
              <w:t>кого поселения</w:t>
            </w:r>
            <w:r w:rsidRPr="0025693F">
              <w:rPr>
                <w:sz w:val="28"/>
                <w:szCs w:val="28"/>
              </w:rPr>
              <w:t>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2. Содействие в обеспечении правопорядка и общественной безопасности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</w:t>
            </w:r>
            <w:r>
              <w:rPr>
                <w:sz w:val="28"/>
                <w:szCs w:val="28"/>
              </w:rPr>
              <w:t>льского поселения</w:t>
            </w:r>
            <w:r w:rsidRPr="0025693F">
              <w:rPr>
                <w:sz w:val="28"/>
                <w:szCs w:val="28"/>
              </w:rPr>
              <w:t>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3. Комплексные меры противодействия злоупотреблению наркотиками и их незаконному обороту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</w:t>
            </w:r>
            <w:r>
              <w:rPr>
                <w:sz w:val="28"/>
                <w:szCs w:val="28"/>
              </w:rPr>
              <w:t>селения</w:t>
            </w:r>
            <w:r w:rsidRPr="0025693F">
              <w:rPr>
                <w:sz w:val="28"/>
                <w:szCs w:val="28"/>
              </w:rPr>
              <w:t>.</w:t>
            </w:r>
          </w:p>
        </w:tc>
      </w:tr>
      <w:tr w:rsidR="002460A0" w:rsidRPr="0025693F">
        <w:trPr>
          <w:trHeight w:val="42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Программно-целевые инструменты 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</w:p>
        </w:tc>
      </w:tr>
      <w:tr w:rsidR="002460A0" w:rsidRPr="0025693F">
        <w:trPr>
          <w:trHeight w:val="65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Цели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 - предупреждение террористических и экстремистских проявлений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обеспечение безопасности граждан и профилактика правонарушений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снижение уровня заболеваемости населения синдромом зависимости от наркотиков;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коррупций.  </w:t>
            </w:r>
          </w:p>
        </w:tc>
      </w:tr>
      <w:tr w:rsidR="002460A0" w:rsidRPr="0025693F">
        <w:trPr>
          <w:trHeight w:val="923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Задачи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повышение уровня межведомственного взаимодействия по профилактике терроризма и экстремизма;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повышение уровня правового, культурного, нравственного, спортивного и военно-патриотического воспитания граждан, профилактика экстремизма, воспитание терпимости и толерантного отношения к окружающим;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предотвращение проявлений терроризма и экстремизма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усиление антитеррористической защищенности объектов социальной сферы и мест массового пребывания людей;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проведение пропагандистской работы с населением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снижение уровня преступности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>- воссоздание системы социальной профилактики правонарушений, направленной прежде всего на активизацию борьбы с алкоголизмом, пьянством, наркоманией, преступностью, ресоциализацией лиц, освободившимся из мест лишения свободы;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 по профилактике правонарушений;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профилактика, предупреждение преступлений;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снижение «правового нигилизма» населения, создание системы стимулов для ведения законопослушного образа жизни;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профилактика, предупреждение преступлений и правонарушений на потребительском рынке;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повышение эффективности реагирования на заявления и сообщения о правонарушении, выявлении и устранении причин и условий, способствующих совершению правонарушений за счет наращивания сил правопорядка;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проведение профилактики мероприятий по сокращению незаконного потребления наркотиков, основанных на формировании антинаркотической культуры личности в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ском сельском поселении;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ограничение доступности наркотиков, находящихся в незаконном обороте;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развитие систем раннего выявления незаконных потребителей наркотиков, совершенствование лечения и медико-социальной реабили</w:t>
            </w:r>
            <w:r>
              <w:rPr>
                <w:sz w:val="28"/>
                <w:szCs w:val="28"/>
              </w:rPr>
              <w:t>тации</w:t>
            </w:r>
            <w:r w:rsidRPr="0025693F">
              <w:rPr>
                <w:sz w:val="28"/>
                <w:szCs w:val="28"/>
              </w:rPr>
              <w:t xml:space="preserve"> наркозависимых;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мониторинг развития наркоситуации в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ском сельском поселении;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организация антикоррупционной пропаганды и формирование нетерпимого отношения к проявлениям коррупции у населения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поселения;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- 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в сфере профилактики коррупции;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совершенствование механизмов контроля соблюдения требований к служебному поведению, ограничений и запретов, связанных с замещением муниципальных должностей;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исследование состояния коррупции и эффективности мер, принимаемых по ее предупреждению в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ском сельском поселении;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совершенствование организационно-правовых основ механизма противодействию коррупции. </w:t>
            </w:r>
          </w:p>
        </w:tc>
      </w:tr>
      <w:tr w:rsidR="002460A0" w:rsidRPr="0025693F">
        <w:trPr>
          <w:trHeight w:val="13740"/>
        </w:trPr>
        <w:tc>
          <w:tcPr>
            <w:tcW w:w="3588" w:type="dxa"/>
            <w:vMerge w:val="restart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:rsidR="002460A0" w:rsidRPr="0025693F" w:rsidRDefault="002460A0" w:rsidP="00301715">
            <w:pPr>
              <w:rPr>
                <w:kern w:val="32"/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Целевые показатели и (или) индикаторы</w:t>
            </w:r>
            <w:r>
              <w:rPr>
                <w:sz w:val="28"/>
                <w:szCs w:val="28"/>
              </w:rPr>
              <w:t xml:space="preserve"> </w:t>
            </w:r>
            <w:r w:rsidRPr="000728E8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: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увеличение количества мероприятий направленных на повышение уровня правового, культурного, нравственного, спортивного и военно-патриотического воспитания граждан: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в 2014 году – на 3,0 %; </w:t>
            </w:r>
            <w:r>
              <w:rPr>
                <w:sz w:val="28"/>
                <w:szCs w:val="28"/>
              </w:rPr>
              <w:t xml:space="preserve"> </w:t>
            </w:r>
            <w:r w:rsidRPr="000728E8">
              <w:rPr>
                <w:sz w:val="28"/>
                <w:szCs w:val="28"/>
              </w:rPr>
              <w:t xml:space="preserve">в 2015 году – на 3,0 %; 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3,0 %;</w:t>
            </w:r>
            <w:r>
              <w:rPr>
                <w:sz w:val="28"/>
                <w:szCs w:val="28"/>
              </w:rPr>
              <w:t xml:space="preserve"> в 2017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на 3,0 %; в 2019 году – на 3,0 %;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на 3,0 %.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5,0 %;</w:t>
            </w:r>
            <w:r>
              <w:rPr>
                <w:sz w:val="28"/>
                <w:szCs w:val="28"/>
              </w:rPr>
              <w:t xml:space="preserve">  </w:t>
            </w:r>
            <w:r w:rsidRPr="000728E8">
              <w:rPr>
                <w:sz w:val="28"/>
                <w:szCs w:val="28"/>
              </w:rPr>
              <w:t>в 2015 году – на 5,0 %;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5,0 %;</w:t>
            </w:r>
            <w:r>
              <w:rPr>
                <w:sz w:val="28"/>
                <w:szCs w:val="28"/>
              </w:rPr>
              <w:t xml:space="preserve"> в 2017 году – на </w:t>
            </w:r>
            <w:r w:rsidRPr="000728E8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%; 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на </w:t>
            </w:r>
            <w:r w:rsidRPr="000728E8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%; в 2019 году – на </w:t>
            </w:r>
            <w:r w:rsidRPr="000728E8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на </w:t>
            </w:r>
            <w:r w:rsidRPr="000728E8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окружающим: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в 2014 году – на 3,0 %; </w:t>
            </w:r>
            <w:r>
              <w:rPr>
                <w:sz w:val="28"/>
                <w:szCs w:val="28"/>
              </w:rPr>
              <w:t xml:space="preserve"> </w:t>
            </w:r>
            <w:r w:rsidRPr="000728E8">
              <w:rPr>
                <w:sz w:val="28"/>
                <w:szCs w:val="28"/>
              </w:rPr>
              <w:t xml:space="preserve">в 2015 году – на 3,0 %; 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в 2016 году – на 3,0 %; </w:t>
            </w:r>
            <w:r>
              <w:rPr>
                <w:sz w:val="28"/>
                <w:szCs w:val="28"/>
              </w:rPr>
              <w:t xml:space="preserve"> в 2017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на 3,0 %;  в 2019 году – на 3,0 %;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на 3,0 %.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3,0 %;</w:t>
            </w:r>
            <w:r>
              <w:rPr>
                <w:sz w:val="28"/>
                <w:szCs w:val="28"/>
              </w:rPr>
              <w:t xml:space="preserve">   </w:t>
            </w:r>
            <w:r w:rsidRPr="000728E8">
              <w:rPr>
                <w:sz w:val="28"/>
                <w:szCs w:val="28"/>
              </w:rPr>
              <w:t>в 2015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3,0 %;</w:t>
            </w:r>
            <w:r>
              <w:rPr>
                <w:sz w:val="28"/>
                <w:szCs w:val="28"/>
              </w:rPr>
              <w:t xml:space="preserve">  2017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на 3,0 %.  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увеличение доли охваченных организованными формами летней занятости несовершеннолетних из числа состоящих на всех видах профилактического учета: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0,3 %;</w:t>
            </w:r>
            <w:r>
              <w:rPr>
                <w:sz w:val="28"/>
                <w:szCs w:val="28"/>
              </w:rPr>
              <w:t xml:space="preserve"> </w:t>
            </w:r>
            <w:r w:rsidRPr="000728E8">
              <w:rPr>
                <w:sz w:val="28"/>
                <w:szCs w:val="28"/>
              </w:rPr>
              <w:t>в 2015 году – на 0,3 %;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0,3 %;</w:t>
            </w:r>
            <w:r>
              <w:rPr>
                <w:sz w:val="28"/>
                <w:szCs w:val="28"/>
              </w:rPr>
              <w:t xml:space="preserve"> в 2017 году – на 0,3 %;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на 0,3 %; в 2019 году – на 0,3 %;</w:t>
            </w:r>
          </w:p>
        </w:tc>
      </w:tr>
      <w:tr w:rsidR="002460A0" w:rsidRPr="0025693F">
        <w:trPr>
          <w:trHeight w:val="11261"/>
        </w:trPr>
        <w:tc>
          <w:tcPr>
            <w:tcW w:w="3588" w:type="dxa"/>
            <w:vMerge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</w:tcBorders>
          </w:tcPr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на 0,3 %.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уменьшение количества несовершеннолетних, стоящих на всех видах профилактического учета, совершивших правонарушения повторно: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1,0 %; в 2015 году – на 1,0 %;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1,0 %;</w:t>
            </w:r>
            <w:r>
              <w:rPr>
                <w:sz w:val="28"/>
                <w:szCs w:val="28"/>
              </w:rPr>
              <w:t xml:space="preserve"> в 2017 году – на </w:t>
            </w:r>
            <w:r w:rsidRPr="000728E8">
              <w:rPr>
                <w:sz w:val="28"/>
                <w:szCs w:val="28"/>
              </w:rPr>
              <w:t>1,0 %;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на </w:t>
            </w:r>
            <w:r w:rsidRPr="000728E8">
              <w:rPr>
                <w:sz w:val="28"/>
                <w:szCs w:val="28"/>
              </w:rPr>
              <w:t>1,0 %;</w:t>
            </w:r>
            <w:r>
              <w:rPr>
                <w:sz w:val="28"/>
                <w:szCs w:val="28"/>
              </w:rPr>
              <w:t xml:space="preserve"> в 2019 году – на </w:t>
            </w:r>
            <w:r w:rsidRPr="000728E8">
              <w:rPr>
                <w:sz w:val="28"/>
                <w:szCs w:val="28"/>
              </w:rPr>
              <w:t>1,0 %;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на 1,0 %.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увеличение количества проводимых исследований состояния антитеррористической защищенности критически важных и потенциально опасных объектов, расположенных на территории </w:t>
            </w:r>
            <w:r>
              <w:rPr>
                <w:sz w:val="28"/>
                <w:szCs w:val="28"/>
              </w:rPr>
              <w:t>станицы</w:t>
            </w:r>
            <w:r w:rsidRPr="000728E8">
              <w:rPr>
                <w:sz w:val="28"/>
                <w:szCs w:val="28"/>
              </w:rPr>
              <w:t xml:space="preserve">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3,0 %; в 2015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3,0 %;</w:t>
            </w:r>
            <w:r>
              <w:rPr>
                <w:sz w:val="28"/>
                <w:szCs w:val="28"/>
              </w:rPr>
              <w:t xml:space="preserve"> в 2017 году – </w:t>
            </w:r>
            <w:r w:rsidRPr="000728E8">
              <w:rPr>
                <w:sz w:val="28"/>
                <w:szCs w:val="28"/>
              </w:rPr>
              <w:t>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Pr="000728E8">
              <w:rPr>
                <w:sz w:val="28"/>
                <w:szCs w:val="28"/>
              </w:rPr>
              <w:t>на 3,0 %;</w:t>
            </w:r>
            <w:r>
              <w:rPr>
                <w:sz w:val="28"/>
                <w:szCs w:val="28"/>
              </w:rPr>
              <w:t xml:space="preserve"> в 2019 году – </w:t>
            </w:r>
            <w:r w:rsidRPr="000728E8">
              <w:rPr>
                <w:sz w:val="28"/>
                <w:szCs w:val="28"/>
              </w:rPr>
              <w:t>на 3,0 %;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на 3,0 %.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- увеличение количества защищенных социально значимых объектов, объектов повышенной опасности и жизнеобеспечения, на которых проводились целевые мероприятия по усилению их антитеррористической защищенности: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2014 году – на 3,0 %;</w:t>
            </w:r>
            <w:r>
              <w:rPr>
                <w:sz w:val="28"/>
                <w:szCs w:val="28"/>
              </w:rPr>
              <w:t xml:space="preserve"> </w:t>
            </w:r>
            <w:r w:rsidRPr="000728E8">
              <w:rPr>
                <w:sz w:val="28"/>
                <w:szCs w:val="28"/>
              </w:rPr>
              <w:t>в 2015 году – 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>в 2016 году – на 3,0 %;</w:t>
            </w:r>
            <w:r>
              <w:rPr>
                <w:sz w:val="28"/>
                <w:szCs w:val="28"/>
              </w:rPr>
              <w:t xml:space="preserve"> в 2017 году – </w:t>
            </w:r>
            <w:r w:rsidRPr="000728E8">
              <w:rPr>
                <w:sz w:val="28"/>
                <w:szCs w:val="28"/>
              </w:rPr>
              <w:t>на 3,0 %;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Pr="000728E8">
              <w:rPr>
                <w:sz w:val="28"/>
                <w:szCs w:val="28"/>
              </w:rPr>
              <w:t>на 3,0 %;</w:t>
            </w:r>
            <w:r>
              <w:rPr>
                <w:sz w:val="28"/>
                <w:szCs w:val="28"/>
              </w:rPr>
              <w:t xml:space="preserve"> в 2019 году – </w:t>
            </w:r>
            <w:r w:rsidRPr="000728E8">
              <w:rPr>
                <w:sz w:val="28"/>
                <w:szCs w:val="28"/>
              </w:rPr>
              <w:t>на 3,0 %;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на 3,0 %.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- снижение доли жителей </w:t>
            </w:r>
            <w:r>
              <w:rPr>
                <w:sz w:val="28"/>
                <w:szCs w:val="28"/>
              </w:rPr>
              <w:t>станицы</w:t>
            </w:r>
            <w:r w:rsidRPr="000728E8">
              <w:rPr>
                <w:sz w:val="28"/>
                <w:szCs w:val="28"/>
              </w:rPr>
              <w:t>, имеющих недостаточно информации о мер</w:t>
            </w:r>
            <w:r>
              <w:rPr>
                <w:sz w:val="28"/>
                <w:szCs w:val="28"/>
              </w:rPr>
              <w:t>ах по противодействию коррупции</w:t>
            </w:r>
            <w:r w:rsidRPr="000728E8">
              <w:rPr>
                <w:sz w:val="28"/>
                <w:szCs w:val="28"/>
              </w:rPr>
              <w:t xml:space="preserve">: 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в 2014 году – до </w:t>
            </w:r>
            <w:r>
              <w:rPr>
                <w:sz w:val="28"/>
                <w:szCs w:val="28"/>
              </w:rPr>
              <w:t>20</w:t>
            </w:r>
            <w:r w:rsidRPr="000728E8">
              <w:rPr>
                <w:sz w:val="28"/>
                <w:szCs w:val="28"/>
              </w:rPr>
              <w:t xml:space="preserve"> %; в 2015 году – до </w:t>
            </w:r>
            <w:r>
              <w:rPr>
                <w:sz w:val="28"/>
                <w:szCs w:val="28"/>
              </w:rPr>
              <w:t>18</w:t>
            </w:r>
            <w:r w:rsidRPr="000728E8">
              <w:rPr>
                <w:sz w:val="28"/>
                <w:szCs w:val="28"/>
              </w:rPr>
              <w:t xml:space="preserve"> %; 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 w:rsidRPr="000728E8">
              <w:rPr>
                <w:sz w:val="28"/>
                <w:szCs w:val="28"/>
              </w:rPr>
              <w:t xml:space="preserve">в 2016 году – до </w:t>
            </w:r>
            <w:r>
              <w:rPr>
                <w:sz w:val="28"/>
                <w:szCs w:val="28"/>
              </w:rPr>
              <w:t>16</w:t>
            </w:r>
            <w:r w:rsidRPr="000728E8">
              <w:rPr>
                <w:sz w:val="28"/>
                <w:szCs w:val="28"/>
              </w:rPr>
              <w:t xml:space="preserve"> %;</w:t>
            </w:r>
            <w:r>
              <w:rPr>
                <w:sz w:val="28"/>
                <w:szCs w:val="28"/>
              </w:rPr>
              <w:t xml:space="preserve">в 2017 году – </w:t>
            </w:r>
            <w:r w:rsidRPr="000728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14</w:t>
            </w:r>
            <w:r w:rsidRPr="000728E8">
              <w:rPr>
                <w:sz w:val="28"/>
                <w:szCs w:val="28"/>
              </w:rPr>
              <w:t xml:space="preserve"> %;</w:t>
            </w:r>
          </w:p>
          <w:p w:rsidR="002460A0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 w:rsidRPr="000728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12</w:t>
            </w:r>
            <w:r w:rsidRPr="000728E8">
              <w:rPr>
                <w:sz w:val="28"/>
                <w:szCs w:val="28"/>
              </w:rPr>
              <w:t xml:space="preserve"> %;</w:t>
            </w:r>
            <w:r>
              <w:rPr>
                <w:sz w:val="28"/>
                <w:szCs w:val="28"/>
              </w:rPr>
              <w:t xml:space="preserve"> в 2019 году – </w:t>
            </w:r>
            <w:r w:rsidRPr="000728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10</w:t>
            </w:r>
            <w:r w:rsidRPr="000728E8">
              <w:rPr>
                <w:sz w:val="28"/>
                <w:szCs w:val="28"/>
              </w:rPr>
              <w:t xml:space="preserve"> %;</w:t>
            </w:r>
          </w:p>
          <w:p w:rsidR="002460A0" w:rsidRPr="000728E8" w:rsidRDefault="002460A0" w:rsidP="00301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на 8 % </w:t>
            </w:r>
          </w:p>
        </w:tc>
      </w:tr>
      <w:tr w:rsidR="002460A0" w:rsidRPr="0025693F">
        <w:trPr>
          <w:trHeight w:val="1284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2014 – 2020 годы</w:t>
            </w:r>
          </w:p>
        </w:tc>
      </w:tr>
      <w:tr w:rsidR="002460A0" w:rsidRPr="0025693F">
        <w:trPr>
          <w:trHeight w:val="96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Pr="003B5264">
              <w:rPr>
                <w:sz w:val="28"/>
                <w:szCs w:val="28"/>
              </w:rPr>
              <w:t>63</w:t>
            </w:r>
            <w:r w:rsidRPr="0025693F">
              <w:rPr>
                <w:sz w:val="28"/>
                <w:szCs w:val="28"/>
              </w:rPr>
              <w:t>тыс. рублей , из них по годам: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25693F">
              <w:rPr>
                <w:sz w:val="28"/>
                <w:szCs w:val="28"/>
              </w:rPr>
              <w:t>2014 год – 0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2015 год – </w:t>
            </w:r>
            <w:r w:rsidRPr="00A37CFE">
              <w:rPr>
                <w:sz w:val="28"/>
                <w:szCs w:val="28"/>
              </w:rPr>
              <w:t>0</w:t>
            </w:r>
            <w:r w:rsidRPr="0025693F">
              <w:rPr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2016 год – </w:t>
            </w:r>
            <w:r w:rsidRPr="003B5264">
              <w:rPr>
                <w:sz w:val="28"/>
                <w:szCs w:val="28"/>
              </w:rPr>
              <w:t>8</w:t>
            </w:r>
            <w:r w:rsidRPr="0025693F">
              <w:rPr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2017 год – </w:t>
            </w:r>
            <w:r>
              <w:rPr>
                <w:sz w:val="28"/>
                <w:szCs w:val="28"/>
              </w:rPr>
              <w:t>25</w:t>
            </w:r>
            <w:r w:rsidRPr="0025693F">
              <w:rPr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</w:t>
            </w:r>
            <w:r w:rsidRPr="0025693F">
              <w:rPr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</w:t>
            </w:r>
            <w:r w:rsidRPr="0025693F">
              <w:rPr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</w:t>
            </w:r>
            <w:r w:rsidRPr="0025693F">
              <w:rPr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 (приложение № 5)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устранение причин и условий, способствующих проявлениям экстремизма;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повышение эффективности государственной системы социальной профилактики правонарушений;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оздоровление криминогенной обстановки  на потребительском рынке, улицах, других общественных местах;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повышение уровня доверия населения правоохранительным органам;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снижение уровня заболеваемости от наркотических средств, сдерживание распространения незаконного потребления наркотиков среди несовершеннолетних по сравнению с аналогичными периодами. </w:t>
            </w:r>
          </w:p>
        </w:tc>
      </w:tr>
    </w:tbl>
    <w:p w:rsidR="002460A0" w:rsidRPr="00E22AB4" w:rsidRDefault="002460A0" w:rsidP="00301715">
      <w:pPr>
        <w:widowControl w:val="0"/>
        <w:tabs>
          <w:tab w:val="left" w:pos="1668"/>
        </w:tabs>
        <w:ind w:left="-720"/>
        <w:jc w:val="both"/>
        <w:rPr>
          <w:kern w:val="32"/>
          <w:sz w:val="24"/>
          <w:szCs w:val="24"/>
        </w:rPr>
      </w:pPr>
    </w:p>
    <w:p w:rsidR="002460A0" w:rsidRPr="001D0AC6" w:rsidRDefault="002460A0" w:rsidP="00301715">
      <w:pPr>
        <w:widowControl w:val="0"/>
        <w:jc w:val="center"/>
        <w:rPr>
          <w:color w:val="FF0000"/>
          <w:kern w:val="32"/>
          <w:sz w:val="28"/>
          <w:szCs w:val="28"/>
        </w:rPr>
      </w:pPr>
    </w:p>
    <w:p w:rsidR="002460A0" w:rsidRPr="00635CDC" w:rsidRDefault="002460A0" w:rsidP="00301715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635CDC">
        <w:rPr>
          <w:b/>
          <w:bCs/>
          <w:kern w:val="32"/>
          <w:sz w:val="28"/>
          <w:szCs w:val="28"/>
        </w:rPr>
        <w:t xml:space="preserve">Раздел 1. Общая характеристика текущего состояния соответствующей сферы социально-экономического развития </w:t>
      </w:r>
      <w:r>
        <w:rPr>
          <w:b/>
          <w:bCs/>
          <w:kern w:val="32"/>
          <w:sz w:val="28"/>
          <w:szCs w:val="28"/>
        </w:rPr>
        <w:t>Зазер</w:t>
      </w:r>
      <w:r w:rsidRPr="00635CDC">
        <w:rPr>
          <w:b/>
          <w:bCs/>
          <w:kern w:val="32"/>
          <w:sz w:val="28"/>
          <w:szCs w:val="28"/>
        </w:rPr>
        <w:t>ского сельского поселения.</w:t>
      </w:r>
    </w:p>
    <w:p w:rsidR="002460A0" w:rsidRPr="000B6283" w:rsidRDefault="002460A0" w:rsidP="00301715">
      <w:pPr>
        <w:widowControl w:val="0"/>
        <w:ind w:firstLine="567"/>
        <w:rPr>
          <w:kern w:val="32"/>
          <w:sz w:val="28"/>
          <w:szCs w:val="28"/>
        </w:rPr>
      </w:pP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Планом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Зазер</w:t>
      </w:r>
      <w:r w:rsidRPr="000B6283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2014-2016 г.г. определена главная цель развития </w:t>
      </w:r>
      <w:r>
        <w:rPr>
          <w:rFonts w:ascii="Times New Roman" w:hAnsi="Times New Roman" w:cs="Times New Roman"/>
          <w:sz w:val="28"/>
          <w:szCs w:val="28"/>
        </w:rPr>
        <w:t>Зазер</w:t>
      </w:r>
      <w:r w:rsidRPr="000B628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B628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– обеспечение достойного уровня и качества жизни населения станицы, на основе динамично развивающейся экономики.</w:t>
      </w: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r>
        <w:rPr>
          <w:rFonts w:ascii="Times New Roman" w:hAnsi="Times New Roman" w:cs="Times New Roman"/>
          <w:sz w:val="28"/>
          <w:szCs w:val="28"/>
        </w:rPr>
        <w:t>Зазер</w:t>
      </w:r>
      <w:r w:rsidRPr="000B6283">
        <w:rPr>
          <w:rFonts w:ascii="Times New Roman" w:hAnsi="Times New Roman" w:cs="Times New Roman"/>
          <w:sz w:val="28"/>
          <w:szCs w:val="28"/>
        </w:rPr>
        <w:t>ского сельского поселения жизненно важных объектов,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Практически на всех объектах социальной сферы на сегодняшний день имеются недостатки, а именно отсутствие системы видеонаблюдения, металлических дверей. Во многих учреждениях требуется ремонт внешних ограждений, в некоторых внешние ограждения вообще отсутствуют.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2460A0" w:rsidRPr="000B6283" w:rsidRDefault="002460A0" w:rsidP="003017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83"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 w:rsidRPr="000B6283">
        <w:rPr>
          <w:kern w:val="32"/>
          <w:sz w:val="28"/>
          <w:szCs w:val="28"/>
        </w:rPr>
        <w:t xml:space="preserve">Криминогенная ситуация на территории </w:t>
      </w:r>
      <w:r>
        <w:rPr>
          <w:kern w:val="32"/>
          <w:sz w:val="28"/>
          <w:szCs w:val="28"/>
        </w:rPr>
        <w:t>Зазер</w:t>
      </w:r>
      <w:r w:rsidRPr="000B6283">
        <w:rPr>
          <w:kern w:val="32"/>
          <w:sz w:val="28"/>
          <w:szCs w:val="28"/>
        </w:rPr>
        <w:t>ского сельского поселения характеризуется общим увеличением числа зарегистрированных преступлений. Также отмечается рост количества преступлений в общественных местах и на улицах, преступные проявления становятся все более</w:t>
      </w:r>
      <w:r>
        <w:rPr>
          <w:kern w:val="32"/>
          <w:sz w:val="28"/>
          <w:szCs w:val="28"/>
        </w:rPr>
        <w:t xml:space="preserve"> дерзкими. Криминогенную ситуацию осложняют нарастающие темпы распространения алкоголизма, наркомании. Увеличиваются масштабы бытовых преступлений. Сложившаяся ситуация явилась следствием следующих факторов: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-отставания правовой базы правоохранительной деятельности от потребностей правоохранительной практики;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недостаточной эффективности деятельности правоохранительных и контрольно-надзорных органов, прежде всего в силу их разобщенности, утраты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-разрушения существующей межведомственной системы профилактики </w:t>
      </w:r>
      <w:r>
        <w:rPr>
          <w:kern w:val="32"/>
          <w:sz w:val="28"/>
          <w:szCs w:val="28"/>
        </w:rPr>
        <w:lastRenderedPageBreak/>
        <w:t>правонарушений;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углубляющегося правового нигилизма населения, внедрения в массовое сознание населения стереотипов противоправного поведения, неверия в способность правоохранительных органов защитить интересы личности, общества и государства.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Анализ ситуации дает основание прогнозировать углубление негативных тенденций развития криминогенной ситуации.</w:t>
      </w:r>
    </w:p>
    <w:p w:rsidR="002460A0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В связи с этим возникла необходимость реализации комплексной системы мер целевого воздействия на криминогенные факторы. Требуются комплексный подход и координация действий правоохранительных органов, общественных организаций и населения в предупреждении и ликвидации условий для роста преступности.</w:t>
      </w:r>
    </w:p>
    <w:p w:rsidR="002460A0" w:rsidRPr="007D6234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В целях профилактики правонарушений возникла необходимость разработки и утверждения комплексной целевой программы профилактики правонарушений на 2014-2020 г.г., которая позволит реализовать комплекс объединенных единым замыслом адекватных мер по локализации причин и условий, </w:t>
      </w:r>
      <w:r w:rsidRPr="007D6234">
        <w:rPr>
          <w:kern w:val="32"/>
          <w:sz w:val="28"/>
          <w:szCs w:val="28"/>
        </w:rPr>
        <w:t xml:space="preserve">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 </w:t>
      </w:r>
    </w:p>
    <w:p w:rsidR="002460A0" w:rsidRPr="007D6234" w:rsidRDefault="002460A0" w:rsidP="00301715">
      <w:pPr>
        <w:ind w:firstLine="567"/>
        <w:jc w:val="both"/>
        <w:rPr>
          <w:sz w:val="28"/>
          <w:szCs w:val="28"/>
        </w:rPr>
      </w:pPr>
      <w:r w:rsidRPr="007D6234">
        <w:rPr>
          <w:sz w:val="28"/>
          <w:szCs w:val="28"/>
        </w:rPr>
        <w:t xml:space="preserve">Проблема незаконного оборота и злоупотребления наркотическими средствами и психотропными веществами (далее – наркотики) характеризуется сохраняющейся в настоящее время масштабностью и остротой распространения наркомании в </w:t>
      </w:r>
      <w:r>
        <w:rPr>
          <w:sz w:val="28"/>
          <w:szCs w:val="28"/>
        </w:rPr>
        <w:t>Тацинском</w:t>
      </w:r>
      <w:r w:rsidRPr="007D6234">
        <w:rPr>
          <w:sz w:val="28"/>
          <w:szCs w:val="28"/>
        </w:rPr>
        <w:t xml:space="preserve"> районе и </w:t>
      </w:r>
      <w:r>
        <w:rPr>
          <w:sz w:val="28"/>
          <w:szCs w:val="28"/>
        </w:rPr>
        <w:t>Зазер</w:t>
      </w:r>
      <w:r w:rsidRPr="007D6234">
        <w:rPr>
          <w:sz w:val="28"/>
          <w:szCs w:val="28"/>
        </w:rPr>
        <w:t>ском сельском поселении в целом.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234">
        <w:rPr>
          <w:sz w:val="28"/>
          <w:szCs w:val="28"/>
        </w:rPr>
        <w:t xml:space="preserve">Результаты опросов, объемы изъятых из незаконного оборота наркотиков показывают, что подавляющее большинство незарегистрированных потребителей употребляющих наркотики, не считают себя и лечиться не желают, представляя опасность для окружающих, не отдают себе в этом отчет.  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Распространению наркотиков способствует имеющаяся в районе  природная сырьевая база для изготовления наркотиков естественного происхождения. Прежде всего – это дикорастущая конопля.</w:t>
      </w:r>
    </w:p>
    <w:p w:rsidR="002460A0" w:rsidRPr="007D6234" w:rsidRDefault="002460A0" w:rsidP="00301715">
      <w:pPr>
        <w:tabs>
          <w:tab w:val="left" w:pos="709"/>
        </w:tabs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К числу важнейших факторов, влияющих на приоритетность проблемы борьбы с наркоманией  относятся: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- высокая доходность операций, связанных с незаконным оборотом наркотиков, что способствует сохранению  рынка незаконного предложения наркотиков и втягиванию в него наиболее уязвимой части трудоспособного населения;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- формирование новых элементов пропаганды и каналов сбыта наркотиков с использованием сети Интернет;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- наличие собственной сырьевой и технологической базы для производства наркотиков.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 xml:space="preserve"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</w:t>
      </w:r>
      <w:r w:rsidRPr="007D6234">
        <w:rPr>
          <w:sz w:val="28"/>
          <w:szCs w:val="28"/>
        </w:rPr>
        <w:lastRenderedPageBreak/>
        <w:t>свободного времени частью молодёжи. Сравнительно низкий жизненный уровень населения, поляризации доходов различных социальных групп вызываю у определённой части подростков и молодёжи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Решение проблем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осуществления.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Отечественный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 позитивных ценностей. Именно поэтому необходимо, обобщая существующий опыт антинаркотической деятельности, пойти по пути обеспечения условий формирования всех компонентов антинаркотической культуры.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>В системе мер по противодействию злоупотреблению наркотиками и их   незаконному обороту представляются задачи, связанные  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лечение и медико-социальной реабили</w:t>
      </w:r>
      <w:r>
        <w:rPr>
          <w:sz w:val="28"/>
          <w:szCs w:val="28"/>
        </w:rPr>
        <w:t>тации</w:t>
      </w:r>
      <w:r w:rsidRPr="007D6234">
        <w:rPr>
          <w:sz w:val="28"/>
          <w:szCs w:val="28"/>
        </w:rPr>
        <w:t xml:space="preserve"> наркозависимых, ограничение доступности наркотиков, находящихся в незаконном обороте. 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наркоситуации на территории </w:t>
      </w:r>
      <w:r>
        <w:rPr>
          <w:sz w:val="28"/>
          <w:szCs w:val="28"/>
        </w:rPr>
        <w:t>Зазер</w:t>
      </w:r>
      <w:r w:rsidRPr="007D6234">
        <w:rPr>
          <w:sz w:val="28"/>
          <w:szCs w:val="28"/>
        </w:rPr>
        <w:t>ского сельского поселения.</w:t>
      </w:r>
    </w:p>
    <w:p w:rsidR="002460A0" w:rsidRPr="007D6234" w:rsidRDefault="002460A0" w:rsidP="00301715">
      <w:pPr>
        <w:jc w:val="both"/>
        <w:rPr>
          <w:sz w:val="28"/>
          <w:szCs w:val="28"/>
        </w:rPr>
      </w:pPr>
      <w:r w:rsidRPr="007D6234">
        <w:rPr>
          <w:sz w:val="28"/>
          <w:szCs w:val="28"/>
        </w:rPr>
        <w:tab/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 незаконному обороту наркотиков в </w:t>
      </w:r>
      <w:r>
        <w:rPr>
          <w:sz w:val="28"/>
          <w:szCs w:val="28"/>
        </w:rPr>
        <w:t>Зазер</w:t>
      </w:r>
      <w:r w:rsidRPr="007D6234">
        <w:rPr>
          <w:sz w:val="28"/>
          <w:szCs w:val="28"/>
        </w:rPr>
        <w:t>ском сельском поселении, определяются Федеральным законом от 08 января 1998 года № 3-ФЗ «О наркотических средствах и психотропных веществах», указами Президента Российской Федерации 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от 12 мая 2009 года «Об основах стратегического планирования в Российской Федерации» от 2 мая 209 года № 53 «О Стратегии национальной безопасности в Российской Федерации до 2020 года».</w:t>
      </w:r>
    </w:p>
    <w:p w:rsidR="002460A0" w:rsidRDefault="002460A0" w:rsidP="00301715">
      <w:pPr>
        <w:widowControl w:val="0"/>
        <w:ind w:firstLine="567"/>
        <w:jc w:val="both"/>
        <w:rPr>
          <w:sz w:val="28"/>
          <w:szCs w:val="28"/>
        </w:rPr>
      </w:pPr>
      <w:r w:rsidRPr="007D6234">
        <w:rPr>
          <w:sz w:val="28"/>
          <w:szCs w:val="28"/>
        </w:rPr>
        <w:t xml:space="preserve"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  </w:t>
      </w:r>
    </w:p>
    <w:p w:rsidR="002460A0" w:rsidRPr="007D6234" w:rsidRDefault="002460A0" w:rsidP="00301715">
      <w:pPr>
        <w:widowControl w:val="0"/>
        <w:ind w:firstLine="567"/>
        <w:jc w:val="both"/>
        <w:rPr>
          <w:kern w:val="32"/>
          <w:sz w:val="28"/>
          <w:szCs w:val="28"/>
        </w:rPr>
      </w:pPr>
      <w:r w:rsidRPr="007D6234">
        <w:rPr>
          <w:sz w:val="28"/>
          <w:szCs w:val="28"/>
        </w:rPr>
        <w:lastRenderedPageBreak/>
        <w:t xml:space="preserve">    </w:t>
      </w:r>
      <w:r w:rsidRPr="007D6234">
        <w:rPr>
          <w:kern w:val="32"/>
          <w:sz w:val="28"/>
          <w:szCs w:val="28"/>
        </w:rPr>
        <w:t xml:space="preserve">    </w:t>
      </w:r>
    </w:p>
    <w:p w:rsidR="002460A0" w:rsidRPr="00635CDC" w:rsidRDefault="002460A0" w:rsidP="00301715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635CDC">
        <w:rPr>
          <w:b/>
          <w:bCs/>
          <w:kern w:val="32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2460A0" w:rsidRDefault="002460A0" w:rsidP="00301715">
      <w:pPr>
        <w:widowControl w:val="0"/>
        <w:rPr>
          <w:kern w:val="32"/>
          <w:sz w:val="28"/>
          <w:szCs w:val="28"/>
        </w:rPr>
      </w:pPr>
    </w:p>
    <w:p w:rsidR="002460A0" w:rsidRDefault="002460A0" w:rsidP="00301715">
      <w:pPr>
        <w:widowControl w:val="0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2460A0" w:rsidRDefault="002460A0" w:rsidP="00301715">
      <w:pPr>
        <w:widowControl w:val="0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Основными целями реализации Программы являются:</w:t>
      </w:r>
    </w:p>
    <w:p w:rsidR="002460A0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направленности;</w:t>
      </w:r>
    </w:p>
    <w:p w:rsidR="002460A0" w:rsidRPr="00E65A14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 xml:space="preserve"> - предупреждение террористических и экстремистских проявлений на территории </w:t>
      </w:r>
      <w:r>
        <w:rPr>
          <w:sz w:val="28"/>
          <w:szCs w:val="28"/>
        </w:rPr>
        <w:t>Зазер</w:t>
      </w:r>
      <w:r w:rsidRPr="00E65A14">
        <w:rPr>
          <w:sz w:val="28"/>
          <w:szCs w:val="28"/>
        </w:rPr>
        <w:t>ского сельского поселения;</w:t>
      </w:r>
    </w:p>
    <w:p w:rsidR="002460A0" w:rsidRPr="00E65A14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 xml:space="preserve"> - укрепление межнационального согласия;</w:t>
      </w:r>
    </w:p>
    <w:p w:rsidR="002460A0" w:rsidRPr="00E65A14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сотрудничества;</w:t>
      </w:r>
    </w:p>
    <w:p w:rsidR="002460A0" w:rsidRPr="00E65A14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 xml:space="preserve">- обеспечение безопасности граждан и профилактика правонарушений на территории </w:t>
      </w:r>
      <w:r>
        <w:rPr>
          <w:sz w:val="28"/>
          <w:szCs w:val="28"/>
        </w:rPr>
        <w:t>Зазер</w:t>
      </w:r>
      <w:r w:rsidRPr="00E65A14">
        <w:rPr>
          <w:sz w:val="28"/>
          <w:szCs w:val="28"/>
        </w:rPr>
        <w:t>ского сельского поселения;</w:t>
      </w:r>
    </w:p>
    <w:p w:rsidR="002460A0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E65A14">
        <w:rPr>
          <w:sz w:val="28"/>
          <w:szCs w:val="28"/>
        </w:rPr>
        <w:t>- снижение уровня заболеваемости населения синдромом зависимости от наркотиков</w:t>
      </w:r>
      <w:r>
        <w:rPr>
          <w:sz w:val="28"/>
          <w:szCs w:val="28"/>
        </w:rPr>
        <w:t>;</w:t>
      </w:r>
    </w:p>
    <w:p w:rsidR="002460A0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коррупций. </w:t>
      </w:r>
      <w:r w:rsidRPr="00E65A14">
        <w:rPr>
          <w:sz w:val="28"/>
          <w:szCs w:val="28"/>
        </w:rPr>
        <w:t xml:space="preserve"> </w:t>
      </w:r>
    </w:p>
    <w:p w:rsidR="002460A0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реализации мероприятий Программы будет направлена на решение следующих основных задач: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повышение уровня межведомственного взаимодействия по профилактике терроризма и экстремизма;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повышение уровня правового, культурного, нравственного, спортивного и военно-патриотического воспитания граждан, профилактика экстремизма, воспитание терпимости и толерантного отношения к окружающим; 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 - предотвращение проявлений терроризма и экстремизма на территории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ского сельского поселения;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 - усиление антитеррористической защищенности объектов социальной сферы и мест массового пребывания людей;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 - проведение пропагандистской работы с населением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ского сельского поселения, направленной на предупреждение террористической и экстремистской деятельности, повышение бдительности населения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снижение уровня преступности на территории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ского сельского поселения;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воссоздание системы социальной профилактики правонарушений, направленной прежде всего на активизацию борьбы с алкоголизмом, </w:t>
      </w:r>
      <w:r w:rsidRPr="000959DC">
        <w:rPr>
          <w:sz w:val="28"/>
          <w:szCs w:val="28"/>
        </w:rPr>
        <w:lastRenderedPageBreak/>
        <w:t>пьянством, наркоманией, преступностью, ресоциализацией лиц, освободившимся из мест лишения свободы;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совершенствование нормативной правовой базы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ского сельского поселения по профилактике правонарушений;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профилактика, предупреждение преступлений;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повышение эффективности реагирования на заявления и сообщения о правонарушении, выявлении и устранении причин и условий, способствующих совершению правонарушений за счет наращивания сил правопорядка;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проведение профилактики мероприятий по сокращению незаконного потребления наркотиков, основанных на формировании антинаркотической культуры личности в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ском сельском поселении;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развитие систем раннего выявления незаконных потребителей наркотиков, совершенствование лечения и медико-социальной реабили</w:t>
      </w:r>
      <w:r>
        <w:rPr>
          <w:sz w:val="28"/>
          <w:szCs w:val="28"/>
        </w:rPr>
        <w:t>тации</w:t>
      </w:r>
      <w:r w:rsidRPr="000959DC">
        <w:rPr>
          <w:sz w:val="28"/>
          <w:szCs w:val="28"/>
        </w:rPr>
        <w:t xml:space="preserve"> наркозависимых;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мониторинг развития наркоситуации в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>ском сельском поселении;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организация антикоррупционной пропаганды и формирование нетерпимого отношения к проявлениям коррупции у населения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 xml:space="preserve">ского сельского поселения; 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повышение профессиональной компетентности муниципальных служащих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 xml:space="preserve">ского сельского поселения в сфере профилактики коррупции; 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>- совершенствование механизмов контроля соблюдения требований к служебному поведению, ограничений и запретов, связанных с замещением муниципальных должностей;</w:t>
      </w:r>
    </w:p>
    <w:p w:rsidR="002460A0" w:rsidRPr="000959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0959DC">
        <w:rPr>
          <w:sz w:val="28"/>
          <w:szCs w:val="28"/>
        </w:rPr>
        <w:t xml:space="preserve">- исследование состояния коррупции и эффективности мер, принимаемых по ее предупреждению в </w:t>
      </w:r>
      <w:r>
        <w:rPr>
          <w:sz w:val="28"/>
          <w:szCs w:val="28"/>
        </w:rPr>
        <w:t>Зазер</w:t>
      </w:r>
      <w:r w:rsidRPr="000959DC">
        <w:rPr>
          <w:sz w:val="28"/>
          <w:szCs w:val="28"/>
        </w:rPr>
        <w:t xml:space="preserve">ском сельском поселении; </w:t>
      </w:r>
    </w:p>
    <w:p w:rsidR="002460A0" w:rsidRDefault="002460A0" w:rsidP="00301715">
      <w:pPr>
        <w:widowControl w:val="0"/>
        <w:ind w:firstLine="709"/>
        <w:jc w:val="both"/>
        <w:rPr>
          <w:kern w:val="32"/>
          <w:sz w:val="28"/>
          <w:szCs w:val="28"/>
        </w:rPr>
      </w:pPr>
      <w:r w:rsidRPr="000959DC">
        <w:rPr>
          <w:sz w:val="28"/>
          <w:szCs w:val="28"/>
        </w:rPr>
        <w:t>- совершенствование организационно-правовых основ механизма противодействию коррупции.</w:t>
      </w:r>
    </w:p>
    <w:p w:rsidR="002460A0" w:rsidRPr="000728E8" w:rsidRDefault="002460A0" w:rsidP="00301715">
      <w:pPr>
        <w:ind w:firstLine="709"/>
        <w:rPr>
          <w:kern w:val="32"/>
          <w:sz w:val="28"/>
          <w:szCs w:val="28"/>
        </w:rPr>
      </w:pPr>
      <w:r w:rsidRPr="000728E8">
        <w:rPr>
          <w:sz w:val="28"/>
          <w:szCs w:val="28"/>
        </w:rPr>
        <w:t>Целевые показатели и (или) индикаторы</w:t>
      </w:r>
      <w:r>
        <w:rPr>
          <w:sz w:val="28"/>
          <w:szCs w:val="28"/>
        </w:rPr>
        <w:t xml:space="preserve"> </w:t>
      </w:r>
      <w:r w:rsidRPr="000728E8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увеличение количества мероприятий направленных на повышение уровня правового, культурного, нравственного, спортивного и военно-патриотического воспитания граждан: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2014 году – на 3,0 %;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2015 году – на 3,0 %; 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3,0 %.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2014 году – на 5,0 %;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5,0 %;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5,0 %;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на </w:t>
      </w:r>
      <w:r w:rsidRPr="000728E8">
        <w:rPr>
          <w:sz w:val="28"/>
          <w:szCs w:val="28"/>
        </w:rPr>
        <w:t>5,0</w:t>
      </w:r>
      <w:r>
        <w:rPr>
          <w:sz w:val="28"/>
          <w:szCs w:val="28"/>
        </w:rPr>
        <w:t xml:space="preserve">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на </w:t>
      </w:r>
      <w:r w:rsidRPr="000728E8">
        <w:rPr>
          <w:sz w:val="28"/>
          <w:szCs w:val="28"/>
        </w:rPr>
        <w:t>5,0</w:t>
      </w:r>
      <w:r>
        <w:rPr>
          <w:sz w:val="28"/>
          <w:szCs w:val="28"/>
        </w:rPr>
        <w:t xml:space="preserve">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на </w:t>
      </w:r>
      <w:r w:rsidRPr="000728E8">
        <w:rPr>
          <w:sz w:val="28"/>
          <w:szCs w:val="28"/>
        </w:rPr>
        <w:t>5,0</w:t>
      </w:r>
      <w:r>
        <w:rPr>
          <w:sz w:val="28"/>
          <w:szCs w:val="28"/>
        </w:rPr>
        <w:t xml:space="preserve">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на </w:t>
      </w:r>
      <w:r w:rsidRPr="000728E8">
        <w:rPr>
          <w:sz w:val="28"/>
          <w:szCs w:val="28"/>
        </w:rPr>
        <w:t>5,0</w:t>
      </w:r>
      <w:r>
        <w:rPr>
          <w:sz w:val="28"/>
          <w:szCs w:val="28"/>
        </w:rPr>
        <w:t xml:space="preserve">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окружающим: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2014 году – на 3,0 %;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2015 году – на 3,0 %; 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2016 году – на 3,0 %; 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3,0 %.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- увеличение количества граждан, участвующих в деятельности общественных объединений правоохранительной направленности: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2014 году – 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3,0 %.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увеличение доли охваченных организованными формами летней занятости несовершеннолетних из числа состоящих на всех видах профилактического учета: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2014 году – на 0,3 %;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0,3 %;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0,3 %;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на 0,3 %;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на 0,3 %;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на 0,3 %;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0,3 %.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уменьшение количества несовершеннолетних, стоящих на всех видах профилактического учета, совершивших правонарушения повторно: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lastRenderedPageBreak/>
        <w:t xml:space="preserve">в 2014 году – на 1,0 %;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1,0 %;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1,0 %;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на </w:t>
      </w:r>
      <w:r w:rsidRPr="000728E8">
        <w:rPr>
          <w:sz w:val="28"/>
          <w:szCs w:val="28"/>
        </w:rPr>
        <w:t>1,0 %;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на </w:t>
      </w:r>
      <w:r w:rsidRPr="000728E8">
        <w:rPr>
          <w:sz w:val="28"/>
          <w:szCs w:val="28"/>
        </w:rPr>
        <w:t>1,0 %;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на </w:t>
      </w:r>
      <w:r w:rsidRPr="000728E8">
        <w:rPr>
          <w:sz w:val="28"/>
          <w:szCs w:val="28"/>
        </w:rPr>
        <w:t>1,0 %;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1,0 %.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увеличение количества проводимых исследований состояния антитеррористической защищенности критически важных и потенциально опасных объектов, расположенных на территории </w:t>
      </w:r>
      <w:r>
        <w:rPr>
          <w:sz w:val="28"/>
          <w:szCs w:val="28"/>
        </w:rPr>
        <w:t>станицы</w:t>
      </w:r>
      <w:r w:rsidRPr="000728E8">
        <w:rPr>
          <w:sz w:val="28"/>
          <w:szCs w:val="28"/>
        </w:rPr>
        <w:t xml:space="preserve">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2014 году – на 3,0 %;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</w:t>
      </w:r>
      <w:r w:rsidRPr="000728E8">
        <w:rPr>
          <w:sz w:val="28"/>
          <w:szCs w:val="28"/>
        </w:rPr>
        <w:t>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0728E8">
        <w:rPr>
          <w:sz w:val="28"/>
          <w:szCs w:val="28"/>
        </w:rPr>
        <w:t>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0728E8">
        <w:rPr>
          <w:sz w:val="28"/>
          <w:szCs w:val="28"/>
        </w:rPr>
        <w:t>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3,0 %.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- увеличение количества защищенных социально значимых объектов, объектов повышенной опасности и жизнеобеспечения, на которых проводились целевые мероприятия по усилению их антитеррористической защищенности: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2014 году – 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2015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>в 2016 году –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</w:t>
      </w:r>
      <w:r w:rsidRPr="000728E8">
        <w:rPr>
          <w:sz w:val="28"/>
          <w:szCs w:val="28"/>
        </w:rPr>
        <w:t>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0728E8">
        <w:rPr>
          <w:sz w:val="28"/>
          <w:szCs w:val="28"/>
        </w:rPr>
        <w:t>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0728E8">
        <w:rPr>
          <w:sz w:val="28"/>
          <w:szCs w:val="28"/>
        </w:rPr>
        <w:t>на 3,0 %;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3,0 %.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- снижение доли жителей </w:t>
      </w:r>
      <w:r>
        <w:rPr>
          <w:sz w:val="28"/>
          <w:szCs w:val="28"/>
        </w:rPr>
        <w:t>станицы</w:t>
      </w:r>
      <w:r w:rsidRPr="000728E8">
        <w:rPr>
          <w:sz w:val="28"/>
          <w:szCs w:val="28"/>
        </w:rPr>
        <w:t>, имеющих недостаточно информации о мер</w:t>
      </w:r>
      <w:r>
        <w:rPr>
          <w:sz w:val="28"/>
          <w:szCs w:val="28"/>
        </w:rPr>
        <w:t>ах по противодействию коррупции</w:t>
      </w:r>
      <w:r w:rsidRPr="000728E8">
        <w:rPr>
          <w:sz w:val="28"/>
          <w:szCs w:val="28"/>
        </w:rPr>
        <w:t xml:space="preserve">: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2014 году – до </w:t>
      </w:r>
      <w:r>
        <w:rPr>
          <w:sz w:val="28"/>
          <w:szCs w:val="28"/>
        </w:rPr>
        <w:t>20</w:t>
      </w:r>
      <w:r w:rsidRPr="000728E8">
        <w:rPr>
          <w:sz w:val="28"/>
          <w:szCs w:val="28"/>
        </w:rPr>
        <w:t xml:space="preserve"> %; 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2015 году – до </w:t>
      </w:r>
      <w:r>
        <w:rPr>
          <w:sz w:val="28"/>
          <w:szCs w:val="28"/>
        </w:rPr>
        <w:t>18</w:t>
      </w:r>
      <w:r w:rsidRPr="000728E8">
        <w:rPr>
          <w:sz w:val="28"/>
          <w:szCs w:val="28"/>
        </w:rPr>
        <w:t xml:space="preserve"> %; 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0728E8">
        <w:rPr>
          <w:sz w:val="28"/>
          <w:szCs w:val="28"/>
        </w:rPr>
        <w:t xml:space="preserve">в 2016 году – до </w:t>
      </w:r>
      <w:r>
        <w:rPr>
          <w:sz w:val="28"/>
          <w:szCs w:val="28"/>
        </w:rPr>
        <w:t>16</w:t>
      </w:r>
      <w:r w:rsidRPr="000728E8">
        <w:rPr>
          <w:sz w:val="28"/>
          <w:szCs w:val="28"/>
        </w:rPr>
        <w:t xml:space="preserve">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– </w:t>
      </w:r>
      <w:r w:rsidRPr="000728E8">
        <w:rPr>
          <w:sz w:val="28"/>
          <w:szCs w:val="28"/>
        </w:rPr>
        <w:t xml:space="preserve">на </w:t>
      </w:r>
      <w:r>
        <w:rPr>
          <w:sz w:val="28"/>
          <w:szCs w:val="28"/>
        </w:rPr>
        <w:t>14</w:t>
      </w:r>
      <w:r w:rsidRPr="000728E8">
        <w:rPr>
          <w:sz w:val="28"/>
          <w:szCs w:val="28"/>
        </w:rPr>
        <w:t xml:space="preserve">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0728E8">
        <w:rPr>
          <w:sz w:val="28"/>
          <w:szCs w:val="28"/>
        </w:rPr>
        <w:t xml:space="preserve">на </w:t>
      </w:r>
      <w:r>
        <w:rPr>
          <w:sz w:val="28"/>
          <w:szCs w:val="28"/>
        </w:rPr>
        <w:t>12</w:t>
      </w:r>
      <w:r w:rsidRPr="000728E8">
        <w:rPr>
          <w:sz w:val="28"/>
          <w:szCs w:val="28"/>
        </w:rPr>
        <w:t xml:space="preserve">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0728E8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0728E8">
        <w:rPr>
          <w:sz w:val="28"/>
          <w:szCs w:val="28"/>
        </w:rPr>
        <w:t xml:space="preserve"> %;</w:t>
      </w:r>
    </w:p>
    <w:p w:rsidR="002460A0" w:rsidRPr="000728E8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на 8 %.</w:t>
      </w:r>
    </w:p>
    <w:p w:rsidR="002460A0" w:rsidRPr="00635CDC" w:rsidRDefault="002460A0" w:rsidP="00301715">
      <w:pPr>
        <w:widowControl w:val="0"/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Основные ожидаемые конечные результаты муниципальной программы: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- увеличение количества мероприятий направленных на повышение уровня правового, культурного, нравственного, спортивного и военно-патриотического воспитания граждан ежегодно на 3,0 %;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 xml:space="preserve">- увеличение количества граждан, охваченных мероприятиями, направленными на повышение уровня правового, культурного, </w:t>
      </w:r>
      <w:r w:rsidRPr="00635CDC">
        <w:rPr>
          <w:sz w:val="28"/>
          <w:szCs w:val="28"/>
        </w:rPr>
        <w:lastRenderedPageBreak/>
        <w:t>нравственного, спортивного и военно-патриотического воспитания ежегодно на 5,0 %;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окружающим ежегодно на 3,0 %;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- увеличение количества граждан, участвующих в деятельности общественных объединений правоохранительной направленности ежегодно на 3,0 %;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- увеличение количества проводимых исследований состояния антитеррористической защищенности критически важных и потенциально опасных объектов, расположенных на территории поселения ежегодно на 3,0 %;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 - увеличение количества защищенных социально значимых объектов, объектов повышенной опасности и жизнеобеспечения, на которых проводились целевые мероприятия по усилению их антитеррористической защищенности ежегодно на 3,0 %.</w:t>
      </w: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 w:rsidRPr="00635CDC">
        <w:rPr>
          <w:sz w:val="28"/>
          <w:szCs w:val="28"/>
        </w:rPr>
        <w:t>Реализация Программы осуществляется в период с 2014 года по 2020 год</w:t>
      </w:r>
      <w:r>
        <w:rPr>
          <w:sz w:val="28"/>
          <w:szCs w:val="28"/>
        </w:rPr>
        <w:t xml:space="preserve"> (приложения № 1, 4 к муниципальной программе)</w:t>
      </w:r>
      <w:r w:rsidRPr="00635CDC">
        <w:rPr>
          <w:sz w:val="28"/>
          <w:szCs w:val="28"/>
        </w:rPr>
        <w:t>.</w:t>
      </w: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</w:p>
    <w:p w:rsidR="002460A0" w:rsidRPr="00F86005" w:rsidRDefault="002460A0" w:rsidP="00301715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F86005">
        <w:rPr>
          <w:b/>
          <w:bCs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 xml:space="preserve">Конкретные мероприятия </w:t>
      </w:r>
      <w:r>
        <w:rPr>
          <w:sz w:val="28"/>
          <w:szCs w:val="28"/>
        </w:rPr>
        <w:t xml:space="preserve">муниципальной </w:t>
      </w:r>
      <w:r w:rsidRPr="00635CDC">
        <w:rPr>
          <w:sz w:val="28"/>
          <w:szCs w:val="28"/>
        </w:rPr>
        <w:t>программы «Обеспечение общественного порядка</w:t>
      </w:r>
      <w:r>
        <w:rPr>
          <w:sz w:val="28"/>
          <w:szCs w:val="28"/>
        </w:rPr>
        <w:t xml:space="preserve"> и противодействие преступности</w:t>
      </w:r>
      <w:r w:rsidRPr="00635CDC">
        <w:rPr>
          <w:sz w:val="28"/>
          <w:szCs w:val="28"/>
        </w:rPr>
        <w:t>» реализуются в рамках трех подпрограмм</w:t>
      </w:r>
      <w:r>
        <w:rPr>
          <w:sz w:val="28"/>
          <w:szCs w:val="28"/>
        </w:rPr>
        <w:t xml:space="preserve"> (приложение № 2)</w:t>
      </w:r>
      <w:r w:rsidRPr="00635CDC">
        <w:rPr>
          <w:sz w:val="28"/>
          <w:szCs w:val="28"/>
        </w:rPr>
        <w:t>: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Профилактика экстремизма и терроризма на территории Зазерского сельского поселения;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обеспечении правопорядка и общественной безопасности на территории Зазерского сельского поселения;</w:t>
      </w:r>
    </w:p>
    <w:p w:rsidR="002460A0" w:rsidRPr="00635CDC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Комплексные меры противодействия злоупотреблению наркотиками и их незаконному обороту на территории Зазерского сельского поселения.</w:t>
      </w: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Подпрограмма «Профилактика экстремизма и терроризма на территории Зазерского сельского поселения».</w:t>
      </w:r>
    </w:p>
    <w:p w:rsidR="002460A0" w:rsidRDefault="002460A0" w:rsidP="00301715">
      <w:pPr>
        <w:widowControl w:val="0"/>
        <w:jc w:val="center"/>
        <w:rPr>
          <w:color w:val="000000"/>
          <w:sz w:val="28"/>
          <w:szCs w:val="28"/>
        </w:rPr>
      </w:pP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ПАСПОРТ</w:t>
      </w: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под</w:t>
      </w:r>
      <w:r w:rsidRPr="003148B9">
        <w:rPr>
          <w:color w:val="000000"/>
          <w:sz w:val="28"/>
          <w:szCs w:val="28"/>
        </w:rPr>
        <w:t xml:space="preserve">программы </w:t>
      </w:r>
      <w:r w:rsidRPr="003148B9">
        <w:rPr>
          <w:sz w:val="28"/>
          <w:szCs w:val="28"/>
        </w:rPr>
        <w:t xml:space="preserve">«Профилактика экстремизма и терроризма на территории </w:t>
      </w:r>
      <w:r>
        <w:rPr>
          <w:sz w:val="28"/>
          <w:szCs w:val="28"/>
        </w:rPr>
        <w:t>Зазерского сельского поселения</w:t>
      </w:r>
      <w:r w:rsidRPr="003148B9">
        <w:rPr>
          <w:sz w:val="28"/>
          <w:szCs w:val="28"/>
        </w:rPr>
        <w:t>»</w:t>
      </w:r>
    </w:p>
    <w:p w:rsidR="002460A0" w:rsidRPr="003148B9" w:rsidRDefault="002460A0" w:rsidP="00301715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2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</w:t>
            </w:r>
            <w:r w:rsidRPr="0025693F">
              <w:rPr>
                <w:sz w:val="28"/>
                <w:szCs w:val="28"/>
              </w:rPr>
              <w:t xml:space="preserve">«Профилактика экстремизма и терроризма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</w:t>
            </w:r>
            <w:r>
              <w:rPr>
                <w:sz w:val="28"/>
                <w:szCs w:val="28"/>
              </w:rPr>
              <w:t>го поселения</w:t>
            </w:r>
            <w:r w:rsidRPr="0025693F">
              <w:rPr>
                <w:sz w:val="28"/>
                <w:szCs w:val="28"/>
              </w:rPr>
              <w:t>»</w:t>
            </w:r>
            <w:r w:rsidRPr="0025693F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Федеральный закон от 06.10.2003 года № 131-ФЗ «Об общих принципах организации местного самоуправления в Российской </w:t>
            </w:r>
            <w:r w:rsidRPr="0025693F">
              <w:rPr>
                <w:color w:val="000000"/>
                <w:sz w:val="28"/>
                <w:szCs w:val="28"/>
              </w:rPr>
              <w:lastRenderedPageBreak/>
              <w:t>Федерации», Федеральный закон от 06.03.2006 года № 35-ФЗ «О противодействии терроризму», Федеральный закон от 25.07.2002 года № 114-ФЗ «О противодействии экстремистской деятельности», Устав муниципального образования «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ское сельское поселение»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460A0" w:rsidRPr="0025693F">
        <w:trPr>
          <w:trHeight w:val="65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460A0" w:rsidRPr="0025693F">
        <w:trPr>
          <w:trHeight w:val="63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повышение уровня межведомственного взаимодействия по профилактике терроризма и экстремизма;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предотвращение проявлений терроризма и экстремизма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усиление антитеррористической защищенности объектов социальной сферы и мест массового пребывания людей;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- проведение пропагандистской работы с населением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2460A0" w:rsidRPr="0025693F">
        <w:trPr>
          <w:trHeight w:val="681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2014 – 2020 годы</w:t>
            </w:r>
          </w:p>
        </w:tc>
      </w:tr>
      <w:tr w:rsidR="002460A0" w:rsidRPr="0025693F">
        <w:trPr>
          <w:trHeight w:val="715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- Администрация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Pr="00C77BC2">
              <w:rPr>
                <w:color w:val="000000"/>
                <w:sz w:val="28"/>
                <w:szCs w:val="28"/>
              </w:rPr>
              <w:t>63</w:t>
            </w:r>
            <w:r w:rsidRPr="0025693F">
              <w:rPr>
                <w:color w:val="000000"/>
                <w:sz w:val="28"/>
                <w:szCs w:val="28"/>
              </w:rPr>
              <w:t>тыс. рублей , из них по годам: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2015 год – </w:t>
            </w:r>
            <w:r w:rsidRPr="00C77BC2">
              <w:rPr>
                <w:color w:val="000000"/>
                <w:sz w:val="28"/>
                <w:szCs w:val="28"/>
              </w:rPr>
              <w:t xml:space="preserve">0 </w:t>
            </w:r>
            <w:r w:rsidRPr="0025693F">
              <w:rPr>
                <w:color w:val="000000"/>
                <w:sz w:val="28"/>
                <w:szCs w:val="28"/>
              </w:rPr>
              <w:t>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- снижение возможности совершения террористических актов на территории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- устранение причин и условий, способствующих проявлениям экстремизма</w:t>
            </w:r>
          </w:p>
        </w:tc>
      </w:tr>
    </w:tbl>
    <w:p w:rsidR="002460A0" w:rsidRDefault="002460A0" w:rsidP="00301715">
      <w:pPr>
        <w:widowControl w:val="0"/>
        <w:jc w:val="center"/>
        <w:rPr>
          <w:kern w:val="32"/>
          <w:sz w:val="28"/>
          <w:szCs w:val="28"/>
        </w:rPr>
      </w:pPr>
    </w:p>
    <w:p w:rsidR="002460A0" w:rsidRPr="009229BC" w:rsidRDefault="002460A0" w:rsidP="00301715">
      <w:pPr>
        <w:widowControl w:val="0"/>
        <w:jc w:val="both"/>
        <w:rPr>
          <w:kern w:val="32"/>
          <w:sz w:val="24"/>
          <w:szCs w:val="24"/>
        </w:rPr>
      </w:pP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1.2. Характеристика сферы реализации муниципальной подпрограммы «Профилактика экстремизма и терроризма на территории Зазерского сельского поселения».</w:t>
      </w: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территории </w:t>
      </w:r>
      <w:r>
        <w:rPr>
          <w:rFonts w:ascii="Times New Roman" w:hAnsi="Times New Roman" w:cs="Times New Roman"/>
          <w:sz w:val="28"/>
          <w:szCs w:val="28"/>
        </w:rPr>
        <w:t>Зазерского сельского поселения</w:t>
      </w:r>
      <w:r w:rsidRPr="003148B9">
        <w:rPr>
          <w:rFonts w:ascii="Times New Roman" w:hAnsi="Times New Roman" w:cs="Times New Roman"/>
          <w:sz w:val="28"/>
          <w:szCs w:val="28"/>
        </w:rPr>
        <w:t xml:space="preserve"> жизненно важных объектов,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 отсутствие системы видеонаблюдения, металлических дверей. Во многих учреждениях требуется ремонт внешних ограждений, в некоторых внешние ограждения вообще отсутствуют. Имеют место недостаточные знания и отсутствие практических навыков обучающихся, посетителей и работников учреждений применения правил </w:t>
      </w:r>
      <w:r w:rsidRPr="003148B9">
        <w:rPr>
          <w:rFonts w:ascii="Times New Roman" w:hAnsi="Times New Roman" w:cs="Times New Roman"/>
          <w:sz w:val="28"/>
          <w:szCs w:val="28"/>
        </w:rPr>
        <w:lastRenderedPageBreak/>
        <w:t>поведения в чрезвычайных ситуациях, вызванных проявлениями терроризма и экстремизма.</w:t>
      </w: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1.3. Цели, задачи и показатели (индикаторы), основные ожидаемые конечные результаты, сроки и этапы реализации муниципальной подпрограммы «Профилактика экстремизма и терроризма на территории Зазерского сельского поселения».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Целями </w:t>
      </w:r>
      <w:r>
        <w:rPr>
          <w:color w:val="000000"/>
          <w:sz w:val="28"/>
          <w:szCs w:val="28"/>
        </w:rPr>
        <w:t>подп</w:t>
      </w:r>
      <w:r w:rsidRPr="003148B9">
        <w:rPr>
          <w:color w:val="000000"/>
          <w:sz w:val="28"/>
          <w:szCs w:val="28"/>
        </w:rPr>
        <w:t>рограммы являются:</w:t>
      </w:r>
    </w:p>
    <w:p w:rsidR="002460A0" w:rsidRPr="003148B9" w:rsidRDefault="002460A0" w:rsidP="003017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sz w:val="28"/>
          <w:szCs w:val="28"/>
        </w:rPr>
        <w:t>- повышение уровня межведомственного взаимодействия по вопросам  профилактики терроризма и экстремизма;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предупреждение террористических и экстремистских проявлений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>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- укрепление межнационального согласия;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Достижение целей обеспечивается решением следующих задач: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предотвращение проявлений терроризма и экстремизма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>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- усиление антитеррористической защищенности объектов социальной сферы и мест массового пребывания людей;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проведение воспитательной, пропагандистской работы с населением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2460A0" w:rsidRPr="003148B9" w:rsidRDefault="002460A0" w:rsidP="00301715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Исполнение мероприятий </w:t>
      </w:r>
      <w:r>
        <w:rPr>
          <w:color w:val="000000"/>
          <w:sz w:val="28"/>
          <w:szCs w:val="28"/>
        </w:rPr>
        <w:t>подп</w:t>
      </w:r>
      <w:r w:rsidRPr="003148B9">
        <w:rPr>
          <w:color w:val="000000"/>
          <w:sz w:val="28"/>
          <w:szCs w:val="28"/>
        </w:rPr>
        <w:t>рограммы позволит решить острые проблемы, стоящие перед орган</w:t>
      </w:r>
      <w:r>
        <w:rPr>
          <w:color w:val="000000"/>
          <w:sz w:val="28"/>
          <w:szCs w:val="28"/>
        </w:rPr>
        <w:t>ом</w:t>
      </w:r>
      <w:r w:rsidRPr="003148B9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 xml:space="preserve"> в части создания условий реального снижения напряженности в обществе, повышения уровня антитеррористической защиты.</w:t>
      </w:r>
    </w:p>
    <w:p w:rsidR="002460A0" w:rsidRDefault="002460A0" w:rsidP="0030171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подп</w:t>
      </w:r>
      <w:r w:rsidRPr="003148B9">
        <w:rPr>
          <w:color w:val="000000"/>
          <w:sz w:val="28"/>
          <w:szCs w:val="28"/>
        </w:rPr>
        <w:t>рограммы осуществляется в период с 201</w:t>
      </w:r>
      <w:r>
        <w:rPr>
          <w:color w:val="000000"/>
          <w:sz w:val="28"/>
          <w:szCs w:val="28"/>
        </w:rPr>
        <w:t>4</w:t>
      </w:r>
      <w:r w:rsidRPr="003148B9">
        <w:rPr>
          <w:color w:val="000000"/>
          <w:sz w:val="28"/>
          <w:szCs w:val="28"/>
        </w:rPr>
        <w:t xml:space="preserve"> года по 20</w:t>
      </w:r>
      <w:r>
        <w:rPr>
          <w:color w:val="000000"/>
          <w:sz w:val="28"/>
          <w:szCs w:val="28"/>
        </w:rPr>
        <w:t>20</w:t>
      </w:r>
      <w:r w:rsidRPr="003148B9">
        <w:rPr>
          <w:color w:val="000000"/>
          <w:sz w:val="28"/>
          <w:szCs w:val="28"/>
        </w:rPr>
        <w:t xml:space="preserve"> год.</w:t>
      </w:r>
    </w:p>
    <w:p w:rsidR="002460A0" w:rsidRDefault="002460A0" w:rsidP="00301715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Характеристика основных мероприятий и мероприятий </w:t>
      </w:r>
      <w:r>
        <w:rPr>
          <w:color w:val="000000"/>
          <w:sz w:val="28"/>
          <w:szCs w:val="28"/>
        </w:rPr>
        <w:lastRenderedPageBreak/>
        <w:t>ведомственных целевых программ муниципальной подпрограммы «</w:t>
      </w:r>
      <w:r>
        <w:rPr>
          <w:sz w:val="28"/>
          <w:szCs w:val="28"/>
        </w:rPr>
        <w:t>Профилактика экстремизма и терроризма на территории Зазерского сельского поселения».</w:t>
      </w: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</w:p>
    <w:p w:rsidR="002460A0" w:rsidRPr="00136812" w:rsidRDefault="002460A0" w:rsidP="00301715">
      <w:pPr>
        <w:widowControl w:val="0"/>
        <w:ind w:firstLine="540"/>
        <w:jc w:val="both"/>
        <w:rPr>
          <w:sz w:val="28"/>
          <w:szCs w:val="28"/>
        </w:rPr>
      </w:pPr>
      <w:r w:rsidRPr="00136812">
        <w:rPr>
          <w:sz w:val="28"/>
          <w:szCs w:val="28"/>
        </w:rPr>
        <w:t>Основные мероприятия подпрограммы направлены на:</w:t>
      </w:r>
    </w:p>
    <w:p w:rsidR="002460A0" w:rsidRPr="00136812" w:rsidRDefault="002460A0" w:rsidP="00301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профилактику проявлений экстремизма и гармонизацию межнациональных отношений;</w:t>
      </w:r>
    </w:p>
    <w:p w:rsidR="002460A0" w:rsidRPr="00136812" w:rsidRDefault="002460A0" w:rsidP="00301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сохранение и развитие национальных культур, с целью профилактики экстремизма на национальной почве;</w:t>
      </w:r>
    </w:p>
    <w:p w:rsidR="002460A0" w:rsidRDefault="002460A0" w:rsidP="00301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812">
        <w:rPr>
          <w:rFonts w:ascii="Times New Roman" w:hAnsi="Times New Roman" w:cs="Times New Roman"/>
          <w:sz w:val="28"/>
          <w:szCs w:val="28"/>
        </w:rPr>
        <w:t>- информационную пропаганду.</w:t>
      </w:r>
    </w:p>
    <w:p w:rsidR="002460A0" w:rsidRDefault="002460A0" w:rsidP="00301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по ресурсному обеспечению муниципальной подпрограммы «Профилактика экстремизма и терроризма на территории Зазерского сельского поселения».</w:t>
      </w:r>
    </w:p>
    <w:p w:rsidR="002460A0" w:rsidRDefault="002460A0" w:rsidP="00301715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2460A0" w:rsidRPr="00E0265A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 w:rsidRPr="00E0265A">
        <w:rPr>
          <w:sz w:val="28"/>
          <w:szCs w:val="28"/>
        </w:rPr>
        <w:t>Финансирование по</w:t>
      </w:r>
      <w:r>
        <w:rPr>
          <w:sz w:val="28"/>
          <w:szCs w:val="28"/>
        </w:rPr>
        <w:t>д</w:t>
      </w:r>
      <w:r w:rsidRPr="00E0265A">
        <w:rPr>
          <w:sz w:val="28"/>
          <w:szCs w:val="28"/>
        </w:rPr>
        <w:t xml:space="preserve">программы предполагается осуществлять за счет бюджета </w:t>
      </w:r>
      <w:r>
        <w:rPr>
          <w:sz w:val="28"/>
          <w:szCs w:val="28"/>
        </w:rPr>
        <w:t>Зазер</w:t>
      </w:r>
      <w:r w:rsidRPr="00E0265A">
        <w:rPr>
          <w:sz w:val="28"/>
          <w:szCs w:val="28"/>
        </w:rPr>
        <w:t>ского сельского поселения.</w:t>
      </w:r>
    </w:p>
    <w:p w:rsidR="002460A0" w:rsidRPr="00E0265A" w:rsidRDefault="002460A0" w:rsidP="00301715">
      <w:pPr>
        <w:widowControl w:val="0"/>
        <w:ind w:firstLine="720"/>
        <w:jc w:val="both"/>
        <w:rPr>
          <w:sz w:val="28"/>
          <w:szCs w:val="28"/>
        </w:rPr>
      </w:pPr>
      <w:r w:rsidRPr="00E0265A">
        <w:rPr>
          <w:sz w:val="28"/>
          <w:szCs w:val="28"/>
        </w:rPr>
        <w:t xml:space="preserve">Общий объем финансирования Программы составляет </w:t>
      </w:r>
      <w:r w:rsidRPr="00C77BC2">
        <w:rPr>
          <w:sz w:val="28"/>
          <w:szCs w:val="28"/>
        </w:rPr>
        <w:t>63</w:t>
      </w:r>
      <w:r w:rsidRPr="00E0265A">
        <w:rPr>
          <w:sz w:val="28"/>
          <w:szCs w:val="28"/>
        </w:rPr>
        <w:t xml:space="preserve"> тыс. рублей. По годам финансирование составляет:</w:t>
      </w:r>
    </w:p>
    <w:p w:rsidR="002460A0" w:rsidRPr="00E0265A" w:rsidRDefault="002460A0" w:rsidP="00301715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133"/>
      </w:tblGrid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Год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Всего (тыс. рублей)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2014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4"/>
                <w:szCs w:val="24"/>
                <w:vertAlign w:val="superscript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2015</w:t>
            </w:r>
          </w:p>
        </w:tc>
        <w:tc>
          <w:tcPr>
            <w:tcW w:w="5133" w:type="dxa"/>
          </w:tcPr>
          <w:p w:rsidR="002460A0" w:rsidRPr="00C77BC2" w:rsidRDefault="002460A0" w:rsidP="00301715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2016</w:t>
            </w:r>
          </w:p>
        </w:tc>
        <w:tc>
          <w:tcPr>
            <w:tcW w:w="5133" w:type="dxa"/>
          </w:tcPr>
          <w:p w:rsidR="002460A0" w:rsidRPr="00C77BC2" w:rsidRDefault="002460A0" w:rsidP="0030171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2017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25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2018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2019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2020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</w:tbl>
    <w:p w:rsidR="002460A0" w:rsidRPr="00E0265A" w:rsidRDefault="002460A0" w:rsidP="00301715">
      <w:pPr>
        <w:widowControl w:val="0"/>
        <w:jc w:val="both"/>
        <w:rPr>
          <w:sz w:val="28"/>
          <w:szCs w:val="28"/>
        </w:rPr>
      </w:pPr>
    </w:p>
    <w:p w:rsidR="002460A0" w:rsidRPr="00E0265A" w:rsidRDefault="002460A0" w:rsidP="00301715">
      <w:pPr>
        <w:widowControl w:val="0"/>
        <w:ind w:firstLine="720"/>
        <w:jc w:val="both"/>
        <w:rPr>
          <w:sz w:val="28"/>
          <w:szCs w:val="28"/>
        </w:rPr>
      </w:pPr>
      <w:r w:rsidRPr="00E0265A">
        <w:rPr>
          <w:sz w:val="28"/>
          <w:szCs w:val="28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</w:t>
      </w:r>
      <w:r>
        <w:rPr>
          <w:sz w:val="28"/>
          <w:szCs w:val="28"/>
        </w:rPr>
        <w:t>Зазер</w:t>
      </w:r>
      <w:r w:rsidRPr="00E0265A">
        <w:rPr>
          <w:sz w:val="28"/>
          <w:szCs w:val="28"/>
        </w:rPr>
        <w:t xml:space="preserve">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Муниципальная подпрограмма «Содействие в обеспечении правопорядка и общественной безопасности на территории Зазерского сельского поселения».</w:t>
      </w: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ПАСПОРТ</w:t>
      </w: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под</w:t>
      </w:r>
      <w:r w:rsidRPr="003148B9">
        <w:rPr>
          <w:color w:val="000000"/>
          <w:sz w:val="28"/>
          <w:szCs w:val="28"/>
        </w:rPr>
        <w:t xml:space="preserve">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«Содействие в обеспечении правопорядка и общественной безопасности на территории Зазерского сельского поселения</w:t>
      </w:r>
      <w:r w:rsidRPr="003148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9464" w:type="dxa"/>
        <w:tblInd w:w="2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</w:t>
            </w:r>
            <w:r w:rsidRPr="0025693F">
              <w:rPr>
                <w:sz w:val="28"/>
                <w:szCs w:val="28"/>
              </w:rPr>
              <w:t xml:space="preserve">«Содействие в обеспечении правопорядка и общественной безопасности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</w:t>
            </w:r>
            <w:r>
              <w:rPr>
                <w:sz w:val="28"/>
                <w:szCs w:val="28"/>
              </w:rPr>
              <w:t>льского поселения</w:t>
            </w:r>
            <w:r w:rsidRPr="0025693F">
              <w:rPr>
                <w:sz w:val="28"/>
                <w:szCs w:val="28"/>
              </w:rPr>
              <w:t>»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Областной закон Ростовской области от </w:t>
            </w:r>
            <w:r w:rsidRPr="0025693F">
              <w:rPr>
                <w:sz w:val="28"/>
                <w:szCs w:val="28"/>
              </w:rPr>
              <w:t xml:space="preserve">16.12.2009 г. № 348-ЗС «Об участии жителей </w:t>
            </w:r>
            <w:r w:rsidRPr="0025693F">
              <w:rPr>
                <w:sz w:val="28"/>
                <w:szCs w:val="28"/>
              </w:rPr>
              <w:lastRenderedPageBreak/>
              <w:t>Ростовской области в обеспечении правопорядка и общественной безопасности»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 xml:space="preserve">Заказчик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2460A0" w:rsidRPr="0025693F">
        <w:trPr>
          <w:trHeight w:val="65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Обеспечение безопасности граждан и профилактика правонарушений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63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2460A0" w:rsidRPr="00904529" w:rsidRDefault="002460A0" w:rsidP="00301715">
            <w:pPr>
              <w:pStyle w:val="a8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преступности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Зазер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-воссоздание системы социальной профилактики правонарушений, направленной прежде всего на  активизацию борьбы с алкоголизмом, пьянством, наркоманией, преступностью, ресоциализацией лиц, освободившимся из мест лишения свободы;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Зазер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по профилактике правонарушений;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-профилактика, предупреждение преступлений;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-профилактика, предупреждение преступлений и правонарушений на потребительском рынке;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реагирования на заявления и сообщения о правонарушении, выявлении и устранении причин и условий, способствующих совершению правонарушений за счет наращивания сил правопорядка.</w:t>
            </w:r>
          </w:p>
        </w:tc>
      </w:tr>
      <w:tr w:rsidR="002460A0" w:rsidRPr="0025693F">
        <w:trPr>
          <w:trHeight w:val="681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2014 – 2020 годы</w:t>
            </w:r>
          </w:p>
        </w:tc>
      </w:tr>
      <w:tr w:rsidR="002460A0" w:rsidRPr="0025693F">
        <w:trPr>
          <w:trHeight w:val="715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- Администрация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Объем и источники финансирования </w:t>
            </w:r>
            <w:r w:rsidRPr="0025693F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 xml:space="preserve">общие затраты на реализацию Программы составляют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руб.</w:t>
            </w:r>
            <w:r w:rsidRPr="0025693F">
              <w:rPr>
                <w:color w:val="000000"/>
                <w:sz w:val="28"/>
                <w:szCs w:val="28"/>
              </w:rPr>
              <w:t>, из них по годам: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2460A0" w:rsidRPr="00904529" w:rsidRDefault="002460A0" w:rsidP="00301715">
            <w:pPr>
              <w:pStyle w:val="a8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государственной системы социальной профилактики правонарушений;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Зазер</w:t>
            </w: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ского  сельского поселения;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-оздоровление криминогенной обстановки на потребительском рынке, улицах, других общественных местах;</w:t>
            </w:r>
          </w:p>
          <w:p w:rsidR="002460A0" w:rsidRPr="00904529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9">
              <w:rPr>
                <w:rFonts w:ascii="Times New Roman" w:hAnsi="Times New Roman" w:cs="Times New Roman"/>
                <w:sz w:val="28"/>
                <w:szCs w:val="28"/>
              </w:rPr>
              <w:t>-повышение уровня доверия населения правоохранительным органам.</w:t>
            </w:r>
          </w:p>
        </w:tc>
      </w:tr>
    </w:tbl>
    <w:p w:rsidR="002460A0" w:rsidRPr="002C0A81" w:rsidRDefault="002460A0" w:rsidP="00301715">
      <w:pPr>
        <w:widowControl w:val="0"/>
        <w:jc w:val="both"/>
        <w:rPr>
          <w:kern w:val="32"/>
          <w:sz w:val="24"/>
          <w:szCs w:val="24"/>
        </w:rPr>
      </w:pP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Характеристика сферы реализации подпрограммы муниципальной подпрограммы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Содействие в обеспечении правопорядка и общественной безопасности на территории Зазерского сельского поселения».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 xml:space="preserve">Криминогенная ситуация на территории </w:t>
      </w:r>
      <w:r>
        <w:rPr>
          <w:sz w:val="28"/>
          <w:szCs w:val="28"/>
        </w:rPr>
        <w:t>Зазер</w:t>
      </w:r>
      <w:r w:rsidRPr="002C0A81">
        <w:rPr>
          <w:sz w:val="28"/>
          <w:szCs w:val="28"/>
        </w:rPr>
        <w:t>ского сельского поселения характеризуется общим увеличением числа зарегистрированных преступлений. Также отмечается рост количества преступлений в общественных местах и на улицах, преступные проявления становятся все более дерзкими. Криминогенную ситуацию осложняют нарастающие темпы распространения алкоголизма, наркомании. Увеличиваются масштабы бытовых преступлений. Сложившаяся ситуация явилась следствием следующих факторов: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-отставания правовой базы правоохранительной деятельности от потребностей правоохранительной практики;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lastRenderedPageBreak/>
        <w:t>-недостаточной эффективности деятельности правоохранительных и контрольно-надзорных органов, прежде всего в силу их разобщенности, утраты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-разрушения существовавшей межведомственной системы профилактики правонарушений;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-углубляющегося правового нигилизма населения, внедрения в массовое сознание населения стереотипов противоправного поведения, неверия в способность правоохранительных органов защитить интересы личности, общества и государства;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Анализ ситуации дает основание прогнозировать углубление негативных тенденций развития криминогенной ситуации.</w:t>
      </w:r>
    </w:p>
    <w:p w:rsidR="002460A0" w:rsidRPr="002C0A81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В связи с этим возникла необходимость реализации комплексной системы мер целевого воздействия на криминогенные факторы. Требуются комплексный подход и координация действий правоохранительных органов, общественных организаций и населения в предупреждении и ликвидации условий для роста преступности.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C0A81">
        <w:rPr>
          <w:sz w:val="28"/>
          <w:szCs w:val="28"/>
        </w:rPr>
        <w:t>В целях профилактики правонарушений возникла необходимость разработки и утверждения комплексной целевой программы профилактики правонарушений на 201</w:t>
      </w:r>
      <w:r>
        <w:rPr>
          <w:sz w:val="28"/>
          <w:szCs w:val="28"/>
        </w:rPr>
        <w:t>4</w:t>
      </w:r>
      <w:r w:rsidRPr="002C0A8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0A81">
        <w:rPr>
          <w:sz w:val="28"/>
          <w:szCs w:val="28"/>
        </w:rPr>
        <w:t xml:space="preserve"> г.г., которая позволит реализовать комплекс объединенных единым замыслом адекватных мер по локализации причин и условий</w:t>
      </w:r>
      <w:r>
        <w:rPr>
          <w:sz w:val="28"/>
          <w:szCs w:val="28"/>
        </w:rPr>
        <w:t>,</w:t>
      </w:r>
      <w:r w:rsidRPr="002C0A81">
        <w:rPr>
          <w:sz w:val="28"/>
          <w:szCs w:val="28"/>
        </w:rPr>
        <w:t xml:space="preserve"> способствующих совершению 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D7612B" w:rsidRDefault="002460A0" w:rsidP="00301715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Цели, задачи и показатели (индикаторы), основные ожидаемые конечные результаты, сроки и этапы реализации муниципальной подпрограммы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Содействие в обеспечении правопорядка и общественной безопасности на территории Зазерского сельского поселения»</w:t>
      </w:r>
      <w:r w:rsidRPr="00D7612B">
        <w:rPr>
          <w:sz w:val="28"/>
          <w:szCs w:val="28"/>
        </w:rPr>
        <w:t>.</w:t>
      </w:r>
    </w:p>
    <w:p w:rsidR="002460A0" w:rsidRDefault="002460A0" w:rsidP="00301715">
      <w:pPr>
        <w:tabs>
          <w:tab w:val="left" w:pos="8332"/>
        </w:tabs>
        <w:jc w:val="both"/>
        <w:rPr>
          <w:sz w:val="28"/>
          <w:szCs w:val="28"/>
        </w:rPr>
      </w:pP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 xml:space="preserve">Основной целью реализации </w:t>
      </w:r>
      <w:r>
        <w:rPr>
          <w:sz w:val="28"/>
          <w:szCs w:val="28"/>
        </w:rPr>
        <w:t>подп</w:t>
      </w:r>
      <w:r w:rsidRPr="00D7612B">
        <w:rPr>
          <w:sz w:val="28"/>
          <w:szCs w:val="28"/>
        </w:rPr>
        <w:t xml:space="preserve">рограммы является создание системы профилактики правонарушений на территории </w:t>
      </w:r>
      <w:r>
        <w:rPr>
          <w:sz w:val="28"/>
          <w:szCs w:val="28"/>
        </w:rPr>
        <w:t>Зазер</w:t>
      </w:r>
      <w:r w:rsidRPr="00D7612B">
        <w:rPr>
          <w:sz w:val="28"/>
          <w:szCs w:val="28"/>
        </w:rPr>
        <w:t>ского сельского поселения и обеспечение безопасности граждан.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подп</w:t>
      </w:r>
      <w:r w:rsidRPr="00D7612B">
        <w:rPr>
          <w:sz w:val="28"/>
          <w:szCs w:val="28"/>
        </w:rPr>
        <w:t>рограммы являются: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>-воссоздание системы социальной профилактики правонарушений, направленной прежде всего, на активизацию борьбы с пьянством, алкоголизмом, наркоманией, преступностью, безнадзорностью несовершеннолетних, незаконной миграцией и ресоциализацию лиц, освободившихся из мест лишения свободы;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 xml:space="preserve">-совершенствование нормативно-правовой базы </w:t>
      </w:r>
      <w:r>
        <w:rPr>
          <w:sz w:val="28"/>
          <w:szCs w:val="28"/>
        </w:rPr>
        <w:t>Зазер</w:t>
      </w:r>
      <w:r w:rsidRPr="00D7612B">
        <w:rPr>
          <w:sz w:val="28"/>
          <w:szCs w:val="28"/>
        </w:rPr>
        <w:t>ского сельского поселения по профилактике правонарушений;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>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lastRenderedPageBreak/>
        <w:t>-снижение «правового нигилизма» населения, создание системы стимулов для ведения законопослушного образа жизни;</w:t>
      </w:r>
    </w:p>
    <w:p w:rsidR="002460A0" w:rsidRPr="00D7612B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>-профилактика, предупреждение преступлений и правонарушений на потребительском рынке;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D7612B">
        <w:rPr>
          <w:sz w:val="28"/>
          <w:szCs w:val="28"/>
        </w:rPr>
        <w:t>-повышение эффективности реагирования  на заявления и сообщения о правонарушении, выявлении и устранении причин и условий, способствующих  совершению правонарушений, за сч</w:t>
      </w:r>
      <w:r>
        <w:rPr>
          <w:sz w:val="28"/>
          <w:szCs w:val="28"/>
        </w:rPr>
        <w:t>ет наращивания сил правопорядка.</w:t>
      </w:r>
    </w:p>
    <w:p w:rsidR="002460A0" w:rsidRPr="00214925" w:rsidRDefault="002460A0" w:rsidP="00301715">
      <w:pPr>
        <w:pStyle w:val="a8"/>
        <w:snapToGrid w:val="0"/>
        <w:rPr>
          <w:rFonts w:ascii="Times New Roman" w:hAnsi="Times New Roman" w:cs="Times New Roman"/>
          <w:sz w:val="28"/>
          <w:szCs w:val="28"/>
        </w:rPr>
      </w:pP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>рограммы позволит решить острые проблемы, стоящие перед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148B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Зазерского </w:t>
      </w:r>
      <w:r w:rsidRPr="0021492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части: </w:t>
      </w:r>
    </w:p>
    <w:p w:rsidR="002460A0" w:rsidRPr="00214925" w:rsidRDefault="002460A0" w:rsidP="00301715">
      <w:pPr>
        <w:pStyle w:val="a8"/>
        <w:snapToGrid w:val="0"/>
        <w:rPr>
          <w:rFonts w:ascii="Times New Roman" w:hAnsi="Times New Roman" w:cs="Times New Roman"/>
          <w:sz w:val="28"/>
          <w:szCs w:val="28"/>
        </w:rPr>
      </w:pPr>
      <w:r w:rsidRPr="00214925">
        <w:rPr>
          <w:rFonts w:ascii="Times New Roman" w:hAnsi="Times New Roman" w:cs="Times New Roman"/>
          <w:sz w:val="28"/>
          <w:szCs w:val="28"/>
        </w:rPr>
        <w:t>-повышение эффективности государственной системы социальной профилактики правонарушений;</w:t>
      </w:r>
    </w:p>
    <w:p w:rsidR="002460A0" w:rsidRPr="00214925" w:rsidRDefault="002460A0" w:rsidP="0030171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925">
        <w:rPr>
          <w:rFonts w:ascii="Times New Roman" w:hAnsi="Times New Roman" w:cs="Times New Roman"/>
          <w:sz w:val="28"/>
          <w:szCs w:val="28"/>
        </w:rPr>
        <w:t xml:space="preserve">-улучшение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Зазер</w:t>
      </w:r>
      <w:r w:rsidRPr="00214925">
        <w:rPr>
          <w:rFonts w:ascii="Times New Roman" w:hAnsi="Times New Roman" w:cs="Times New Roman"/>
          <w:sz w:val="28"/>
          <w:szCs w:val="28"/>
        </w:rPr>
        <w:t>ского  сельского поселения;</w:t>
      </w:r>
    </w:p>
    <w:p w:rsidR="002460A0" w:rsidRPr="00214925" w:rsidRDefault="002460A0" w:rsidP="0030171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925">
        <w:rPr>
          <w:rFonts w:ascii="Times New Roman" w:hAnsi="Times New Roman" w:cs="Times New Roman"/>
          <w:sz w:val="28"/>
          <w:szCs w:val="28"/>
        </w:rPr>
        <w:t>-стабилизация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2460A0" w:rsidRPr="00214925" w:rsidRDefault="002460A0" w:rsidP="0030171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925">
        <w:rPr>
          <w:rFonts w:ascii="Times New Roman" w:hAnsi="Times New Roman" w:cs="Times New Roman"/>
          <w:sz w:val="28"/>
          <w:szCs w:val="28"/>
        </w:rPr>
        <w:t>-оздоровление криминогенной обстановки на потребительском рынке, улицах, других общественных местах;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14925">
        <w:rPr>
          <w:sz w:val="28"/>
          <w:szCs w:val="28"/>
        </w:rPr>
        <w:t>-повышение уровня доверия населения правоохранительным органам.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Характеристика основных мероприятий и мероприятий ведомственных целевых программ муниципальной подпрограммы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Содействие в обеспечении правопорядка и общественной безопасности на территории Зазерского сельского поселения».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Основные мероприятия подпрограммы: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Организовать проведение сходов граждан по актуальным проблемам профилактики правонарушений;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Разработка докумен</w:t>
      </w:r>
      <w:r>
        <w:rPr>
          <w:sz w:val="28"/>
          <w:szCs w:val="28"/>
        </w:rPr>
        <w:t>тации</w:t>
      </w:r>
      <w:r w:rsidRPr="004F361E">
        <w:rPr>
          <w:sz w:val="28"/>
          <w:szCs w:val="28"/>
        </w:rPr>
        <w:t>, определение порядка делопроизводства;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Изготовление удостоверений дружинника, наружных повязок и нагрудных знаков;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Материальное поощрение народных дружинников в период дежурства на праздничные дни в дни выборов, и т.д.;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Организовать разработку и принятие нормативных правовых актов;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Организация оздоровления, отдыха  детей нуждающихся в особой заботе государства;</w:t>
      </w:r>
    </w:p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>- Проведение рейдов в местах скопления массового пребывания молодежи;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lastRenderedPageBreak/>
        <w:t xml:space="preserve">- Организация и проведение совместных рейдовых проверок объектов торговли на предмет нарушения законодательства РФ в сфере оборота алкоголя, и </w:t>
      </w:r>
      <w:r>
        <w:rPr>
          <w:sz w:val="28"/>
          <w:szCs w:val="28"/>
        </w:rPr>
        <w:t>т</w:t>
      </w:r>
      <w:r w:rsidRPr="004F361E">
        <w:rPr>
          <w:sz w:val="28"/>
          <w:szCs w:val="28"/>
        </w:rPr>
        <w:t xml:space="preserve">ак далее.  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0A0" w:rsidRDefault="002460A0" w:rsidP="00301715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Информация по ресурсному обеспечению муниципальной подпрограммы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Содействие в обеспечении правопорядка и общественной безопасности на территории Зазерского сельского поселения».</w:t>
      </w:r>
    </w:p>
    <w:p w:rsidR="002460A0" w:rsidRPr="00E0265A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 w:rsidRPr="00E0265A">
        <w:rPr>
          <w:sz w:val="28"/>
          <w:szCs w:val="28"/>
        </w:rPr>
        <w:t>Финансирование по</w:t>
      </w:r>
      <w:r>
        <w:rPr>
          <w:sz w:val="28"/>
          <w:szCs w:val="28"/>
        </w:rPr>
        <w:t>д</w:t>
      </w:r>
      <w:r w:rsidRPr="00E0265A">
        <w:rPr>
          <w:sz w:val="28"/>
          <w:szCs w:val="28"/>
        </w:rPr>
        <w:t xml:space="preserve">программы предполагается осуществлять за счет </w:t>
      </w:r>
      <w:r>
        <w:rPr>
          <w:sz w:val="28"/>
          <w:szCs w:val="28"/>
        </w:rPr>
        <w:t xml:space="preserve">областного, районного, местного </w:t>
      </w:r>
      <w:r w:rsidRPr="00E0265A">
        <w:rPr>
          <w:sz w:val="28"/>
          <w:szCs w:val="28"/>
        </w:rPr>
        <w:t>бюджета.</w:t>
      </w:r>
    </w:p>
    <w:p w:rsidR="002460A0" w:rsidRPr="00E0265A" w:rsidRDefault="002460A0" w:rsidP="00301715">
      <w:pPr>
        <w:widowControl w:val="0"/>
        <w:ind w:firstLine="720"/>
        <w:jc w:val="both"/>
        <w:rPr>
          <w:sz w:val="28"/>
          <w:szCs w:val="28"/>
        </w:rPr>
      </w:pPr>
      <w:r w:rsidRPr="00E0265A">
        <w:rPr>
          <w:sz w:val="28"/>
          <w:szCs w:val="28"/>
        </w:rPr>
        <w:t xml:space="preserve">Общий объем финансирования Программы составляет </w:t>
      </w:r>
      <w:r w:rsidRPr="00C77BC2">
        <w:rPr>
          <w:sz w:val="28"/>
          <w:szCs w:val="28"/>
        </w:rPr>
        <w:t>63</w:t>
      </w:r>
      <w:r w:rsidRPr="00E0265A">
        <w:rPr>
          <w:sz w:val="28"/>
          <w:szCs w:val="28"/>
        </w:rPr>
        <w:t>тыс. рублей. По годам финансирование составляет:</w:t>
      </w:r>
    </w:p>
    <w:p w:rsidR="002460A0" w:rsidRPr="00E0265A" w:rsidRDefault="002460A0" w:rsidP="00301715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133"/>
      </w:tblGrid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Год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Всего (тыс. рублей)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2014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2015</w:t>
            </w:r>
          </w:p>
        </w:tc>
        <w:tc>
          <w:tcPr>
            <w:tcW w:w="5133" w:type="dxa"/>
          </w:tcPr>
          <w:p w:rsidR="002460A0" w:rsidRPr="00D64530" w:rsidRDefault="002460A0" w:rsidP="00301715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2016</w:t>
            </w:r>
          </w:p>
        </w:tc>
        <w:tc>
          <w:tcPr>
            <w:tcW w:w="5133" w:type="dxa"/>
          </w:tcPr>
          <w:p w:rsidR="002460A0" w:rsidRPr="00D64530" w:rsidRDefault="002460A0" w:rsidP="00301715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2017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25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2018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2019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2020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</w:tbl>
    <w:p w:rsidR="002460A0" w:rsidRPr="00E0265A" w:rsidRDefault="002460A0" w:rsidP="00301715">
      <w:pPr>
        <w:widowControl w:val="0"/>
        <w:jc w:val="both"/>
        <w:rPr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sz w:val="28"/>
          <w:szCs w:val="28"/>
        </w:rPr>
      </w:pPr>
      <w:r w:rsidRPr="00E0265A">
        <w:rPr>
          <w:sz w:val="28"/>
          <w:szCs w:val="28"/>
        </w:rPr>
        <w:t>Объемы финансирования подпрограммы носят прогнозный характер и подлежат ежегодной корректировке при формировании бюджет</w:t>
      </w:r>
      <w:r>
        <w:rPr>
          <w:sz w:val="28"/>
          <w:szCs w:val="28"/>
        </w:rPr>
        <w:t>ов</w:t>
      </w:r>
      <w:r w:rsidRPr="00E0265A">
        <w:rPr>
          <w:sz w:val="28"/>
          <w:szCs w:val="28"/>
        </w:rPr>
        <w:t xml:space="preserve"> на соответствующий год, исходя из возможностей и средств бюджета и степени реализации мероприятий подпрограммы. </w:t>
      </w:r>
    </w:p>
    <w:p w:rsidR="002460A0" w:rsidRPr="00E0265A" w:rsidRDefault="002460A0" w:rsidP="00301715">
      <w:pPr>
        <w:widowControl w:val="0"/>
        <w:ind w:firstLine="720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3. Муниципальная подпрограмма «Комплексные меры противодействия злоупотреблению наркотиками и их незаконному обороту на территории Зазерского сельского поселения».</w:t>
      </w: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ПАСПОРТ</w:t>
      </w:r>
    </w:p>
    <w:p w:rsidR="002460A0" w:rsidRPr="003148B9" w:rsidRDefault="002460A0" w:rsidP="00301715">
      <w:pPr>
        <w:widowControl w:val="0"/>
        <w:jc w:val="center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под</w:t>
      </w:r>
      <w:r w:rsidRPr="003148B9">
        <w:rPr>
          <w:color w:val="000000"/>
          <w:sz w:val="28"/>
          <w:szCs w:val="28"/>
        </w:rPr>
        <w:t xml:space="preserve">программы </w:t>
      </w:r>
      <w:r w:rsidRPr="003148B9">
        <w:rPr>
          <w:sz w:val="28"/>
          <w:szCs w:val="28"/>
        </w:rPr>
        <w:t>«</w:t>
      </w:r>
      <w:r>
        <w:rPr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Зазерского сельского поселения</w:t>
      </w:r>
      <w:r w:rsidRPr="003148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Ind w:w="2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 </w:t>
            </w:r>
            <w:r w:rsidRPr="0025693F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на территории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</w:t>
            </w:r>
            <w:r>
              <w:rPr>
                <w:sz w:val="28"/>
                <w:szCs w:val="28"/>
              </w:rPr>
              <w:t>селения</w:t>
            </w:r>
            <w:r w:rsidRPr="0025693F">
              <w:rPr>
                <w:sz w:val="28"/>
                <w:szCs w:val="28"/>
              </w:rPr>
              <w:t>»</w:t>
            </w:r>
            <w:r w:rsidRPr="0025693F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Федеральный закон от 08.01.1998 года № 3-ФЗ «О наркотических средствах и психотропных веществах», Устав муниципального образования «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ское сельское поселение» 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460A0" w:rsidRPr="0025693F"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ского сельского </w:t>
            </w:r>
            <w:r w:rsidRPr="0025693F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</w:tr>
      <w:tr w:rsidR="002460A0" w:rsidRPr="0025693F">
        <w:trPr>
          <w:trHeight w:val="650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Снижение уровня заболеваемости населения синдромом зависимости от наркотиков.</w:t>
            </w:r>
          </w:p>
        </w:tc>
      </w:tr>
      <w:tr w:rsidR="002460A0" w:rsidRPr="0025693F">
        <w:trPr>
          <w:trHeight w:val="63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проведение профилактики мероприятий по сокращению незаконного потребления наркотиков, основанных на формировании антинаркотической культуры личности в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 xml:space="preserve">ском сельском поселении,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ского района;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ограничение доступности наркотиков, находящихся в незаконном обороте;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- развитие систем раннего выявления незаконных потребителей наркотиков, совершенствование лечения и медико-социальной реабили</w:t>
            </w:r>
            <w:r>
              <w:rPr>
                <w:sz w:val="28"/>
                <w:szCs w:val="28"/>
              </w:rPr>
              <w:t>тации</w:t>
            </w:r>
            <w:r w:rsidRPr="0025693F">
              <w:rPr>
                <w:sz w:val="28"/>
                <w:szCs w:val="28"/>
              </w:rPr>
              <w:t xml:space="preserve"> наркозависимых;</w:t>
            </w:r>
          </w:p>
          <w:p w:rsidR="002460A0" w:rsidRPr="0025693F" w:rsidRDefault="002460A0" w:rsidP="00301715">
            <w:pPr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- мониторинг развития наркоситуации в </w:t>
            </w:r>
            <w:r>
              <w:rPr>
                <w:sz w:val="28"/>
                <w:szCs w:val="28"/>
              </w:rPr>
              <w:t>Зазер</w:t>
            </w:r>
            <w:r w:rsidRPr="0025693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ком сельском поселении, Тацинского</w:t>
            </w:r>
            <w:r w:rsidRPr="0025693F">
              <w:rPr>
                <w:sz w:val="28"/>
                <w:szCs w:val="28"/>
              </w:rPr>
              <w:t xml:space="preserve"> района.   </w:t>
            </w:r>
          </w:p>
        </w:tc>
      </w:tr>
      <w:tr w:rsidR="002460A0" w:rsidRPr="0025693F">
        <w:trPr>
          <w:trHeight w:val="681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 xml:space="preserve"> 2014 – 2020 годы</w:t>
            </w:r>
          </w:p>
        </w:tc>
      </w:tr>
      <w:tr w:rsidR="002460A0" w:rsidRPr="0025693F">
        <w:trPr>
          <w:trHeight w:val="715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- Администрация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общие затраты на реализацию Программы составляют </w:t>
            </w:r>
            <w:r>
              <w:rPr>
                <w:color w:val="000000"/>
                <w:sz w:val="28"/>
                <w:szCs w:val="28"/>
              </w:rPr>
              <w:t>0 тыс. руб.</w:t>
            </w:r>
            <w:r w:rsidRPr="0025693F">
              <w:rPr>
                <w:color w:val="000000"/>
                <w:sz w:val="28"/>
                <w:szCs w:val="28"/>
              </w:rPr>
              <w:t xml:space="preserve"> , из них по годам: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5693F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r>
              <w:rPr>
                <w:color w:val="000000"/>
                <w:sz w:val="28"/>
                <w:szCs w:val="28"/>
              </w:rPr>
              <w:t>Зазер</w:t>
            </w:r>
            <w:r w:rsidRPr="0025693F">
              <w:rPr>
                <w:color w:val="000000"/>
                <w:sz w:val="28"/>
                <w:szCs w:val="28"/>
              </w:rPr>
              <w:t>ского сельского поселения.</w:t>
            </w:r>
          </w:p>
        </w:tc>
      </w:tr>
      <w:tr w:rsidR="002460A0" w:rsidRPr="0025693F">
        <w:trPr>
          <w:trHeight w:val="529"/>
        </w:trPr>
        <w:tc>
          <w:tcPr>
            <w:tcW w:w="3588" w:type="dxa"/>
          </w:tcPr>
          <w:p w:rsidR="002460A0" w:rsidRPr="0025693F" w:rsidRDefault="002460A0" w:rsidP="0030171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5693F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2460A0" w:rsidRPr="001F1B1D" w:rsidRDefault="002460A0" w:rsidP="00301715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1D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заболеваемости от наркотических средств, сдерживание распространения незаконного потребления наркотиков среди несовершеннолетних  по сравнению с 2013 годом.</w:t>
            </w:r>
          </w:p>
        </w:tc>
      </w:tr>
    </w:tbl>
    <w:p w:rsidR="002460A0" w:rsidRPr="004F361E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4F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Характеристика сферы реализации муниципальной подпрограммы «Комплексные меры противодействия злоупотреблению наркотиками и их незаконному обороту на территории Зазерского сельского поселения». 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lastRenderedPageBreak/>
        <w:t xml:space="preserve">Проблема незаконного оборота и злоупотребления наркотическими средствами и психотропными веществами (далее – наркотики) характеризуется сохраняющейся в настоящее время масштабностью и остротой распространения наркомании в </w:t>
      </w:r>
      <w:r>
        <w:rPr>
          <w:sz w:val="28"/>
          <w:szCs w:val="28"/>
        </w:rPr>
        <w:t>Тацинском</w:t>
      </w:r>
      <w:r w:rsidRPr="002E763C">
        <w:rPr>
          <w:sz w:val="28"/>
          <w:szCs w:val="28"/>
        </w:rPr>
        <w:t xml:space="preserve"> районе и </w:t>
      </w:r>
      <w:r>
        <w:rPr>
          <w:sz w:val="28"/>
          <w:szCs w:val="28"/>
        </w:rPr>
        <w:t>Зазер</w:t>
      </w:r>
      <w:r w:rsidRPr="002E763C">
        <w:rPr>
          <w:sz w:val="28"/>
          <w:szCs w:val="28"/>
        </w:rPr>
        <w:t>ском сельском поселении в целом.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 xml:space="preserve">Результаты опросов, объемы изъятых из незаконного оборота наркотиков показывают, что подавляющее большинство незарегистрированных потребителей употребляющих наркотики, не считают себя и лечиться не желают, представляя опасность для окружающих, не отдают себе в этом отчет.  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Распространению наркотиков способствует имеющаяся в районе  природная сырьевая база для изготовления наркотиков естественного происхождения. Прежде всего – это дикорастущая конопля.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К числу важнейших факторов, влияющих на приоритетность проблемы борьбы с наркоманией  относятся: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- высокая доходность операций, связанных с незаконным оборотом наркотиков, что способствует сохранению  рынка незаконного предложения наркотиков и втягиванию в него наиболее уязвимой части трудоспособного населения;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- формирование новых элементов пропаганды и каналов сбыта наркотиков с использованием сети Интернет;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- наличие собственной сырьевой и технологической базы для производства наркотиков.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Другие факторы, способствующие распространению незаконного потребления наркотиков, формируются в социальной сфере. К ним относятся бездуховное, потребительское отношение к жизни, бездумное проведение свободного времени частью молодёжи. Сравнительно низкий жизненный уровень населения, поляризации доходов различных социальных групп вызываю у определённой части подростков и молодёжи чувство протеста, агрессивные устремления, что является одними из причин криминализации общества, незаконного оборота наркотиков.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Решение проблем может быть реализовано в рамках различных вариантов, обладающих примерно одним набором программных мероприятий и отличающихся последовательностью и сроками осуществления.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Отечественный опыт свидетельствует о том, что наибольшей эффективностью в антинаркотической деятельности обладают программы, ориентированные на просвещение и выработку психологических установок отторжения наркотиков на базе привития систем устойчивых  позитивных ценностей. Именно поэтому необходимо, обобщая существующий опыт антинаркотической деятельности, пойти по пути обеспечения условий формирования всех компонентов антинаркотической культуры.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 xml:space="preserve">В системе мер по противодействию злоупотреблению наркотиками и их   незаконному обороту представляются задачи, связанные   со снижением спроса на наркотики, ориентированные на выработку у подростков </w:t>
      </w:r>
      <w:r w:rsidRPr="002E763C">
        <w:rPr>
          <w:sz w:val="28"/>
          <w:szCs w:val="28"/>
        </w:rPr>
        <w:lastRenderedPageBreak/>
        <w:t>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лечение и медико-социальной реабили</w:t>
      </w:r>
      <w:r>
        <w:rPr>
          <w:sz w:val="28"/>
          <w:szCs w:val="28"/>
        </w:rPr>
        <w:t>тации</w:t>
      </w:r>
      <w:r w:rsidRPr="002E763C">
        <w:rPr>
          <w:sz w:val="28"/>
          <w:szCs w:val="28"/>
        </w:rPr>
        <w:t xml:space="preserve"> наркозависимых, ограничение доступности наркотиков, находящихся в незаконном обороте. 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наркоситуации на территории </w:t>
      </w:r>
      <w:r>
        <w:rPr>
          <w:sz w:val="28"/>
          <w:szCs w:val="28"/>
        </w:rPr>
        <w:t>Зазер</w:t>
      </w:r>
      <w:r w:rsidRPr="002E763C">
        <w:rPr>
          <w:sz w:val="28"/>
          <w:szCs w:val="28"/>
        </w:rPr>
        <w:t>ского сельского поселения.</w:t>
      </w:r>
    </w:p>
    <w:p w:rsidR="002460A0" w:rsidRPr="002E763C" w:rsidRDefault="002460A0" w:rsidP="00301715">
      <w:pPr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 незаконному обороту наркотиков в </w:t>
      </w:r>
      <w:r>
        <w:rPr>
          <w:sz w:val="28"/>
          <w:szCs w:val="28"/>
        </w:rPr>
        <w:t>Зазер</w:t>
      </w:r>
      <w:r w:rsidRPr="002E763C">
        <w:rPr>
          <w:sz w:val="28"/>
          <w:szCs w:val="28"/>
        </w:rPr>
        <w:t>ском сельском поселении, определяются Федеральным законом от 08 января 1998 года № 3-ФЗ «О наркотических средствах и психотропных веществах», указами Президента Российской Федерации 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 от 12 мая 2009 года «Об основах стратегического планирования в Российской Федерации» от 2 мая 209 года № 53 «О Стратегии национальной безопасности в Российской Федерации до 2020 года».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2E763C">
        <w:rPr>
          <w:sz w:val="28"/>
          <w:szCs w:val="28"/>
        </w:rPr>
        <w:t>Таким образом,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программно-целевого метода.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3.3. Цели, задачи и показатели (индикаторы), основные ожидаемые конечные результаты, сроки и этапы реализации муниципальной подпрограммы «Комплексные меры противодействия злоупотреблению наркотиками и их незаконному обороту на территории Зазерского сельского поселения».</w:t>
      </w:r>
    </w:p>
    <w:p w:rsidR="002460A0" w:rsidRPr="00B84AB3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</w:t>
      </w:r>
      <w:r w:rsidRPr="00B84AB3">
        <w:rPr>
          <w:sz w:val="28"/>
          <w:szCs w:val="28"/>
        </w:rPr>
        <w:t>рограммы являются снижение уровня заболеваемости населения синдромом зависимости от наркотиков.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 xml:space="preserve">Для достижения поставленной цели реализация мероприятий </w:t>
      </w:r>
      <w:r>
        <w:rPr>
          <w:sz w:val="28"/>
          <w:szCs w:val="28"/>
        </w:rPr>
        <w:t>подп</w:t>
      </w:r>
      <w:r w:rsidRPr="00B84AB3">
        <w:rPr>
          <w:sz w:val="28"/>
          <w:szCs w:val="28"/>
        </w:rPr>
        <w:t>рограммы будет направлена на решение следующих основных задач: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 xml:space="preserve">- проведение профилактических мероприятий по сокращению незаконного потребления наркотиков, основанного на формировании антинаркотической культуры личности в </w:t>
      </w:r>
      <w:r>
        <w:rPr>
          <w:sz w:val="28"/>
          <w:szCs w:val="28"/>
        </w:rPr>
        <w:t>Зазер</w:t>
      </w:r>
      <w:r w:rsidRPr="00B84AB3">
        <w:rPr>
          <w:sz w:val="28"/>
          <w:szCs w:val="28"/>
        </w:rPr>
        <w:t>ском сельском поселении;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>- развитие раннего выявления незаконных потребителей наркотиков, совершенствование лечения и медико-социальной реабили</w:t>
      </w:r>
      <w:r>
        <w:rPr>
          <w:sz w:val="28"/>
          <w:szCs w:val="28"/>
        </w:rPr>
        <w:t>тации</w:t>
      </w:r>
      <w:r w:rsidRPr="00B84AB3">
        <w:rPr>
          <w:sz w:val="28"/>
          <w:szCs w:val="28"/>
        </w:rPr>
        <w:t xml:space="preserve"> наркозависимых;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lastRenderedPageBreak/>
        <w:t xml:space="preserve">- мониторинг развития наркоситуации в </w:t>
      </w:r>
      <w:r>
        <w:rPr>
          <w:sz w:val="28"/>
          <w:szCs w:val="28"/>
        </w:rPr>
        <w:t>Зазер</w:t>
      </w:r>
      <w:r w:rsidRPr="00B84AB3">
        <w:rPr>
          <w:sz w:val="28"/>
          <w:szCs w:val="28"/>
        </w:rPr>
        <w:t xml:space="preserve">ском сельском поселении, </w:t>
      </w:r>
      <w:r>
        <w:rPr>
          <w:sz w:val="28"/>
          <w:szCs w:val="28"/>
        </w:rPr>
        <w:t>Заз</w:t>
      </w:r>
      <w:r w:rsidRPr="00B84AB3">
        <w:rPr>
          <w:sz w:val="28"/>
          <w:szCs w:val="28"/>
        </w:rPr>
        <w:t>инского района.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B84AB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B84AB3">
        <w:rPr>
          <w:sz w:val="28"/>
          <w:szCs w:val="28"/>
        </w:rPr>
        <w:t>рограммы рассчитана на период с 201</w:t>
      </w:r>
      <w:r>
        <w:rPr>
          <w:sz w:val="28"/>
          <w:szCs w:val="28"/>
        </w:rPr>
        <w:t>4</w:t>
      </w:r>
      <w:r w:rsidRPr="00B84AB3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20</w:t>
      </w:r>
      <w:r w:rsidRPr="00B84AB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 xml:space="preserve">Основным целевым индикатором реализации </w:t>
      </w:r>
      <w:r>
        <w:rPr>
          <w:sz w:val="28"/>
          <w:szCs w:val="28"/>
        </w:rPr>
        <w:t>подп</w:t>
      </w:r>
      <w:r w:rsidRPr="00410811">
        <w:rPr>
          <w:sz w:val="28"/>
          <w:szCs w:val="28"/>
        </w:rPr>
        <w:t xml:space="preserve">рограммы является показатель заболеваемости синдромом зависимости от наркотических веществ – число больных </w:t>
      </w:r>
      <w:r>
        <w:rPr>
          <w:sz w:val="28"/>
          <w:szCs w:val="28"/>
        </w:rPr>
        <w:t xml:space="preserve">с </w:t>
      </w:r>
      <w:r w:rsidRPr="00410811">
        <w:rPr>
          <w:sz w:val="28"/>
          <w:szCs w:val="28"/>
        </w:rPr>
        <w:t>впервые в жизни установленным диагнозом на 1 тыс. населения.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 xml:space="preserve">Целевым индикатором и показателями </w:t>
      </w:r>
      <w:r>
        <w:rPr>
          <w:sz w:val="28"/>
          <w:szCs w:val="28"/>
        </w:rPr>
        <w:t>подп</w:t>
      </w:r>
      <w:r w:rsidRPr="00410811">
        <w:rPr>
          <w:sz w:val="28"/>
          <w:szCs w:val="28"/>
        </w:rPr>
        <w:t>рограммы являются: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число лиц, больных наркоманией, в расчете на 1 тыс. населения;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доля больных наркоманией, прошедших лечение и реабили</w:t>
      </w:r>
      <w:r>
        <w:rPr>
          <w:sz w:val="28"/>
          <w:szCs w:val="28"/>
        </w:rPr>
        <w:t>тацию</w:t>
      </w:r>
      <w:r w:rsidRPr="00410811">
        <w:rPr>
          <w:sz w:val="28"/>
          <w:szCs w:val="28"/>
        </w:rPr>
        <w:t>, длительность ремиссии, у которых составляет не менее 3 лет, по отношению к общему числу больных наркоманией, прошедших лечение и реабили</w:t>
      </w:r>
      <w:r>
        <w:rPr>
          <w:sz w:val="28"/>
          <w:szCs w:val="28"/>
        </w:rPr>
        <w:t>тацию</w:t>
      </w:r>
      <w:r w:rsidRPr="00410811">
        <w:rPr>
          <w:sz w:val="28"/>
          <w:szCs w:val="28"/>
        </w:rPr>
        <w:t>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 xml:space="preserve">- доля жителей </w:t>
      </w:r>
      <w:r>
        <w:rPr>
          <w:sz w:val="28"/>
          <w:szCs w:val="28"/>
        </w:rPr>
        <w:t>Зазер</w:t>
      </w:r>
      <w:r w:rsidRPr="00410811">
        <w:rPr>
          <w:sz w:val="28"/>
          <w:szCs w:val="28"/>
        </w:rPr>
        <w:t>ского сельского поселения, занимающихся физической культурой и спортом;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доля обучающихся и воспитанников, прошедших обучение по образовательным программам профилактической направленности;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количество специалистов, реализующих программы профилактики наркомании в образовательных учреждениях;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удельный вес изъятых из незаконного оборота наиболее опасных видов наркотиков к общему объему изъятых из незаконного оборота наркотиков;</w:t>
      </w:r>
    </w:p>
    <w:p w:rsidR="002460A0" w:rsidRPr="00410811" w:rsidRDefault="002460A0" w:rsidP="00301715">
      <w:pPr>
        <w:ind w:firstLine="709"/>
        <w:jc w:val="both"/>
        <w:rPr>
          <w:sz w:val="28"/>
          <w:szCs w:val="28"/>
        </w:rPr>
      </w:pPr>
      <w:r w:rsidRPr="00410811">
        <w:rPr>
          <w:sz w:val="28"/>
          <w:szCs w:val="28"/>
        </w:rPr>
        <w:t>- доля опрошенных в ходе мониторинга общественного мнения, которые лично сталкивались за последний год с проблемой наркомании.</w:t>
      </w:r>
    </w:p>
    <w:p w:rsidR="002460A0" w:rsidRPr="00B84AB3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Характеристика основных мероприятий и мероприятий ведомственных целевых программ муниципальной подпрограммы «Комплексные меры противодействия злоупотреблению наркотиками и их незаконному обороту на территории Зазерского сельского поселения».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81697A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Основные мероприятия подпрограммы: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1697A">
        <w:rPr>
          <w:sz w:val="28"/>
          <w:szCs w:val="28"/>
        </w:rPr>
        <w:t>недрение технологий формирования антинаркотической культуры личности в деятельность государственных органов;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- развитие системы выявления лиц, незаконно употребляющих наркотики;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 xml:space="preserve">- совершенствование антинаркотической </w:t>
      </w:r>
      <w:r>
        <w:rPr>
          <w:sz w:val="28"/>
          <w:szCs w:val="28"/>
        </w:rPr>
        <w:t>пропаганды, и .т.д.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- развитие системы мониторинга распространения наркомании в поселении;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- проведение мероприятий по снижению доступности наркотиков, находящихся в незаконном обороте;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-  практическое внедрение системы формирования антинаркотической культуры личности.</w:t>
      </w:r>
    </w:p>
    <w:p w:rsidR="002460A0" w:rsidRPr="0081697A" w:rsidRDefault="002460A0" w:rsidP="00301715">
      <w:pPr>
        <w:ind w:firstLine="709"/>
        <w:jc w:val="both"/>
        <w:rPr>
          <w:sz w:val="28"/>
          <w:szCs w:val="28"/>
        </w:rPr>
      </w:pPr>
      <w:r w:rsidRPr="0081697A">
        <w:rPr>
          <w:sz w:val="28"/>
          <w:szCs w:val="28"/>
        </w:rPr>
        <w:t>- совершенствование межведомственного сотрудничества в области противодействия злоупотреблению наркотикам и их незаконному обороту</w:t>
      </w:r>
      <w:r>
        <w:rPr>
          <w:sz w:val="28"/>
          <w:szCs w:val="28"/>
        </w:rPr>
        <w:t>, и т.д.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3.5.Информация по ресурсному обеспечению муниципальной подпрограммы «Комплексные меры противодействия злоупотреблению наркотиками и их незаконному обороту на территории Зазерского сельского поселения на 2014-2020 годы». 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E0265A" w:rsidRDefault="002460A0" w:rsidP="0030171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5A">
        <w:rPr>
          <w:sz w:val="28"/>
          <w:szCs w:val="28"/>
        </w:rPr>
        <w:t>Финансирование по</w:t>
      </w:r>
      <w:r>
        <w:rPr>
          <w:sz w:val="28"/>
          <w:szCs w:val="28"/>
        </w:rPr>
        <w:t>д</w:t>
      </w:r>
      <w:r w:rsidRPr="00E0265A">
        <w:rPr>
          <w:sz w:val="28"/>
          <w:szCs w:val="28"/>
        </w:rPr>
        <w:t xml:space="preserve">программы предполагается осуществлять за счет </w:t>
      </w:r>
      <w:r>
        <w:rPr>
          <w:sz w:val="28"/>
          <w:szCs w:val="28"/>
        </w:rPr>
        <w:t xml:space="preserve">местного </w:t>
      </w:r>
      <w:r w:rsidRPr="00E0265A">
        <w:rPr>
          <w:sz w:val="28"/>
          <w:szCs w:val="28"/>
        </w:rPr>
        <w:t>бюджета.</w:t>
      </w:r>
    </w:p>
    <w:p w:rsidR="002460A0" w:rsidRPr="00E0265A" w:rsidRDefault="002460A0" w:rsidP="00301715">
      <w:pPr>
        <w:widowControl w:val="0"/>
        <w:ind w:firstLine="720"/>
        <w:jc w:val="both"/>
        <w:rPr>
          <w:sz w:val="28"/>
          <w:szCs w:val="28"/>
        </w:rPr>
      </w:pPr>
      <w:r w:rsidRPr="00E0265A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63</w:t>
      </w:r>
      <w:r w:rsidRPr="00E0265A">
        <w:rPr>
          <w:sz w:val="28"/>
          <w:szCs w:val="28"/>
        </w:rPr>
        <w:t xml:space="preserve"> тыс. рублей. По годам финансирование составляет:</w:t>
      </w:r>
    </w:p>
    <w:p w:rsidR="002460A0" w:rsidRPr="00E0265A" w:rsidRDefault="002460A0" w:rsidP="00301715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5133"/>
      </w:tblGrid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Год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Всего (тыс. рублей)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2014</w:t>
            </w:r>
          </w:p>
        </w:tc>
        <w:tc>
          <w:tcPr>
            <w:tcW w:w="5133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2015</w:t>
            </w:r>
          </w:p>
        </w:tc>
        <w:tc>
          <w:tcPr>
            <w:tcW w:w="5133" w:type="dxa"/>
          </w:tcPr>
          <w:p w:rsidR="002460A0" w:rsidRPr="00C77BC2" w:rsidRDefault="002460A0" w:rsidP="0030171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2016</w:t>
            </w:r>
          </w:p>
        </w:tc>
        <w:tc>
          <w:tcPr>
            <w:tcW w:w="5133" w:type="dxa"/>
          </w:tcPr>
          <w:p w:rsidR="002460A0" w:rsidRPr="00C77BC2" w:rsidRDefault="002460A0" w:rsidP="00301715">
            <w:pPr>
              <w:widowControl w:val="0"/>
              <w:jc w:val="both"/>
              <w:rPr>
                <w:sz w:val="24"/>
                <w:szCs w:val="24"/>
              </w:rPr>
            </w:pPr>
            <w:r w:rsidRPr="00C77BC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2017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25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2018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2019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  <w:tr w:rsidR="002460A0" w:rsidRPr="0025693F">
        <w:tc>
          <w:tcPr>
            <w:tcW w:w="4329" w:type="dxa"/>
          </w:tcPr>
          <w:p w:rsidR="002460A0" w:rsidRPr="0025693F" w:rsidRDefault="002460A0" w:rsidP="00301715">
            <w:pPr>
              <w:widowControl w:val="0"/>
              <w:jc w:val="both"/>
              <w:rPr>
                <w:sz w:val="28"/>
                <w:szCs w:val="28"/>
              </w:rPr>
            </w:pPr>
            <w:r w:rsidRPr="0025693F">
              <w:rPr>
                <w:sz w:val="28"/>
                <w:szCs w:val="28"/>
              </w:rPr>
              <w:t>2020</w:t>
            </w:r>
          </w:p>
        </w:tc>
        <w:tc>
          <w:tcPr>
            <w:tcW w:w="5133" w:type="dxa"/>
          </w:tcPr>
          <w:p w:rsidR="002460A0" w:rsidRPr="0025693F" w:rsidRDefault="002460A0" w:rsidP="00301715">
            <w:r>
              <w:rPr>
                <w:sz w:val="24"/>
                <w:szCs w:val="24"/>
              </w:rPr>
              <w:t>10</w:t>
            </w:r>
          </w:p>
        </w:tc>
      </w:tr>
    </w:tbl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 w:rsidRPr="007C4240">
        <w:rPr>
          <w:b/>
          <w:bCs/>
          <w:sz w:val="28"/>
          <w:szCs w:val="28"/>
        </w:rPr>
        <w:t>Раздел 4. Информация по ресурсному обеспечению муниципальной</w:t>
      </w:r>
      <w:r>
        <w:rPr>
          <w:sz w:val="28"/>
          <w:szCs w:val="28"/>
        </w:rPr>
        <w:t xml:space="preserve"> </w:t>
      </w:r>
      <w:r w:rsidRPr="007C4240">
        <w:rPr>
          <w:b/>
          <w:bCs/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2460A0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2460A0" w:rsidRPr="007C424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240"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бюджета, а при необходимости областного и федерального бюджетов и внебюджетных источников.</w:t>
      </w:r>
    </w:p>
    <w:p w:rsidR="002460A0" w:rsidRPr="007C4240" w:rsidRDefault="002460A0" w:rsidP="0030171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C4240">
        <w:rPr>
          <w:sz w:val="28"/>
          <w:szCs w:val="28"/>
        </w:rPr>
        <w:t xml:space="preserve">Объем бюджетных ассигнований на финансовое обеспечение реализации программы утверждается постановлением Администрации </w:t>
      </w:r>
      <w:r>
        <w:rPr>
          <w:sz w:val="28"/>
          <w:szCs w:val="28"/>
        </w:rPr>
        <w:t>Зазер</w:t>
      </w:r>
      <w:r w:rsidRPr="007C4240">
        <w:rPr>
          <w:sz w:val="28"/>
          <w:szCs w:val="28"/>
        </w:rPr>
        <w:t xml:space="preserve">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</w:t>
      </w:r>
      <w:r>
        <w:rPr>
          <w:sz w:val="28"/>
          <w:szCs w:val="28"/>
        </w:rPr>
        <w:t>Зазер</w:t>
      </w:r>
      <w:r w:rsidRPr="007C4240">
        <w:rPr>
          <w:sz w:val="28"/>
          <w:szCs w:val="28"/>
        </w:rPr>
        <w:t>ского сельского поселения.</w:t>
      </w:r>
    </w:p>
    <w:p w:rsidR="002460A0" w:rsidRPr="007C424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240"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 w:rsidR="002460A0" w:rsidRPr="007C424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240">
        <w:rPr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2460A0" w:rsidRPr="007C424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240">
        <w:rPr>
          <w:sz w:val="28"/>
          <w:szCs w:val="28"/>
        </w:rPr>
        <w:t xml:space="preserve">Муниципальная программа подлежит приведению в соответствии с НПА о внесении изменений в  бюджет </w:t>
      </w:r>
      <w:r>
        <w:rPr>
          <w:sz w:val="28"/>
          <w:szCs w:val="28"/>
        </w:rPr>
        <w:t>Зазер</w:t>
      </w:r>
      <w:r w:rsidRPr="007C4240">
        <w:rPr>
          <w:sz w:val="28"/>
          <w:szCs w:val="28"/>
        </w:rPr>
        <w:t>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2460A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240"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программу в </w:t>
      </w:r>
      <w:r w:rsidRPr="007C4240">
        <w:rPr>
          <w:sz w:val="28"/>
          <w:szCs w:val="28"/>
        </w:rPr>
        <w:lastRenderedPageBreak/>
        <w:t xml:space="preserve">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</w:t>
      </w:r>
      <w:r>
        <w:rPr>
          <w:sz w:val="28"/>
          <w:szCs w:val="28"/>
        </w:rPr>
        <w:t>Зазер</w:t>
      </w:r>
      <w:r w:rsidRPr="007C4240">
        <w:rPr>
          <w:sz w:val="28"/>
          <w:szCs w:val="28"/>
        </w:rPr>
        <w:t>ского сельского поселения не  позднее отведенных на эти мероприятия.</w:t>
      </w:r>
    </w:p>
    <w:p w:rsidR="002460A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0A0" w:rsidRPr="00B124E4" w:rsidRDefault="002460A0" w:rsidP="0030171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124E4">
        <w:rPr>
          <w:b/>
          <w:bCs/>
          <w:sz w:val="28"/>
          <w:szCs w:val="28"/>
        </w:rPr>
        <w:t>Раздел 5. Методика оценки эффективности муниципальной программы.</w:t>
      </w:r>
    </w:p>
    <w:p w:rsidR="002460A0" w:rsidRDefault="002460A0" w:rsidP="00301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635CDC">
        <w:rPr>
          <w:sz w:val="28"/>
          <w:szCs w:val="28"/>
        </w:rPr>
        <w:t xml:space="preserve">Конкретные </w:t>
      </w:r>
      <w:r>
        <w:rPr>
          <w:sz w:val="28"/>
          <w:szCs w:val="28"/>
        </w:rPr>
        <w:t>методы оценки эффективности муниципальной</w:t>
      </w:r>
      <w:r w:rsidRPr="00635CDC">
        <w:rPr>
          <w:sz w:val="28"/>
          <w:szCs w:val="28"/>
        </w:rPr>
        <w:t xml:space="preserve"> программы «Обеспечение общественного порядка и противодействие преступности </w:t>
      </w:r>
      <w:r>
        <w:rPr>
          <w:sz w:val="28"/>
          <w:szCs w:val="28"/>
        </w:rPr>
        <w:t xml:space="preserve">на </w:t>
      </w:r>
      <w:r w:rsidRPr="00635CDC">
        <w:rPr>
          <w:sz w:val="28"/>
          <w:szCs w:val="28"/>
        </w:rPr>
        <w:t>2014-20</w:t>
      </w:r>
      <w:r>
        <w:rPr>
          <w:sz w:val="28"/>
          <w:szCs w:val="28"/>
        </w:rPr>
        <w:t>20</w:t>
      </w:r>
      <w:r w:rsidRPr="00635CD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оценивается</w:t>
      </w:r>
      <w:r w:rsidRPr="00635CDC">
        <w:rPr>
          <w:sz w:val="28"/>
          <w:szCs w:val="28"/>
        </w:rPr>
        <w:t xml:space="preserve"> в рамках трех подпрограмм: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Профилактика экстремизма и терроризма на территории Зазерского сельского поселения. 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Оценка эффективности реализации Программы осуществляется заказчиком-координатором Программы – Администрацией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 xml:space="preserve">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Эффективность реализации Программы оценивается как степень фактического достижения целевых индикаторов по следующей форме: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</w:p>
    <w:p w:rsidR="002460A0" w:rsidRPr="003148B9" w:rsidRDefault="002460A0" w:rsidP="00301715">
      <w:pPr>
        <w:ind w:left="2832"/>
        <w:jc w:val="both"/>
        <w:rPr>
          <w:color w:val="000000"/>
          <w:sz w:val="28"/>
          <w:szCs w:val="28"/>
          <w:vertAlign w:val="subscript"/>
        </w:rPr>
      </w:pPr>
      <w:r w:rsidRPr="003148B9">
        <w:rPr>
          <w:color w:val="000000"/>
          <w:sz w:val="28"/>
          <w:szCs w:val="28"/>
        </w:rPr>
        <w:t xml:space="preserve">    Ι</w:t>
      </w:r>
      <w:r w:rsidRPr="003148B9">
        <w:rPr>
          <w:color w:val="000000"/>
          <w:sz w:val="28"/>
          <w:szCs w:val="28"/>
          <w:vertAlign w:val="subscript"/>
        </w:rPr>
        <w:t>ф1</w:t>
      </w:r>
      <w:r w:rsidRPr="003148B9">
        <w:rPr>
          <w:color w:val="000000"/>
          <w:sz w:val="28"/>
          <w:szCs w:val="28"/>
          <w:vertAlign w:val="subscript"/>
        </w:rPr>
        <w:tab/>
        <w:t xml:space="preserve">      </w:t>
      </w:r>
      <w:r w:rsidRPr="003148B9">
        <w:rPr>
          <w:color w:val="000000"/>
          <w:sz w:val="28"/>
          <w:szCs w:val="28"/>
        </w:rPr>
        <w:t>+</w:t>
      </w:r>
      <w:r w:rsidRPr="003148B9">
        <w:rPr>
          <w:color w:val="000000"/>
          <w:sz w:val="28"/>
          <w:szCs w:val="28"/>
          <w:vertAlign w:val="subscript"/>
        </w:rPr>
        <w:tab/>
      </w:r>
      <w:r w:rsidRPr="003148B9">
        <w:rPr>
          <w:color w:val="000000"/>
          <w:sz w:val="28"/>
          <w:szCs w:val="28"/>
        </w:rPr>
        <w:t>Ι</w:t>
      </w:r>
      <w:r w:rsidRPr="003148B9">
        <w:rPr>
          <w:color w:val="000000"/>
          <w:sz w:val="28"/>
          <w:szCs w:val="28"/>
          <w:vertAlign w:val="subscript"/>
        </w:rPr>
        <w:t xml:space="preserve">ф2  </w:t>
      </w:r>
      <w:r w:rsidRPr="003148B9">
        <w:rPr>
          <w:color w:val="000000"/>
          <w:sz w:val="28"/>
          <w:szCs w:val="28"/>
          <w:vertAlign w:val="subscript"/>
        </w:rPr>
        <w:tab/>
        <w:t xml:space="preserve">   </w:t>
      </w:r>
      <w:r w:rsidRPr="003148B9">
        <w:rPr>
          <w:color w:val="000000"/>
          <w:sz w:val="28"/>
          <w:szCs w:val="28"/>
        </w:rPr>
        <w:t xml:space="preserve">+ </w:t>
      </w:r>
      <w:r w:rsidRPr="003148B9">
        <w:rPr>
          <w:color w:val="000000"/>
          <w:sz w:val="28"/>
          <w:szCs w:val="28"/>
        </w:rPr>
        <w:tab/>
        <w:t>…….</w:t>
      </w:r>
      <w:r w:rsidRPr="003148B9">
        <w:rPr>
          <w:color w:val="000000"/>
          <w:sz w:val="28"/>
          <w:szCs w:val="28"/>
          <w:vertAlign w:val="subscript"/>
        </w:rPr>
        <w:t xml:space="preserve"> </w:t>
      </w:r>
      <w:r w:rsidRPr="003148B9">
        <w:rPr>
          <w:color w:val="000000"/>
          <w:sz w:val="28"/>
          <w:szCs w:val="28"/>
        </w:rPr>
        <w:t>Ι</w:t>
      </w:r>
      <w:r w:rsidRPr="003148B9">
        <w:rPr>
          <w:color w:val="000000"/>
          <w:sz w:val="28"/>
          <w:szCs w:val="28"/>
          <w:vertAlign w:val="subscript"/>
        </w:rPr>
        <w:t>фn</w:t>
      </w:r>
    </w:p>
    <w:p w:rsidR="002460A0" w:rsidRPr="003148B9" w:rsidRDefault="001A12B9" w:rsidP="00301715">
      <w:pPr>
        <w:ind w:left="2832"/>
        <w:jc w:val="both"/>
        <w:rPr>
          <w:color w:val="000000"/>
          <w:sz w:val="28"/>
          <w:szCs w:val="28"/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9.55pt;margin-top:1.85pt;width:36pt;height:0;z-index:3" o:connectortype="straight"/>
        </w:pict>
      </w:r>
      <w:r>
        <w:rPr>
          <w:noProof/>
        </w:rPr>
        <w:pict>
          <v:shape id="_x0000_s1027" type="#_x0000_t32" style="position:absolute;left:0;text-align:left;margin-left:143.55pt;margin-top:1.95pt;width:36pt;height:0;z-index:1" o:connectortype="straight"/>
        </w:pict>
      </w:r>
      <w:r>
        <w:rPr>
          <w:noProof/>
        </w:rPr>
        <w:pict>
          <v:shape id="_x0000_s1028" type="#_x0000_t32" style="position:absolute;left:0;text-align:left;margin-left:208.05pt;margin-top:1.9pt;width:31.5pt;height:.05pt;z-index:2" o:connectortype="straight"/>
        </w:pict>
      </w:r>
      <w:r w:rsidR="002460A0" w:rsidRPr="003148B9">
        <w:rPr>
          <w:color w:val="000000"/>
          <w:sz w:val="28"/>
          <w:szCs w:val="28"/>
        </w:rPr>
        <w:t xml:space="preserve">    Ι</w:t>
      </w:r>
      <w:r w:rsidR="002460A0" w:rsidRPr="003148B9">
        <w:rPr>
          <w:color w:val="000000"/>
          <w:sz w:val="28"/>
          <w:szCs w:val="28"/>
          <w:vertAlign w:val="subscript"/>
        </w:rPr>
        <w:t xml:space="preserve">n1 </w:t>
      </w:r>
      <w:r w:rsidR="002460A0" w:rsidRPr="003148B9">
        <w:rPr>
          <w:color w:val="000000"/>
          <w:sz w:val="28"/>
          <w:szCs w:val="28"/>
          <w:vertAlign w:val="subscript"/>
        </w:rPr>
        <w:tab/>
      </w:r>
      <w:r w:rsidR="002460A0" w:rsidRPr="003148B9">
        <w:rPr>
          <w:color w:val="000000"/>
          <w:sz w:val="28"/>
          <w:szCs w:val="28"/>
          <w:vertAlign w:val="subscript"/>
        </w:rPr>
        <w:tab/>
      </w:r>
      <w:r w:rsidR="002460A0" w:rsidRPr="003148B9">
        <w:rPr>
          <w:color w:val="000000"/>
          <w:sz w:val="28"/>
          <w:szCs w:val="28"/>
        </w:rPr>
        <w:t>Ι</w:t>
      </w:r>
      <w:r w:rsidR="002460A0" w:rsidRPr="003148B9">
        <w:rPr>
          <w:color w:val="000000"/>
          <w:sz w:val="28"/>
          <w:szCs w:val="28"/>
          <w:vertAlign w:val="subscript"/>
        </w:rPr>
        <w:t xml:space="preserve">n2 </w:t>
      </w:r>
      <w:r w:rsidR="002460A0" w:rsidRPr="003148B9">
        <w:rPr>
          <w:color w:val="000000"/>
          <w:sz w:val="28"/>
          <w:szCs w:val="28"/>
          <w:vertAlign w:val="subscript"/>
        </w:rPr>
        <w:tab/>
      </w:r>
      <w:r w:rsidR="002460A0" w:rsidRPr="003148B9">
        <w:rPr>
          <w:color w:val="000000"/>
          <w:sz w:val="28"/>
          <w:szCs w:val="28"/>
          <w:vertAlign w:val="subscript"/>
        </w:rPr>
        <w:tab/>
      </w:r>
      <w:r w:rsidR="002460A0" w:rsidRPr="003148B9">
        <w:rPr>
          <w:color w:val="000000"/>
          <w:sz w:val="28"/>
          <w:szCs w:val="28"/>
          <w:vertAlign w:val="subscript"/>
        </w:rPr>
        <w:tab/>
      </w:r>
      <w:r w:rsidR="002460A0" w:rsidRPr="003148B9">
        <w:rPr>
          <w:color w:val="000000"/>
          <w:sz w:val="28"/>
          <w:szCs w:val="28"/>
        </w:rPr>
        <w:t>Ι</w:t>
      </w:r>
      <w:r w:rsidR="002460A0" w:rsidRPr="003148B9">
        <w:rPr>
          <w:color w:val="000000"/>
          <w:sz w:val="28"/>
          <w:szCs w:val="28"/>
          <w:vertAlign w:val="subscript"/>
        </w:rPr>
        <w:t>nn</w:t>
      </w:r>
    </w:p>
    <w:p w:rsidR="002460A0" w:rsidRPr="003148B9" w:rsidRDefault="001A12B9" w:rsidP="00301715">
      <w:pPr>
        <w:jc w:val="both"/>
        <w:rPr>
          <w:noProof/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37.55pt;margin-top:7.55pt;width:185.25pt;height:0;z-index:4" o:connectortype="straight"/>
        </w:pict>
      </w:r>
      <w:r w:rsidR="002460A0" w:rsidRPr="003148B9">
        <w:rPr>
          <w:noProof/>
          <w:color w:val="000000"/>
          <w:sz w:val="28"/>
          <w:szCs w:val="28"/>
        </w:rPr>
        <w:t>Е=</w:t>
      </w:r>
      <w:r w:rsidR="002460A0" w:rsidRPr="003148B9">
        <w:rPr>
          <w:noProof/>
          <w:color w:val="000000"/>
          <w:sz w:val="28"/>
          <w:szCs w:val="28"/>
        </w:rPr>
        <w:tab/>
        <w:t>х 100 %, где</w:t>
      </w:r>
    </w:p>
    <w:p w:rsidR="002460A0" w:rsidRPr="003148B9" w:rsidRDefault="002460A0" w:rsidP="00301715">
      <w:pPr>
        <w:ind w:left="3540" w:firstLine="708"/>
        <w:jc w:val="both"/>
        <w:rPr>
          <w:noProof/>
          <w:color w:val="000000"/>
          <w:sz w:val="28"/>
          <w:szCs w:val="28"/>
        </w:rPr>
      </w:pPr>
      <w:r w:rsidRPr="003148B9">
        <w:rPr>
          <w:noProof/>
          <w:color w:val="000000"/>
          <w:sz w:val="28"/>
          <w:szCs w:val="28"/>
        </w:rPr>
        <w:t>n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Е – эффективность реализации Программы (процентов);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Ι</w:t>
      </w:r>
      <w:r w:rsidRPr="003148B9">
        <w:rPr>
          <w:color w:val="000000"/>
          <w:sz w:val="28"/>
          <w:szCs w:val="28"/>
          <w:vertAlign w:val="subscript"/>
        </w:rPr>
        <w:t xml:space="preserve">ф1 </w:t>
      </w:r>
      <w:r w:rsidRPr="003148B9">
        <w:rPr>
          <w:color w:val="000000"/>
          <w:sz w:val="28"/>
          <w:szCs w:val="28"/>
        </w:rPr>
        <w:t>– фактический индикатор, достигнутый</w:t>
      </w:r>
      <w:r w:rsidRPr="003148B9">
        <w:rPr>
          <w:color w:val="000000"/>
          <w:sz w:val="28"/>
          <w:szCs w:val="28"/>
          <w:vertAlign w:val="subscript"/>
        </w:rPr>
        <w:t xml:space="preserve"> </w:t>
      </w:r>
      <w:r w:rsidRPr="003148B9">
        <w:rPr>
          <w:color w:val="000000"/>
          <w:sz w:val="28"/>
          <w:szCs w:val="28"/>
        </w:rPr>
        <w:t>в ходе реализации Программы;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  <w:vertAlign w:val="subscript"/>
        </w:rPr>
      </w:pPr>
      <w:r w:rsidRPr="003148B9">
        <w:rPr>
          <w:color w:val="000000"/>
          <w:sz w:val="28"/>
          <w:szCs w:val="28"/>
        </w:rPr>
        <w:t>Ι</w:t>
      </w:r>
      <w:r w:rsidRPr="003148B9">
        <w:rPr>
          <w:color w:val="000000"/>
          <w:sz w:val="28"/>
          <w:szCs w:val="28"/>
          <w:vertAlign w:val="subscript"/>
        </w:rPr>
        <w:t xml:space="preserve">n1 </w:t>
      </w:r>
      <w:r w:rsidRPr="003148B9">
        <w:rPr>
          <w:color w:val="000000"/>
          <w:sz w:val="28"/>
          <w:szCs w:val="28"/>
        </w:rPr>
        <w:t>– нормативный индикатор, утвержденный Программой;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noProof/>
          <w:color w:val="000000"/>
          <w:sz w:val="28"/>
          <w:szCs w:val="28"/>
        </w:rPr>
        <w:t xml:space="preserve">n </w:t>
      </w:r>
      <w:r w:rsidRPr="003148B9">
        <w:rPr>
          <w:color w:val="000000"/>
          <w:sz w:val="28"/>
          <w:szCs w:val="28"/>
        </w:rPr>
        <w:t>– количество индикаторов Программы.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Общий экономический эффект от реализации Программы будет достигнут за счет повышения степени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lastRenderedPageBreak/>
        <w:t>Бюджетная эффективность Программы (определяется как степень реализации расходных обязательств) рассчитывается по формуле: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  <w:vertAlign w:val="subscript"/>
        </w:rPr>
      </w:pPr>
      <w:r w:rsidRPr="003148B9">
        <w:rPr>
          <w:color w:val="000000"/>
          <w:sz w:val="28"/>
          <w:szCs w:val="28"/>
          <w:vertAlign w:val="subscript"/>
        </w:rPr>
        <w:t>___________</w:t>
      </w:r>
      <w:r w:rsidRPr="003148B9">
        <w:rPr>
          <w:color w:val="000000"/>
          <w:sz w:val="28"/>
          <w:szCs w:val="28"/>
        </w:rPr>
        <w:t xml:space="preserve"> Ф</w:t>
      </w:r>
      <w:r w:rsidRPr="003148B9">
        <w:rPr>
          <w:color w:val="000000"/>
          <w:sz w:val="28"/>
          <w:szCs w:val="28"/>
          <w:vertAlign w:val="subscript"/>
        </w:rPr>
        <w:t>ф</w:t>
      </w:r>
    </w:p>
    <w:p w:rsidR="002460A0" w:rsidRPr="003148B9" w:rsidRDefault="001A12B9" w:rsidP="00301715">
      <w:pPr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66.3pt;margin-top:1.8pt;width:49.5pt;height:0;z-index:5" o:connectortype="straight"/>
        </w:pict>
      </w:r>
      <w:r w:rsidR="002460A0" w:rsidRPr="003148B9">
        <w:rPr>
          <w:color w:val="000000"/>
          <w:sz w:val="28"/>
          <w:szCs w:val="28"/>
          <w:vertAlign w:val="subscript"/>
        </w:rPr>
        <w:t>_</w:t>
      </w:r>
      <w:r w:rsidR="002460A0" w:rsidRPr="003148B9">
        <w:rPr>
          <w:color w:val="000000"/>
          <w:sz w:val="28"/>
          <w:szCs w:val="28"/>
        </w:rPr>
        <w:t>Э</w:t>
      </w:r>
      <w:r w:rsidR="002460A0" w:rsidRPr="003148B9">
        <w:rPr>
          <w:color w:val="000000"/>
          <w:sz w:val="28"/>
          <w:szCs w:val="28"/>
          <w:vertAlign w:val="subscript"/>
        </w:rPr>
        <w:t xml:space="preserve">бюд </w:t>
      </w:r>
      <w:r w:rsidR="002460A0" w:rsidRPr="003148B9">
        <w:rPr>
          <w:color w:val="000000"/>
          <w:sz w:val="28"/>
          <w:szCs w:val="28"/>
        </w:rPr>
        <w:t>=</w:t>
      </w:r>
      <w:r w:rsidR="002460A0" w:rsidRPr="003148B9">
        <w:rPr>
          <w:color w:val="000000"/>
          <w:sz w:val="28"/>
          <w:szCs w:val="28"/>
        </w:rPr>
        <w:tab/>
      </w:r>
      <w:r w:rsidR="002460A0" w:rsidRPr="003148B9">
        <w:rPr>
          <w:color w:val="000000"/>
          <w:sz w:val="28"/>
          <w:szCs w:val="28"/>
        </w:rPr>
        <w:tab/>
      </w:r>
      <w:r w:rsidR="002460A0" w:rsidRPr="003148B9">
        <w:rPr>
          <w:color w:val="000000"/>
          <w:sz w:val="28"/>
          <w:szCs w:val="28"/>
        </w:rPr>
        <w:tab/>
      </w:r>
      <w:r w:rsidR="002460A0" w:rsidRPr="003148B9">
        <w:rPr>
          <w:color w:val="000000"/>
          <w:sz w:val="28"/>
          <w:szCs w:val="28"/>
        </w:rPr>
        <w:tab/>
        <w:t>х 100 %, где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  <w:vertAlign w:val="subscript"/>
        </w:rPr>
      </w:pPr>
      <w:r w:rsidRPr="003148B9">
        <w:rPr>
          <w:color w:val="000000"/>
          <w:sz w:val="28"/>
          <w:szCs w:val="28"/>
          <w:vertAlign w:val="subscript"/>
        </w:rPr>
        <w:t>___</w:t>
      </w:r>
      <w:r w:rsidRPr="003148B9">
        <w:rPr>
          <w:color w:val="000000"/>
          <w:sz w:val="28"/>
          <w:szCs w:val="28"/>
          <w:vertAlign w:val="subscript"/>
        </w:rPr>
        <w:tab/>
        <w:t xml:space="preserve">_ </w:t>
      </w:r>
      <w:r w:rsidRPr="003148B9">
        <w:rPr>
          <w:color w:val="000000"/>
          <w:sz w:val="28"/>
          <w:szCs w:val="28"/>
        </w:rPr>
        <w:t>Ф</w:t>
      </w:r>
      <w:r w:rsidRPr="003148B9">
        <w:rPr>
          <w:color w:val="000000"/>
          <w:sz w:val="28"/>
          <w:szCs w:val="28"/>
          <w:vertAlign w:val="subscript"/>
        </w:rPr>
        <w:t>п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Э</w:t>
      </w:r>
      <w:r w:rsidRPr="003148B9">
        <w:rPr>
          <w:color w:val="000000"/>
          <w:sz w:val="28"/>
          <w:szCs w:val="28"/>
          <w:vertAlign w:val="subscript"/>
        </w:rPr>
        <w:t xml:space="preserve">бюд </w:t>
      </w:r>
      <w:r w:rsidRPr="003148B9">
        <w:rPr>
          <w:color w:val="000000"/>
          <w:sz w:val="28"/>
          <w:szCs w:val="28"/>
        </w:rPr>
        <w:t>– бюджетная эффективность Программы;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Ф</w:t>
      </w:r>
      <w:r w:rsidRPr="003148B9">
        <w:rPr>
          <w:color w:val="000000"/>
          <w:sz w:val="28"/>
          <w:szCs w:val="28"/>
          <w:vertAlign w:val="subscript"/>
        </w:rPr>
        <w:t xml:space="preserve">ф </w:t>
      </w:r>
      <w:r w:rsidRPr="003148B9">
        <w:rPr>
          <w:color w:val="000000"/>
          <w:sz w:val="28"/>
          <w:szCs w:val="28"/>
        </w:rPr>
        <w:t>– фактическое использование средств;</w:t>
      </w:r>
    </w:p>
    <w:p w:rsidR="002460A0" w:rsidRPr="003148B9" w:rsidRDefault="002460A0" w:rsidP="00301715">
      <w:pPr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Ф</w:t>
      </w:r>
      <w:r w:rsidRPr="003148B9">
        <w:rPr>
          <w:color w:val="000000"/>
          <w:sz w:val="28"/>
          <w:szCs w:val="28"/>
          <w:vertAlign w:val="subscript"/>
        </w:rPr>
        <w:t xml:space="preserve">п </w:t>
      </w:r>
      <w:r w:rsidRPr="003148B9">
        <w:rPr>
          <w:color w:val="000000"/>
          <w:sz w:val="28"/>
          <w:szCs w:val="28"/>
        </w:rPr>
        <w:t>– планируемое использование средств.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Эффективность реализации мероприятий Программы будет выражаться в: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совершенствовании форм и методов работы органов местного самоуправления по профилактике экстремизма и терроризма, проявлений национальной расовой нетерпимости, противодействию этнической дискриминации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>;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снижении социальной напряженности в обществе, обусловленной снижением риска проявления экстремизма и совершения террористических актов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>, укреплении межнационального согласия;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>- усилении технической укрепленности объектов социальной сферы;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недопущении создания и деятельности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 xml:space="preserve"> националистических экстремистских молодежных группировок;</w:t>
      </w:r>
    </w:p>
    <w:p w:rsidR="002460A0" w:rsidRPr="003148B9" w:rsidRDefault="002460A0" w:rsidP="00301715">
      <w:pPr>
        <w:ind w:firstLine="708"/>
        <w:jc w:val="both"/>
        <w:rPr>
          <w:color w:val="000000"/>
          <w:sz w:val="28"/>
          <w:szCs w:val="28"/>
        </w:rPr>
      </w:pPr>
      <w:r w:rsidRPr="003148B9">
        <w:rPr>
          <w:color w:val="000000"/>
          <w:sz w:val="28"/>
          <w:szCs w:val="28"/>
        </w:rPr>
        <w:t xml:space="preserve">- формировании единого информационного пространства для пропаганды и распространения на территории </w:t>
      </w:r>
      <w:r>
        <w:rPr>
          <w:color w:val="000000"/>
          <w:sz w:val="28"/>
          <w:szCs w:val="28"/>
        </w:rPr>
        <w:t>Зазерского сельского поселения</w:t>
      </w:r>
      <w:r w:rsidRPr="003148B9">
        <w:rPr>
          <w:color w:val="000000"/>
          <w:sz w:val="28"/>
          <w:szCs w:val="28"/>
        </w:rPr>
        <w:t xml:space="preserve"> идей толерантности, гражданской солидарности, уважения к другим культурам.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обеспечении правопорядка и общественной безопасности на территории Зазерского сельского поселения.</w:t>
      </w:r>
    </w:p>
    <w:p w:rsidR="002460A0" w:rsidRPr="00B124E4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 xml:space="preserve">Предполагаемый социально-экономический эффект от реализации Программы  заключается в том, чтобы путем   создания многоуровневой системы профилактики правонарушений добиться стабилизации криминогенной обстановки на территории </w:t>
      </w:r>
      <w:r>
        <w:rPr>
          <w:sz w:val="28"/>
          <w:szCs w:val="28"/>
        </w:rPr>
        <w:t>Зазер</w:t>
      </w:r>
      <w:r w:rsidRPr="00B124E4">
        <w:rPr>
          <w:sz w:val="28"/>
          <w:szCs w:val="28"/>
        </w:rPr>
        <w:t>ского сельского поселения, включающие следующие составляющие:</w:t>
      </w:r>
    </w:p>
    <w:p w:rsidR="002460A0" w:rsidRPr="00B124E4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 xml:space="preserve">-улучшение информационного обеспечения деятельности государственных органов и общественных объединений по обеспечению охраны общественного порядка на территории </w:t>
      </w:r>
      <w:r>
        <w:rPr>
          <w:sz w:val="28"/>
          <w:szCs w:val="28"/>
        </w:rPr>
        <w:t>Зазер</w:t>
      </w:r>
      <w:r w:rsidRPr="00B124E4">
        <w:rPr>
          <w:sz w:val="28"/>
          <w:szCs w:val="28"/>
        </w:rPr>
        <w:t>ского сельского поселения;</w:t>
      </w:r>
    </w:p>
    <w:p w:rsidR="002460A0" w:rsidRPr="00B124E4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-стабилизацию и создание предпосылок для снижения уровня рецидивной и «бытовой» преступности, количества преступлений связанных с незаконным оборотом наркотических и психотропных веществ, и общего числа совершаемых правонарушений;</w:t>
      </w:r>
    </w:p>
    <w:p w:rsidR="002460A0" w:rsidRPr="00B124E4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-оздоровление криминогенной обстановки на потребительском рынке, улицах и других общественных местах;</w:t>
      </w:r>
    </w:p>
    <w:p w:rsidR="002460A0" w:rsidRPr="00B124E4" w:rsidRDefault="002460A0" w:rsidP="00301715">
      <w:pPr>
        <w:tabs>
          <w:tab w:val="left" w:pos="8332"/>
        </w:tabs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 xml:space="preserve">-повышение уровня доверия населения к правоохранительным органам.  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Комплексные меры противодействия злоупотреблению наркотиками и их незаконному обороту на территории Зазерского сельского поселения.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Реализация подпрограммы, в силу её специфики и ярко выраженного социально – 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незаконному обороту и злоупотреблению наркотиками.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 xml:space="preserve">Реализация подпрограммы и сохранение показателя заболеваемости синдром зависимости от наркотических веществ на уровне 1 человека на 100 тыс. населения позволят добиться  позитивного изменения ситуации, связанной с распространением незаконного потребления наркотиков в </w:t>
      </w:r>
      <w:r>
        <w:rPr>
          <w:sz w:val="28"/>
          <w:szCs w:val="28"/>
        </w:rPr>
        <w:t>Зазер</w:t>
      </w:r>
      <w:r w:rsidRPr="00B124E4">
        <w:rPr>
          <w:sz w:val="28"/>
          <w:szCs w:val="28"/>
        </w:rPr>
        <w:t>ском сельском поселении.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Доля населения, занимающегося физической культурой и спортом, возрастает до 23процентов.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Кроме того, реализация программных мероприятий расширит возможности учреждений образования в проведении антинаркотической профилактической работы, обеспечив участие в реализации программ профилактики наркомании в образовательных учреждениях.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Реальную эффективность реализации подпрограммы позволит оценить результат проведения мониторинга общественного мнения.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К числу ожидаемых показателей эф</w:t>
      </w:r>
      <w:r>
        <w:rPr>
          <w:sz w:val="28"/>
          <w:szCs w:val="28"/>
        </w:rPr>
        <w:t>фективности и результативности под</w:t>
      </w:r>
      <w:r w:rsidRPr="00B124E4">
        <w:rPr>
          <w:sz w:val="28"/>
          <w:szCs w:val="28"/>
        </w:rPr>
        <w:t>программы по группе социально значимых результатов относятся следующие показатели:</w:t>
      </w:r>
    </w:p>
    <w:p w:rsidR="002460A0" w:rsidRPr="00B124E4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  <w:r w:rsidRPr="00B124E4">
        <w:rPr>
          <w:sz w:val="28"/>
          <w:szCs w:val="28"/>
        </w:rPr>
        <w:t>- создание дополнительных условий для оздоровления жителей станицы, снижение уровня смертности и заболеваемости населения, сохранение генофонда.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Pr="00780EA3" w:rsidRDefault="002460A0" w:rsidP="00301715">
      <w:pPr>
        <w:ind w:firstLine="709"/>
        <w:jc w:val="center"/>
        <w:rPr>
          <w:b/>
          <w:bCs/>
          <w:sz w:val="28"/>
          <w:szCs w:val="28"/>
        </w:rPr>
      </w:pPr>
      <w:r w:rsidRPr="00216836">
        <w:rPr>
          <w:b/>
          <w:bCs/>
          <w:sz w:val="28"/>
          <w:szCs w:val="28"/>
        </w:rPr>
        <w:t xml:space="preserve">Раздел 6. Порядок взаимодействия ответственных исполнителей, </w:t>
      </w:r>
      <w:r w:rsidRPr="00780EA3">
        <w:rPr>
          <w:b/>
          <w:bCs/>
          <w:sz w:val="28"/>
          <w:szCs w:val="28"/>
        </w:rPr>
        <w:t>соисполнителей, участников муниципальной программы.</w:t>
      </w:r>
    </w:p>
    <w:p w:rsidR="002460A0" w:rsidRPr="00780EA3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Pr="00780EA3" w:rsidRDefault="002460A0" w:rsidP="003017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            Порядок взаимодействии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r>
        <w:rPr>
          <w:sz w:val="28"/>
          <w:szCs w:val="28"/>
        </w:rPr>
        <w:t>Зазер</w:t>
      </w:r>
      <w:r w:rsidRPr="00780EA3">
        <w:rPr>
          <w:sz w:val="28"/>
          <w:szCs w:val="28"/>
        </w:rPr>
        <w:t>ского сельского поселения.</w:t>
      </w:r>
    </w:p>
    <w:p w:rsidR="002460A0" w:rsidRPr="00780EA3" w:rsidRDefault="002460A0" w:rsidP="003017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EA3">
        <w:rPr>
          <w:sz w:val="28"/>
          <w:szCs w:val="28"/>
        </w:rPr>
        <w:t xml:space="preserve">            Соисполнитель программы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</w:t>
      </w:r>
      <w:r w:rsidRPr="00780EA3">
        <w:rPr>
          <w:sz w:val="28"/>
          <w:szCs w:val="28"/>
        </w:rPr>
        <w:lastRenderedPageBreak/>
        <w:t>муниципальной программы,  достижению основных целей и задач программы, участвуют в софинансировании, в соответствии с заключенными договоренностями, разрабатывают и реализуют на территории поселения муниципальную программу «Обеспечение общественного порядка и противод</w:t>
      </w:r>
      <w:r>
        <w:rPr>
          <w:sz w:val="28"/>
          <w:szCs w:val="28"/>
        </w:rPr>
        <w:t>ействие преступности</w:t>
      </w:r>
      <w:r w:rsidRPr="00780EA3">
        <w:rPr>
          <w:sz w:val="28"/>
          <w:szCs w:val="28"/>
        </w:rPr>
        <w:t xml:space="preserve">». </w:t>
      </w:r>
    </w:p>
    <w:p w:rsidR="002460A0" w:rsidRPr="005C134C" w:rsidRDefault="002460A0" w:rsidP="00301715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 xml:space="preserve">           В целях обеспечения оперативного контроля за реализацией муниципальных программ соисполнитель муниципальной программы предоставляет в отдел экономики и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Зазер</w:t>
      </w:r>
      <w:r w:rsidRPr="005C134C">
        <w:rPr>
          <w:rFonts w:ascii="Times New Roman" w:hAnsi="Times New Roman" w:cs="Times New Roman"/>
          <w:sz w:val="28"/>
          <w:szCs w:val="28"/>
        </w:rPr>
        <w:t xml:space="preserve">ского сельского поселения: 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отчет об исполнении плана реализации по итогам 1 квартала, полугодия, 9 месяцев – до 10-го числа месяца, следующего за отчетным периодом;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 xml:space="preserve">-  отчет об исполнении плана реализации по итогам  за год – до 20 февраля года, следующего за отчетным. 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Годовой отчет должен содержать: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внебюджетных средств на выполнение мероприятий;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 xml:space="preserve">- сведения о достижении значений показателей (индикаторов) муниципальной программы; 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информацию о внесенных ответственным соисполнителем изменениях в муниципальную программу;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информацию о результатах оценки бюджетной эффективности муниципальной программы;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информацию о реализации мер муниципального регулирования, в том числе налоговых, кредитных и тарифных инструментов;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</w:t>
      </w:r>
      <w:r w:rsidRPr="005C134C">
        <w:rPr>
          <w:sz w:val="28"/>
          <w:szCs w:val="28"/>
        </w:rPr>
        <w:t xml:space="preserve"> </w:t>
      </w:r>
      <w:r w:rsidRPr="005C134C">
        <w:rPr>
          <w:rFonts w:ascii="Times New Roman" w:hAnsi="Times New Roman" w:cs="Times New Roman"/>
          <w:sz w:val="28"/>
          <w:szCs w:val="28"/>
        </w:rPr>
        <w:t>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копии актов, подтверждающих сдачу и прием в эксплуа</w:t>
      </w:r>
      <w:r>
        <w:rPr>
          <w:rFonts w:ascii="Times New Roman" w:hAnsi="Times New Roman" w:cs="Times New Roman"/>
          <w:sz w:val="28"/>
          <w:szCs w:val="28"/>
        </w:rPr>
        <w:t>тацию</w:t>
      </w:r>
      <w:r w:rsidRPr="005C134C">
        <w:rPr>
          <w:rFonts w:ascii="Times New Roman" w:hAnsi="Times New Roman" w:cs="Times New Roman"/>
          <w:sz w:val="28"/>
          <w:szCs w:val="28"/>
        </w:rPr>
        <w:t xml:space="preserve">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</w:t>
      </w:r>
      <w:r w:rsidRPr="005C134C">
        <w:rPr>
          <w:rFonts w:ascii="Times New Roman" w:hAnsi="Times New Roman" w:cs="Times New Roman"/>
          <w:sz w:val="28"/>
          <w:szCs w:val="28"/>
        </w:rPr>
        <w:lastRenderedPageBreak/>
        <w:t>правовым договорам) в рамках реализации мероприятий муниципальной программы.</w:t>
      </w:r>
    </w:p>
    <w:p w:rsidR="002460A0" w:rsidRPr="005C134C" w:rsidRDefault="002460A0" w:rsidP="00301715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-</w:t>
      </w:r>
      <w:r w:rsidRPr="005C134C">
        <w:rPr>
          <w:sz w:val="28"/>
          <w:szCs w:val="28"/>
        </w:rPr>
        <w:t xml:space="preserve"> </w:t>
      </w:r>
      <w:r w:rsidRPr="005C134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2460A0" w:rsidRPr="005C134C" w:rsidRDefault="002460A0" w:rsidP="00301715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4C">
        <w:rPr>
          <w:rFonts w:ascii="Times New Roman" w:hAnsi="Times New Roman" w:cs="Times New Roman"/>
          <w:sz w:val="28"/>
          <w:szCs w:val="28"/>
        </w:rPr>
        <w:t>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2460A0" w:rsidRDefault="002460A0" w:rsidP="00301715">
      <w:pPr>
        <w:ind w:firstLine="709"/>
        <w:jc w:val="both"/>
        <w:rPr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2460A0" w:rsidSect="0030171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lastRenderedPageBreak/>
        <w:t>Таблица 1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00"/>
      <w:bookmarkEnd w:id="1"/>
      <w:r w:rsidRPr="0002134E">
        <w:rPr>
          <w:sz w:val="24"/>
          <w:szCs w:val="24"/>
        </w:rPr>
        <w:t>Сведения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о показателях (индикаторах) муниципальной  программы, подпрограмм муниципальной  программы </w:t>
      </w:r>
      <w:r>
        <w:rPr>
          <w:sz w:val="24"/>
          <w:szCs w:val="24"/>
        </w:rPr>
        <w:t xml:space="preserve">«Обеспечение общественного порядка и противодействие преступности» </w:t>
      </w:r>
      <w:r w:rsidRPr="0002134E">
        <w:rPr>
          <w:sz w:val="24"/>
          <w:szCs w:val="24"/>
        </w:rPr>
        <w:t>и их значениях</w:t>
      </w:r>
    </w:p>
    <w:tbl>
      <w:tblPr>
        <w:tblW w:w="141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3"/>
        <w:gridCol w:w="864"/>
        <w:gridCol w:w="1688"/>
        <w:gridCol w:w="1843"/>
        <w:gridCol w:w="1796"/>
        <w:gridCol w:w="2456"/>
        <w:gridCol w:w="1418"/>
      </w:tblGrid>
      <w:tr w:rsidR="002460A0" w:rsidRPr="0025693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№</w:t>
            </w:r>
            <w:r w:rsidRPr="0025693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Показатель (индикатор)   </w:t>
            </w:r>
            <w:r w:rsidRPr="0025693F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ед.</w:t>
            </w:r>
            <w:r w:rsidRPr="0025693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Значения показателей</w:t>
            </w:r>
          </w:p>
        </w:tc>
      </w:tr>
      <w:tr w:rsidR="002460A0" w:rsidRPr="0025693F">
        <w:trPr>
          <w:trHeight w:val="818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отчетный год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текущий год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очередной финансовый год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первый год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планового периода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25693F">
              <w:rPr>
                <w:sz w:val="24"/>
                <w:szCs w:val="24"/>
              </w:rPr>
              <w:t>-2020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8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Муниципальная программа                                                                                              </w:t>
            </w:r>
          </w:p>
        </w:tc>
      </w:tr>
      <w:tr w:rsidR="002460A0" w:rsidRPr="0025693F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мероприятий, направленных на повышение и профилактику уровня правого,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Количество граждан, участвующих в деятельности общественных объединений правоохранительной направленности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1                                                                                                         </w:t>
            </w:r>
          </w:p>
        </w:tc>
      </w:tr>
      <w:tr w:rsidR="002460A0" w:rsidRPr="0025693F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1.1.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Количество защищенных социально значимых объектов, объектов повышенной опасности и жизнеобеспечения, на которых проводились целевые мероприятия по усилению антитеррористической </w:t>
            </w:r>
            <w:r w:rsidRPr="0025693F">
              <w:rPr>
                <w:sz w:val="24"/>
                <w:szCs w:val="24"/>
              </w:rPr>
              <w:lastRenderedPageBreak/>
              <w:t>защищенности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</w:tr>
      <w:tr w:rsidR="002460A0" w:rsidRPr="0025693F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1.2.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Доля жителей станицы, имеющих недостаточно информации о мерах по противодействию коррупции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16-8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2                                                                                                         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2.1.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Количество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2.2.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Уровень информационного обеспечения деятельности государственных органов и общественных организаций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Подпрограмма 3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Доля жителей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поселения, привлеченных к участию здорового образа жизни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15</w:t>
            </w:r>
          </w:p>
        </w:tc>
      </w:tr>
      <w:tr w:rsidR="002460A0" w:rsidRPr="00256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мероприятий, направленных на выявление и уничтожение дикорастущей конопли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90</w:t>
            </w:r>
          </w:p>
        </w:tc>
      </w:tr>
    </w:tbl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05170">
        <w:rPr>
          <w:sz w:val="24"/>
          <w:szCs w:val="24"/>
        </w:rPr>
        <w:lastRenderedPageBreak/>
        <w:t>Таблица 2</w:t>
      </w:r>
      <w:r>
        <w:rPr>
          <w:sz w:val="24"/>
          <w:szCs w:val="24"/>
        </w:rPr>
        <w:t xml:space="preserve"> </w:t>
      </w:r>
    </w:p>
    <w:p w:rsidR="002460A0" w:rsidRPr="0060517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460A0" w:rsidRPr="0060517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605170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487"/>
      <w:bookmarkEnd w:id="2"/>
      <w:r w:rsidRPr="00605170">
        <w:rPr>
          <w:sz w:val="24"/>
          <w:szCs w:val="24"/>
        </w:rPr>
        <w:t>Перечень</w:t>
      </w:r>
    </w:p>
    <w:p w:rsidR="002460A0" w:rsidRPr="00605170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05170">
        <w:rPr>
          <w:sz w:val="24"/>
          <w:szCs w:val="24"/>
        </w:rPr>
        <w:t xml:space="preserve">подпрограмм, основных мероприятий и мероприятий ведомственных целевых программ </w:t>
      </w:r>
    </w:p>
    <w:p w:rsidR="002460A0" w:rsidRPr="00605170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05170">
        <w:rPr>
          <w:sz w:val="24"/>
          <w:szCs w:val="24"/>
        </w:rPr>
        <w:t>муниципальной  программы</w:t>
      </w:r>
    </w:p>
    <w:p w:rsidR="002460A0" w:rsidRPr="0060517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9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2460A0" w:rsidRPr="0025693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№</w:t>
            </w:r>
            <w:r w:rsidRPr="0060517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Номер и наименование    </w:t>
            </w:r>
            <w:r w:rsidRPr="00605170">
              <w:rPr>
                <w:sz w:val="24"/>
                <w:szCs w:val="24"/>
              </w:rPr>
              <w:br/>
              <w:t>основного мероприятия,</w:t>
            </w:r>
          </w:p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Ожидаемый     </w:t>
            </w:r>
            <w:r w:rsidRPr="00605170">
              <w:rPr>
                <w:sz w:val="24"/>
                <w:szCs w:val="24"/>
              </w:rPr>
              <w:br/>
              <w:t xml:space="preserve">непосредственный </w:t>
            </w:r>
            <w:r w:rsidRPr="00605170">
              <w:rPr>
                <w:sz w:val="24"/>
                <w:szCs w:val="24"/>
              </w:rPr>
              <w:br/>
              <w:t xml:space="preserve">результат     </w:t>
            </w:r>
            <w:r w:rsidRPr="0060517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Последствия </w:t>
            </w:r>
            <w:r w:rsidRPr="00605170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605170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605170">
              <w:rPr>
                <w:sz w:val="24"/>
                <w:szCs w:val="24"/>
              </w:rPr>
              <w:br/>
              <w:t xml:space="preserve"> целевой    </w:t>
            </w:r>
            <w:r w:rsidRPr="00605170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Связь с </w:t>
            </w:r>
            <w:r w:rsidRPr="00605170">
              <w:rPr>
                <w:sz w:val="24"/>
                <w:szCs w:val="24"/>
              </w:rPr>
              <w:br/>
              <w:t xml:space="preserve">показателями   муниципальной  </w:t>
            </w:r>
            <w:r w:rsidRPr="00605170">
              <w:rPr>
                <w:sz w:val="24"/>
                <w:szCs w:val="24"/>
              </w:rPr>
              <w:br/>
              <w:t xml:space="preserve">программы    </w:t>
            </w:r>
            <w:r w:rsidRPr="0060517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начала  </w:t>
            </w:r>
            <w:r w:rsidRPr="0060517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окончания </w:t>
            </w:r>
            <w:r w:rsidRPr="00605170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>8</w:t>
            </w: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170">
              <w:rPr>
                <w:sz w:val="24"/>
                <w:szCs w:val="24"/>
              </w:rPr>
              <w:t xml:space="preserve">Подпрограмма 1                                                                                               </w:t>
            </w: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подготовку проектов, изготовление, приобретение буклетов, </w:t>
            </w:r>
            <w:r>
              <w:rPr>
                <w:sz w:val="24"/>
                <w:szCs w:val="24"/>
              </w:rPr>
              <w:lastRenderedPageBreak/>
              <w:t xml:space="preserve">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 xml:space="preserve">ского сельского </w:t>
            </w:r>
            <w:r w:rsidRPr="0025693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незнаний граждан при первых </w:t>
            </w:r>
            <w:r>
              <w:rPr>
                <w:sz w:val="24"/>
                <w:szCs w:val="24"/>
              </w:rPr>
              <w:lastRenderedPageBreak/>
              <w:t>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уровня незнаний граждан при </w:t>
            </w:r>
            <w:r>
              <w:rPr>
                <w:sz w:val="24"/>
                <w:szCs w:val="24"/>
              </w:rPr>
              <w:lastRenderedPageBreak/>
              <w:t>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E07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2460A0" w:rsidRPr="0025693F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E07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E07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E07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2460A0" w:rsidRPr="0025693F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E07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количества фактов незаконной продажи алкогольной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1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both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антинаркотической культуры личности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 антинаркотической культуры личности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both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Совершенствование антинаркотической пропаганды, и .т.д.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r w:rsidRPr="0025693F">
              <w:rPr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</w:t>
            </w:r>
            <w:r w:rsidRPr="0025693F">
              <w:rPr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22BE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Развитие системы мониторинга распространения наркомании в поселении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Длящееся развитие системы </w:t>
            </w:r>
            <w:r w:rsidRPr="0025693F">
              <w:rPr>
                <w:sz w:val="24"/>
                <w:szCs w:val="24"/>
              </w:rPr>
              <w:t xml:space="preserve">мониторинга распространения наркомании в поселении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lastRenderedPageBreak/>
        <w:t>Таблица 3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580"/>
      <w:bookmarkEnd w:id="3"/>
      <w:r w:rsidRPr="0002134E">
        <w:rPr>
          <w:sz w:val="24"/>
          <w:szCs w:val="24"/>
        </w:rPr>
        <w:t>Сведения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об основных мерах правового регулирования в сфере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реализации муниципальной  программы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2880"/>
        <w:gridCol w:w="1920"/>
        <w:gridCol w:w="1920"/>
      </w:tblGrid>
      <w:tr w:rsidR="002460A0" w:rsidRPr="0025693F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№</w:t>
            </w:r>
            <w:r w:rsidRPr="0025693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Вид      </w:t>
            </w:r>
            <w:r w:rsidRPr="0025693F">
              <w:rPr>
                <w:sz w:val="24"/>
                <w:szCs w:val="24"/>
              </w:rPr>
              <w:br/>
              <w:t xml:space="preserve"> нормативного  </w:t>
            </w:r>
            <w:r w:rsidRPr="0025693F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Основные положения  </w:t>
            </w:r>
            <w:r w:rsidRPr="0025693F">
              <w:rPr>
                <w:sz w:val="24"/>
                <w:szCs w:val="24"/>
              </w:rPr>
              <w:br/>
              <w:t xml:space="preserve">     нормативного     </w:t>
            </w:r>
            <w:r w:rsidRPr="0025693F">
              <w:rPr>
                <w:sz w:val="24"/>
                <w:szCs w:val="24"/>
              </w:rPr>
              <w:br/>
              <w:t xml:space="preserve">   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Ответственный </w:t>
            </w:r>
            <w:r w:rsidRPr="0025693F">
              <w:rPr>
                <w:sz w:val="24"/>
                <w:szCs w:val="24"/>
              </w:rPr>
              <w:br/>
              <w:t xml:space="preserve">исполнитель и </w:t>
            </w:r>
            <w:r w:rsidRPr="0025693F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Ожидаемые </w:t>
            </w:r>
            <w:r w:rsidRPr="0025693F">
              <w:rPr>
                <w:sz w:val="24"/>
                <w:szCs w:val="24"/>
              </w:rPr>
              <w:br/>
              <w:t xml:space="preserve"> сроки </w:t>
            </w:r>
            <w:r w:rsidRPr="0025693F">
              <w:rPr>
                <w:sz w:val="24"/>
                <w:szCs w:val="24"/>
              </w:rPr>
              <w:br/>
              <w:t xml:space="preserve"> принятия</w:t>
            </w: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1     разработка НПА </w:t>
            </w:r>
            <w:r>
              <w:rPr>
                <w:sz w:val="24"/>
                <w:szCs w:val="24"/>
              </w:rPr>
              <w:t>Зазер</w:t>
            </w:r>
            <w:r w:rsidRPr="0025693F">
              <w:rPr>
                <w:sz w:val="24"/>
                <w:szCs w:val="24"/>
              </w:rPr>
              <w:t xml:space="preserve">ского сельского поселения не требуется                                           </w:t>
            </w: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Основное мероприятие 1.1 /Мероприятие ВЦП               </w:t>
            </w: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Основное мероприятие 1.2 / Мероприятие ВЦП               </w:t>
            </w: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...                                                                 </w:t>
            </w:r>
          </w:p>
        </w:tc>
      </w:tr>
    </w:tbl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lastRenderedPageBreak/>
        <w:t>Таблица 4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610"/>
      <w:bookmarkEnd w:id="4"/>
      <w:r w:rsidRPr="0002134E">
        <w:rPr>
          <w:sz w:val="24"/>
          <w:szCs w:val="24"/>
        </w:rPr>
        <w:t>Прогноз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сводных показателей муниципальных заданий на оказание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муниципальных услуг муниципальными учреждениями поселения  по муниципальной 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7"/>
        <w:gridCol w:w="1920"/>
        <w:gridCol w:w="139"/>
        <w:gridCol w:w="1781"/>
        <w:gridCol w:w="345"/>
        <w:gridCol w:w="1575"/>
        <w:gridCol w:w="1920"/>
        <w:gridCol w:w="191"/>
        <w:gridCol w:w="2126"/>
      </w:tblGrid>
      <w:tr w:rsidR="002460A0" w:rsidRPr="0025693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услуги, показателя объема услуги,     </w:t>
            </w:r>
            <w:r w:rsidRPr="0025693F">
              <w:rPr>
                <w:sz w:val="24"/>
                <w:szCs w:val="24"/>
              </w:rPr>
              <w:br/>
              <w:t xml:space="preserve">подпрограммы,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основного мероприятия,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Расходы областного и местного бюджетов на оказание  муниципальной  услуги, тыс. руб.</w:t>
            </w:r>
          </w:p>
        </w:tc>
      </w:tr>
      <w:tr w:rsidR="002460A0" w:rsidRPr="0025693F">
        <w:trPr>
          <w:trHeight w:val="64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первый год    </w:t>
            </w:r>
            <w:r w:rsidRPr="0025693F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второй год    </w:t>
            </w:r>
            <w:r w:rsidRPr="0025693F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первый год    </w:t>
            </w:r>
            <w:r w:rsidRPr="0025693F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второй год    </w:t>
            </w:r>
            <w:r w:rsidRPr="0025693F">
              <w:rPr>
                <w:sz w:val="24"/>
                <w:szCs w:val="24"/>
              </w:rPr>
              <w:br/>
              <w:t>планового периода</w:t>
            </w:r>
          </w:p>
        </w:tc>
      </w:tr>
      <w:tr w:rsidR="002460A0" w:rsidRPr="0025693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</w:tr>
      <w:tr w:rsidR="002460A0" w:rsidRPr="0025693F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услуги и ее содержание: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Оказание муниципальных услуг не планируется </w:t>
            </w:r>
          </w:p>
        </w:tc>
      </w:tr>
      <w:tr w:rsidR="002460A0" w:rsidRPr="0025693F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Показатель объема      </w:t>
            </w:r>
            <w:r w:rsidRPr="0025693F">
              <w:rPr>
                <w:sz w:val="24"/>
                <w:szCs w:val="24"/>
              </w:rPr>
              <w:br/>
              <w:t xml:space="preserve">услуги:                </w:t>
            </w:r>
          </w:p>
        </w:tc>
        <w:tc>
          <w:tcPr>
            <w:tcW w:w="114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1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2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Основное мероприятие 1..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05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lastRenderedPageBreak/>
        <w:t>Таблица 5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676"/>
      <w:bookmarkEnd w:id="5"/>
      <w:r w:rsidRPr="0002134E">
        <w:rPr>
          <w:sz w:val="24"/>
          <w:szCs w:val="24"/>
        </w:rPr>
        <w:t xml:space="preserve">Расходы  бюджета поселения на 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реализацию муниципальной  программы 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 </w:t>
      </w:r>
    </w:p>
    <w:tbl>
      <w:tblPr>
        <w:tblW w:w="1488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1314"/>
        <w:gridCol w:w="1260"/>
        <w:gridCol w:w="1260"/>
        <w:gridCol w:w="702"/>
      </w:tblGrid>
      <w:tr w:rsidR="002460A0" w:rsidRPr="0025693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     </w:t>
            </w:r>
            <w:r w:rsidRPr="0025693F">
              <w:rPr>
                <w:sz w:val="24"/>
                <w:szCs w:val="24"/>
              </w:rPr>
              <w:br/>
              <w:t xml:space="preserve">муниципальной  </w:t>
            </w:r>
            <w:r w:rsidRPr="0025693F">
              <w:rPr>
                <w:sz w:val="24"/>
                <w:szCs w:val="24"/>
              </w:rPr>
              <w:br/>
              <w:t>программы, подпрограммы</w:t>
            </w:r>
            <w:r w:rsidRPr="0025693F">
              <w:rPr>
                <w:sz w:val="24"/>
                <w:szCs w:val="24"/>
              </w:rPr>
              <w:br/>
              <w:t xml:space="preserve">муниципальной     </w:t>
            </w:r>
            <w:r w:rsidRPr="0025693F">
              <w:rPr>
                <w:sz w:val="24"/>
                <w:szCs w:val="24"/>
              </w:rPr>
              <w:br/>
              <w:t>программы,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основного мероприятия,</w:t>
            </w:r>
            <w:r w:rsidRPr="0025693F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Ответственный  </w:t>
            </w:r>
            <w:r w:rsidRPr="0025693F">
              <w:rPr>
                <w:sz w:val="24"/>
                <w:szCs w:val="24"/>
              </w:rPr>
              <w:br/>
              <w:t xml:space="preserve">исполнитель,   </w:t>
            </w:r>
            <w:r w:rsidRPr="0025693F">
              <w:rPr>
                <w:sz w:val="24"/>
                <w:szCs w:val="24"/>
              </w:rPr>
              <w:br/>
              <w:t xml:space="preserve">соисполнители,  </w:t>
            </w:r>
            <w:r w:rsidRPr="0025693F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Код бюджетной   </w:t>
            </w:r>
            <w:r w:rsidRPr="0025693F">
              <w:rPr>
                <w:sz w:val="24"/>
                <w:szCs w:val="24"/>
              </w:rPr>
              <w:br/>
              <w:t xml:space="preserve">   классификации   </w:t>
            </w:r>
            <w:r w:rsidRPr="0025693F">
              <w:rPr>
                <w:sz w:val="24"/>
                <w:szCs w:val="24"/>
              </w:rPr>
              <w:br/>
            </w:r>
            <w:hyperlink w:anchor="Par866" w:history="1">
              <w:r w:rsidRPr="0025693F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Расходы </w:t>
            </w:r>
            <w:hyperlink w:anchor="Par867" w:history="1">
              <w:r w:rsidRPr="0025693F">
                <w:rPr>
                  <w:sz w:val="24"/>
                  <w:szCs w:val="24"/>
                </w:rPr>
                <w:t>&lt;2&gt;</w:t>
              </w:r>
            </w:hyperlink>
            <w:r w:rsidRPr="0025693F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460A0" w:rsidRPr="0025693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ВР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очередной </w:t>
            </w:r>
            <w:r w:rsidRPr="0025693F">
              <w:rPr>
                <w:sz w:val="24"/>
                <w:szCs w:val="24"/>
              </w:rPr>
              <w:br/>
              <w:t>финансовый год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первый год    </w:t>
            </w:r>
            <w:r w:rsidRPr="0025693F">
              <w:rPr>
                <w:sz w:val="24"/>
                <w:szCs w:val="24"/>
              </w:rPr>
              <w:br/>
              <w:t xml:space="preserve">планового </w:t>
            </w:r>
            <w:r w:rsidRPr="0025693F">
              <w:rPr>
                <w:sz w:val="24"/>
                <w:szCs w:val="24"/>
              </w:rPr>
              <w:br/>
              <w:t>периода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второй  год    </w:t>
            </w:r>
            <w:r w:rsidRPr="0025693F">
              <w:rPr>
                <w:sz w:val="24"/>
                <w:szCs w:val="24"/>
              </w:rPr>
              <w:br/>
              <w:t xml:space="preserve">планового </w:t>
            </w:r>
            <w:r w:rsidRPr="0025693F">
              <w:rPr>
                <w:sz w:val="24"/>
                <w:szCs w:val="24"/>
              </w:rPr>
              <w:br/>
              <w:t>периода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</w:tr>
      <w:tr w:rsidR="002460A0" w:rsidRPr="0025693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11</w:t>
            </w:r>
          </w:p>
        </w:tc>
      </w:tr>
      <w:tr w:rsidR="002460A0" w:rsidRPr="0025693F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Муниципальная </w:t>
            </w:r>
            <w:r w:rsidRPr="0025693F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всего </w:t>
            </w:r>
            <w:hyperlink w:anchor="Par868" w:history="1">
              <w:r w:rsidRPr="0025693F">
                <w:rPr>
                  <w:sz w:val="24"/>
                  <w:szCs w:val="24"/>
                </w:rPr>
                <w:t>&lt;3&gt;</w:t>
              </w:r>
            </w:hyperlink>
            <w:r w:rsidRPr="0025693F">
              <w:rPr>
                <w:sz w:val="24"/>
                <w:szCs w:val="24"/>
              </w:rPr>
              <w:t xml:space="preserve">,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460A0" w:rsidRPr="0025693F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ответственный    </w:t>
            </w:r>
            <w:r w:rsidRPr="0025693F">
              <w:rPr>
                <w:sz w:val="24"/>
                <w:szCs w:val="24"/>
              </w:rPr>
              <w:br/>
              <w:t xml:space="preserve">исполнитель      </w:t>
            </w:r>
            <w:r w:rsidRPr="0025693F">
              <w:rPr>
                <w:sz w:val="24"/>
                <w:szCs w:val="24"/>
              </w:rPr>
              <w:br/>
              <w:t xml:space="preserve">муниципальной   </w:t>
            </w:r>
            <w:r w:rsidRPr="0025693F">
              <w:rPr>
                <w:sz w:val="24"/>
                <w:szCs w:val="24"/>
              </w:rPr>
              <w:br/>
              <w:t xml:space="preserve">программы,       </w:t>
            </w:r>
            <w:r w:rsidRPr="0025693F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460A0" w:rsidRPr="0025693F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участник 1, всего </w:t>
            </w:r>
            <w:r w:rsidRPr="0025693F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участник 2, всего </w:t>
            </w:r>
            <w:r w:rsidRPr="0025693F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исполнитель подпрограммы 1 (соисполнитель муниципальной  программы)   всего, 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1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2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       </w:t>
            </w:r>
            <w:r w:rsidRPr="0025693F">
              <w:rPr>
                <w:sz w:val="24"/>
                <w:szCs w:val="24"/>
              </w:rPr>
              <w:br/>
              <w:t xml:space="preserve">мероприятие 1.1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исполнитель основного мероприятия 1.1 (участник муниципальной  программы)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       </w:t>
            </w:r>
            <w:r w:rsidRPr="0025693F">
              <w:rPr>
                <w:sz w:val="24"/>
                <w:szCs w:val="24"/>
              </w:rPr>
              <w:br/>
              <w:t xml:space="preserve">мероприятие 1.2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исполнитель основного мероприятия 1.2 (участник муниципальной  программы)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исполнитель подпрограммы 2 (соисполнитель муниципальной  программы)   всего, 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1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2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       </w:t>
            </w:r>
            <w:r w:rsidRPr="0025693F">
              <w:rPr>
                <w:sz w:val="24"/>
                <w:szCs w:val="24"/>
              </w:rPr>
              <w:br/>
              <w:t xml:space="preserve">мероприятие 2.1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исполнитель основного мероприятия 2.1 (участник муниципальной  программы)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Основное        </w:t>
            </w:r>
            <w:r w:rsidRPr="0025693F">
              <w:rPr>
                <w:sz w:val="24"/>
                <w:szCs w:val="24"/>
              </w:rPr>
              <w:br/>
              <w:t xml:space="preserve">мероприятие 2.2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исполнитель основного мероприятия 2.2 (участник муниципальной  программы)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исполнитель подпрограммы 2 (соисполнитель муниципальной  программы)   всего, 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1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участник 2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X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7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134E">
        <w:rPr>
          <w:sz w:val="24"/>
          <w:szCs w:val="24"/>
        </w:rPr>
        <w:t>--------------------------------</w:t>
      </w:r>
      <w:bookmarkStart w:id="6" w:name="Par866"/>
      <w:bookmarkEnd w:id="6"/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2134E"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7" w:name="Par867"/>
      <w:bookmarkEnd w:id="7"/>
      <w:r w:rsidRPr="0002134E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8" w:name="Par868"/>
      <w:bookmarkEnd w:id="8"/>
      <w:r w:rsidRPr="0002134E"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поселения.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9" w:name="Par869"/>
      <w:bookmarkEnd w:id="9"/>
      <w:r w:rsidRPr="0002134E">
        <w:rPr>
          <w:sz w:val="24"/>
          <w:szCs w:val="24"/>
        </w:rPr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lastRenderedPageBreak/>
        <w:t>Таблица 6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879"/>
      <w:bookmarkEnd w:id="10"/>
      <w:r w:rsidRPr="0002134E">
        <w:rPr>
          <w:sz w:val="24"/>
          <w:szCs w:val="24"/>
        </w:rPr>
        <w:t>Расходы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областного бюджета, местного бюджета 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2460A0" w:rsidRPr="0025693F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     </w:t>
            </w:r>
            <w:r w:rsidRPr="0025693F">
              <w:rPr>
                <w:sz w:val="24"/>
                <w:szCs w:val="24"/>
              </w:rPr>
              <w:br/>
              <w:t>муниципальной  программы,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Ответственный    </w:t>
            </w:r>
            <w:r w:rsidRPr="0025693F">
              <w:rPr>
                <w:sz w:val="24"/>
                <w:szCs w:val="24"/>
              </w:rPr>
              <w:br/>
              <w:t xml:space="preserve">исполнитель,     </w:t>
            </w:r>
            <w:r w:rsidRPr="0025693F">
              <w:rPr>
                <w:sz w:val="24"/>
                <w:szCs w:val="24"/>
              </w:rPr>
              <w:br/>
              <w:t>соисполнители</w:t>
            </w:r>
            <w:r w:rsidRPr="0025693F">
              <w:rPr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очередной </w:t>
            </w:r>
            <w:r w:rsidRPr="0025693F">
              <w:rPr>
                <w:sz w:val="24"/>
                <w:szCs w:val="24"/>
              </w:rPr>
              <w:br/>
              <w:t>финансовый   год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первый год </w:t>
            </w:r>
            <w:r w:rsidRPr="0025693F">
              <w:rPr>
                <w:sz w:val="24"/>
                <w:szCs w:val="24"/>
              </w:rPr>
              <w:br/>
              <w:t xml:space="preserve"> планового </w:t>
            </w:r>
            <w:r w:rsidRPr="0025693F">
              <w:rPr>
                <w:sz w:val="24"/>
                <w:szCs w:val="24"/>
              </w:rPr>
              <w:br/>
              <w:t xml:space="preserve">  периода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второй  год   </w:t>
            </w:r>
            <w:r w:rsidRPr="0025693F">
              <w:rPr>
                <w:sz w:val="24"/>
                <w:szCs w:val="24"/>
              </w:rPr>
              <w:br/>
              <w:t>планового</w:t>
            </w:r>
            <w:r w:rsidRPr="0025693F">
              <w:rPr>
                <w:sz w:val="24"/>
                <w:szCs w:val="24"/>
              </w:rPr>
              <w:br/>
              <w:t xml:space="preserve"> периода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муниципальная  </w:t>
            </w:r>
            <w:r w:rsidRPr="0025693F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«Обеспечение общественного порядка и противодействие пре</w:t>
            </w:r>
            <w:r>
              <w:rPr>
                <w:sz w:val="24"/>
                <w:szCs w:val="24"/>
              </w:rPr>
              <w:t>ступности</w:t>
            </w:r>
            <w:r w:rsidRPr="0025693F">
              <w:rPr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C77BC2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460A0" w:rsidRPr="0025693F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134E">
        <w:rPr>
          <w:sz w:val="24"/>
          <w:szCs w:val="24"/>
        </w:rPr>
        <w:t>--------------------------------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bookmarkStart w:id="11" w:name="Par981"/>
      <w:bookmarkEnd w:id="11"/>
      <w:r w:rsidRPr="0002134E">
        <w:rPr>
          <w:sz w:val="24"/>
          <w:szCs w:val="24"/>
        </w:rPr>
        <w:t xml:space="preserve">&lt;1&gt; Здесь и далее в таблице в содержании графы «областной бюджет», «местный бюджет» указываются данные в соответствии с расходами областного бюджета, местного бюджета </w:t>
      </w:r>
      <w:hyperlink w:anchor="Par676" w:history="1">
        <w:r w:rsidRPr="0002134E">
          <w:rPr>
            <w:sz w:val="24"/>
            <w:szCs w:val="24"/>
          </w:rPr>
          <w:t>(Таблица 6)</w:t>
        </w:r>
      </w:hyperlink>
      <w:r w:rsidRPr="0002134E">
        <w:rPr>
          <w:sz w:val="24"/>
          <w:szCs w:val="24"/>
        </w:rPr>
        <w:t>.</w:t>
      </w: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t>Таблица 7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990"/>
      <w:bookmarkEnd w:id="12"/>
      <w:r w:rsidRPr="0002134E">
        <w:rPr>
          <w:sz w:val="24"/>
          <w:szCs w:val="24"/>
        </w:rPr>
        <w:t>Сведения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о показателях, включенных в региональный план статистических работ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3270"/>
        <w:gridCol w:w="3969"/>
        <w:gridCol w:w="2160"/>
      </w:tblGrid>
      <w:tr w:rsidR="002460A0" w:rsidRPr="0025693F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№ </w:t>
            </w:r>
            <w:r w:rsidRPr="0025693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</w:t>
            </w:r>
            <w:r w:rsidRPr="0025693F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Пункт регионального  плана     </w:t>
            </w:r>
            <w:r w:rsidRPr="0025693F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формы статистического наблюдения и     </w:t>
            </w:r>
            <w:r w:rsidRPr="0025693F">
              <w:rPr>
                <w:sz w:val="24"/>
                <w:szCs w:val="24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Субъект     </w:t>
            </w:r>
            <w:r w:rsidRPr="0025693F">
              <w:rPr>
                <w:sz w:val="24"/>
                <w:szCs w:val="24"/>
              </w:rPr>
              <w:br/>
              <w:t xml:space="preserve">официального  </w:t>
            </w:r>
            <w:r w:rsidRPr="0025693F">
              <w:rPr>
                <w:sz w:val="24"/>
                <w:szCs w:val="24"/>
              </w:rPr>
              <w:br/>
              <w:t xml:space="preserve">статистического </w:t>
            </w:r>
            <w:r w:rsidRPr="0025693F">
              <w:rPr>
                <w:sz w:val="24"/>
                <w:szCs w:val="24"/>
              </w:rPr>
              <w:br/>
              <w:t>учета</w:t>
            </w:r>
          </w:p>
        </w:tc>
      </w:tr>
      <w:tr w:rsidR="002460A0" w:rsidRPr="0025693F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Не содержит показателей, входящих в состав данных официальной статистики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t>Таблица 7а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3" w:name="Par1016"/>
      <w:bookmarkEnd w:id="13"/>
      <w:r w:rsidRPr="0002134E">
        <w:rPr>
          <w:sz w:val="24"/>
          <w:szCs w:val="24"/>
        </w:rPr>
        <w:t>Сведения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о методике расчета показателя (индикатора) муниципальной  программы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3438"/>
      </w:tblGrid>
      <w:tr w:rsidR="002460A0" w:rsidRPr="0025693F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№  </w:t>
            </w:r>
            <w:r w:rsidRPr="0025693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Наименование </w:t>
            </w:r>
            <w:r w:rsidRPr="0025693F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Ед. </w:t>
            </w:r>
            <w:r w:rsidRPr="0025693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Базовые    </w:t>
            </w:r>
            <w:r w:rsidRPr="0025693F">
              <w:rPr>
                <w:sz w:val="24"/>
                <w:szCs w:val="24"/>
              </w:rPr>
              <w:br/>
              <w:t xml:space="preserve">показатели   </w:t>
            </w:r>
            <w:r w:rsidRPr="0025693F">
              <w:rPr>
                <w:sz w:val="24"/>
                <w:szCs w:val="24"/>
              </w:rPr>
              <w:br/>
              <w:t xml:space="preserve">(используемые </w:t>
            </w:r>
            <w:r w:rsidRPr="0025693F">
              <w:rPr>
                <w:sz w:val="24"/>
                <w:szCs w:val="24"/>
              </w:rPr>
              <w:br/>
              <w:t xml:space="preserve">  в формуле)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</w:tr>
      <w:tr w:rsidR="002460A0" w:rsidRPr="0025693F">
        <w:trPr>
          <w:trHeight w:val="10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Количество мероприятий, направленных на повышение уровня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Г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М 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Г – количество направленных мероприятий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 – количество всех проведенных мероприятий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Количество граждан, участвующих в деятельности общественных объединений правоохранительной направленности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Л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 *100 %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Л – количество граждан, участвующих в мероприятиях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 – население ст. </w:t>
            </w:r>
            <w:r>
              <w:rPr>
                <w:sz w:val="24"/>
                <w:szCs w:val="24"/>
              </w:rPr>
              <w:t>Заз</w:t>
            </w:r>
            <w:r w:rsidRPr="0025693F">
              <w:rPr>
                <w:sz w:val="24"/>
                <w:szCs w:val="24"/>
              </w:rPr>
              <w:t xml:space="preserve">инской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защищенных социально значимых объектов, объектов повышенной опасности и жизнеобеспечения, на которых проводились целевые мероприятия по усилению антитеррористической защищенности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О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 – количество защищенных социально значимых объектов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 – общее количество объектов. Расположенных на территории ст. </w:t>
            </w:r>
            <w:r>
              <w:rPr>
                <w:sz w:val="24"/>
                <w:szCs w:val="24"/>
              </w:rPr>
              <w:t>Заз</w:t>
            </w:r>
            <w:r w:rsidRPr="0025693F">
              <w:rPr>
                <w:sz w:val="24"/>
                <w:szCs w:val="24"/>
              </w:rPr>
              <w:t xml:space="preserve">инской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Доля жителей станицы, имеющих недостаточно информации о мерах по </w:t>
            </w:r>
            <w:r w:rsidRPr="0025693F"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Л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 *100 %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Л – количество граждан, осведомленных информацией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 – население ст. </w:t>
            </w:r>
            <w:r>
              <w:rPr>
                <w:sz w:val="24"/>
                <w:szCs w:val="24"/>
              </w:rPr>
              <w:t>Заз</w:t>
            </w:r>
            <w:r w:rsidRPr="0025693F">
              <w:rPr>
                <w:sz w:val="24"/>
                <w:szCs w:val="24"/>
              </w:rPr>
              <w:t xml:space="preserve">инской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Количество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воспитания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Г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М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Г – количество направленных мероприятий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М – количество всех проведенных мероприятий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Уровень информационного обеспечения деятельности государственных органов и общественных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Ип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Уровень = -----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Ив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Ип – полученная информация 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Ив- возможная информация при взаимодействии 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Доля жителей </w:t>
            </w:r>
            <w:r>
              <w:rPr>
                <w:sz w:val="24"/>
                <w:szCs w:val="24"/>
              </w:rPr>
              <w:t>Заз</w:t>
            </w:r>
            <w:r w:rsidRPr="0025693F">
              <w:rPr>
                <w:sz w:val="24"/>
                <w:szCs w:val="24"/>
              </w:rPr>
              <w:t>инского сельского поселения, привлеченных к участию здорового образа жизни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 Лп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Лп – количество привлеченных граждан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Н – население ст. </w:t>
            </w:r>
            <w:r>
              <w:rPr>
                <w:sz w:val="24"/>
                <w:szCs w:val="24"/>
              </w:rPr>
              <w:t>Заз</w:t>
            </w:r>
            <w:r w:rsidRPr="0025693F">
              <w:rPr>
                <w:sz w:val="24"/>
                <w:szCs w:val="24"/>
              </w:rPr>
              <w:t>инской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мероприятий, направленных на выявление и уничтожение дикорастущей конопли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Кп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Количество = ----- * 100 %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             Уд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Кп – количество мероприятий по уничтожению дикорастущей конопли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Уд – количество не уничтоженной дикорастущей конопли </w:t>
            </w:r>
          </w:p>
        </w:tc>
      </w:tr>
    </w:tbl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2460A0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2134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2460A0" w:rsidRPr="0002134E" w:rsidRDefault="002460A0" w:rsidP="00E81D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134E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1054"/>
      <w:bookmarkEnd w:id="14"/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>План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4E">
        <w:rPr>
          <w:sz w:val="24"/>
          <w:szCs w:val="24"/>
        </w:rPr>
        <w:t xml:space="preserve">реализации муниципальной  программы </w:t>
      </w:r>
      <w:r>
        <w:rPr>
          <w:sz w:val="24"/>
          <w:szCs w:val="24"/>
        </w:rPr>
        <w:t xml:space="preserve">Обеспечение общественного порядка и противодействие преступности </w:t>
      </w:r>
      <w:r w:rsidRPr="0002134E">
        <w:rPr>
          <w:sz w:val="24"/>
          <w:szCs w:val="24"/>
        </w:rPr>
        <w:t xml:space="preserve"> на </w:t>
      </w:r>
      <w:r>
        <w:rPr>
          <w:sz w:val="24"/>
          <w:szCs w:val="24"/>
        </w:rPr>
        <w:t>201</w:t>
      </w:r>
      <w:r w:rsidRPr="00A728EA">
        <w:rPr>
          <w:sz w:val="24"/>
          <w:szCs w:val="24"/>
        </w:rPr>
        <w:t>5</w:t>
      </w:r>
      <w:r w:rsidRPr="0002134E">
        <w:rPr>
          <w:sz w:val="24"/>
          <w:szCs w:val="24"/>
        </w:rPr>
        <w:t xml:space="preserve"> год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1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2460A0" w:rsidRPr="0025693F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Наименование подпрограммы,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основного мероприятия,</w:t>
            </w:r>
          </w:p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Ответственный </w:t>
            </w:r>
            <w:r w:rsidRPr="0025693F">
              <w:rPr>
                <w:sz w:val="24"/>
                <w:szCs w:val="24"/>
              </w:rPr>
              <w:br/>
              <w:t xml:space="preserve"> исполнитель  </w:t>
            </w:r>
            <w:r w:rsidRPr="0025693F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Срок    </w:t>
            </w:r>
            <w:r w:rsidRPr="0025693F">
              <w:rPr>
                <w:sz w:val="24"/>
                <w:szCs w:val="24"/>
              </w:rPr>
              <w:br/>
              <w:t xml:space="preserve">реализации </w:t>
            </w:r>
            <w:r w:rsidRPr="0025693F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Объем расходов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областной</w:t>
            </w:r>
            <w:r w:rsidRPr="0025693F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внебюджетные</w:t>
            </w:r>
            <w:r w:rsidRPr="0025693F">
              <w:rPr>
                <w:sz w:val="24"/>
                <w:szCs w:val="24"/>
              </w:rPr>
              <w:br/>
              <w:t>источники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9E4E0B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0A6967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</w:t>
            </w:r>
            <w:r>
              <w:rPr>
                <w:sz w:val="24"/>
                <w:szCs w:val="24"/>
              </w:rPr>
              <w:lastRenderedPageBreak/>
              <w:t xml:space="preserve">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lastRenderedPageBreak/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60517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незнаний </w:t>
            </w:r>
            <w:r>
              <w:rPr>
                <w:sz w:val="24"/>
                <w:szCs w:val="24"/>
              </w:rPr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693F">
              <w:rPr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Подпрограмма 2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306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безопасности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4B754D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 xml:space="preserve">             Подпрограмма 3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both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антинаркотической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both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Совершенствование антинаркотической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r w:rsidRPr="0025693F">
              <w:rPr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  <w:tr w:rsidR="002460A0" w:rsidRPr="0025693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B22BE0" w:rsidRDefault="002460A0" w:rsidP="0030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r>
              <w:rPr>
                <w:sz w:val="24"/>
                <w:szCs w:val="24"/>
              </w:rPr>
              <w:t>Исаев Е.В.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Default="002460A0" w:rsidP="003017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Развитие системы мониторинга распространения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jc w:val="center"/>
            </w:pPr>
            <w:r w:rsidRPr="0025693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5</w:t>
            </w:r>
            <w:r w:rsidRPr="002569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A0" w:rsidRPr="0025693F" w:rsidRDefault="002460A0" w:rsidP="00301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93F">
              <w:rPr>
                <w:sz w:val="24"/>
                <w:szCs w:val="24"/>
              </w:rPr>
              <w:t>0</w:t>
            </w:r>
          </w:p>
        </w:tc>
      </w:tr>
    </w:tbl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134E">
        <w:rPr>
          <w:sz w:val="24"/>
          <w:szCs w:val="24"/>
        </w:rPr>
        <w:t>--------------------------------</w:t>
      </w:r>
    </w:p>
    <w:p w:rsidR="002460A0" w:rsidRPr="0002134E" w:rsidRDefault="002460A0" w:rsidP="003017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127"/>
      <w:bookmarkEnd w:id="15"/>
      <w:r w:rsidRPr="0002134E">
        <w:rPr>
          <w:sz w:val="24"/>
          <w:szCs w:val="24"/>
        </w:rPr>
        <w:t>&lt;*&gt; Объем расходов приводится на очередной финансовый год.</w:t>
      </w:r>
    </w:p>
    <w:p w:rsidR="002460A0" w:rsidRDefault="002460A0" w:rsidP="00301715"/>
    <w:p w:rsidR="002460A0" w:rsidRPr="00301715" w:rsidRDefault="002460A0"/>
    <w:sectPr w:rsidR="002460A0" w:rsidRPr="00301715" w:rsidSect="00301715">
      <w:footerReference w:type="default" r:id="rId8"/>
      <w:pgSz w:w="16838" w:h="11906" w:orient="landscape" w:code="9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9" w:rsidRDefault="001A12B9">
      <w:r>
        <w:separator/>
      </w:r>
    </w:p>
  </w:endnote>
  <w:endnote w:type="continuationSeparator" w:id="0">
    <w:p w:rsidR="001A12B9" w:rsidRDefault="001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A0" w:rsidRDefault="002460A0" w:rsidP="0030171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806">
      <w:rPr>
        <w:rStyle w:val="a7"/>
        <w:noProof/>
      </w:rPr>
      <w:t>1</w:t>
    </w:r>
    <w:r>
      <w:rPr>
        <w:rStyle w:val="a7"/>
      </w:rPr>
      <w:fldChar w:fldCharType="end"/>
    </w:r>
  </w:p>
  <w:p w:rsidR="002460A0" w:rsidRDefault="002460A0" w:rsidP="0030171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A0" w:rsidRDefault="002460A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806">
      <w:rPr>
        <w:rStyle w:val="a7"/>
        <w:noProof/>
      </w:rPr>
      <w:t>52</w:t>
    </w:r>
    <w:r>
      <w:rPr>
        <w:rStyle w:val="a7"/>
      </w:rPr>
      <w:fldChar w:fldCharType="end"/>
    </w:r>
  </w:p>
  <w:p w:rsidR="002460A0" w:rsidRPr="00D90880" w:rsidRDefault="002460A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9" w:rsidRDefault="001A12B9">
      <w:r>
        <w:separator/>
      </w:r>
    </w:p>
  </w:footnote>
  <w:footnote w:type="continuationSeparator" w:id="0">
    <w:p w:rsidR="001A12B9" w:rsidRDefault="001A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 w15:restartNumberingAfterBreak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441"/>
    <w:rsid w:val="0002134E"/>
    <w:rsid w:val="00046AFF"/>
    <w:rsid w:val="000728E8"/>
    <w:rsid w:val="00095746"/>
    <w:rsid w:val="000959DC"/>
    <w:rsid w:val="000A6967"/>
    <w:rsid w:val="000B6283"/>
    <w:rsid w:val="001360EC"/>
    <w:rsid w:val="00136812"/>
    <w:rsid w:val="001A12B9"/>
    <w:rsid w:val="001D0AC6"/>
    <w:rsid w:val="001F1B1D"/>
    <w:rsid w:val="002063B7"/>
    <w:rsid w:val="00214925"/>
    <w:rsid w:val="00216836"/>
    <w:rsid w:val="002460A0"/>
    <w:rsid w:val="0025693F"/>
    <w:rsid w:val="002C0A81"/>
    <w:rsid w:val="002D06B8"/>
    <w:rsid w:val="002E763C"/>
    <w:rsid w:val="00301715"/>
    <w:rsid w:val="003148B9"/>
    <w:rsid w:val="00324806"/>
    <w:rsid w:val="0033396D"/>
    <w:rsid w:val="00380D86"/>
    <w:rsid w:val="003A1308"/>
    <w:rsid w:val="003B5264"/>
    <w:rsid w:val="00410811"/>
    <w:rsid w:val="0041235F"/>
    <w:rsid w:val="00477BE2"/>
    <w:rsid w:val="004B754D"/>
    <w:rsid w:val="004D7AA2"/>
    <w:rsid w:val="004F361E"/>
    <w:rsid w:val="005022D3"/>
    <w:rsid w:val="00592104"/>
    <w:rsid w:val="005B27D8"/>
    <w:rsid w:val="005C134C"/>
    <w:rsid w:val="005C2F91"/>
    <w:rsid w:val="005C7FAA"/>
    <w:rsid w:val="005D24A6"/>
    <w:rsid w:val="00604B3F"/>
    <w:rsid w:val="00605170"/>
    <w:rsid w:val="00635CDC"/>
    <w:rsid w:val="006377DF"/>
    <w:rsid w:val="006E073F"/>
    <w:rsid w:val="00780EA3"/>
    <w:rsid w:val="007A7AEA"/>
    <w:rsid w:val="007C077D"/>
    <w:rsid w:val="007C4240"/>
    <w:rsid w:val="007D6234"/>
    <w:rsid w:val="0081697A"/>
    <w:rsid w:val="008262C6"/>
    <w:rsid w:val="0083252E"/>
    <w:rsid w:val="00856A62"/>
    <w:rsid w:val="008601D2"/>
    <w:rsid w:val="00904529"/>
    <w:rsid w:val="0091684B"/>
    <w:rsid w:val="009229BC"/>
    <w:rsid w:val="009647DE"/>
    <w:rsid w:val="009E4E0B"/>
    <w:rsid w:val="009E6670"/>
    <w:rsid w:val="00A234A6"/>
    <w:rsid w:val="00A37CFE"/>
    <w:rsid w:val="00A728EA"/>
    <w:rsid w:val="00AA1517"/>
    <w:rsid w:val="00B124E4"/>
    <w:rsid w:val="00B22BE0"/>
    <w:rsid w:val="00B306A0"/>
    <w:rsid w:val="00B34630"/>
    <w:rsid w:val="00B37592"/>
    <w:rsid w:val="00B84AB3"/>
    <w:rsid w:val="00BA00FE"/>
    <w:rsid w:val="00BA41FB"/>
    <w:rsid w:val="00BC0038"/>
    <w:rsid w:val="00BC1441"/>
    <w:rsid w:val="00C02D76"/>
    <w:rsid w:val="00C149AD"/>
    <w:rsid w:val="00C50537"/>
    <w:rsid w:val="00C77BC2"/>
    <w:rsid w:val="00CF4203"/>
    <w:rsid w:val="00D0567F"/>
    <w:rsid w:val="00D129C9"/>
    <w:rsid w:val="00D64530"/>
    <w:rsid w:val="00D7612B"/>
    <w:rsid w:val="00D803A1"/>
    <w:rsid w:val="00D90880"/>
    <w:rsid w:val="00DF6C47"/>
    <w:rsid w:val="00E0265A"/>
    <w:rsid w:val="00E22AB4"/>
    <w:rsid w:val="00E65A14"/>
    <w:rsid w:val="00E81D3D"/>
    <w:rsid w:val="00EA2064"/>
    <w:rsid w:val="00EA2666"/>
    <w:rsid w:val="00ED097D"/>
    <w:rsid w:val="00EF0736"/>
    <w:rsid w:val="00EF73ED"/>
    <w:rsid w:val="00F21B52"/>
    <w:rsid w:val="00F86005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5:docId w15:val="{56CC3F87-C0A0-4286-B663-454DE0C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1441"/>
  </w:style>
  <w:style w:type="paragraph" w:styleId="2">
    <w:name w:val="heading 2"/>
    <w:basedOn w:val="a"/>
    <w:next w:val="a"/>
    <w:link w:val="20"/>
    <w:uiPriority w:val="99"/>
    <w:qFormat/>
    <w:rsid w:val="0030171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377D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C144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C1441"/>
    <w:rPr>
      <w:sz w:val="28"/>
      <w:szCs w:val="28"/>
      <w:lang w:val="ru-RU" w:eastAsia="ru-RU"/>
    </w:rPr>
  </w:style>
  <w:style w:type="paragraph" w:customStyle="1" w:styleId="Postan">
    <w:name w:val="Postan"/>
    <w:basedOn w:val="a"/>
    <w:uiPriority w:val="99"/>
    <w:rsid w:val="00BC1441"/>
    <w:pPr>
      <w:jc w:val="center"/>
    </w:pPr>
    <w:rPr>
      <w:sz w:val="28"/>
      <w:szCs w:val="28"/>
    </w:rPr>
  </w:style>
  <w:style w:type="paragraph" w:styleId="a5">
    <w:name w:val="footer"/>
    <w:basedOn w:val="a"/>
    <w:link w:val="a6"/>
    <w:uiPriority w:val="99"/>
    <w:rsid w:val="00BC14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BC1441"/>
    <w:rPr>
      <w:lang w:val="ru-RU" w:eastAsia="ru-RU"/>
    </w:rPr>
  </w:style>
  <w:style w:type="character" w:styleId="a7">
    <w:name w:val="page number"/>
    <w:basedOn w:val="a0"/>
    <w:uiPriority w:val="99"/>
    <w:rsid w:val="00BC1441"/>
  </w:style>
  <w:style w:type="character" w:customStyle="1" w:styleId="21">
    <w:name w:val="Знак Знак2"/>
    <w:uiPriority w:val="99"/>
    <w:rsid w:val="0030171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01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01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uiPriority w:val="99"/>
    <w:rsid w:val="003017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301715"/>
    <w:pPr>
      <w:suppressLineNumbers/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uiPriority w:val="99"/>
    <w:semiHidden/>
    <w:rsid w:val="00301715"/>
    <w:pPr>
      <w:ind w:firstLine="567"/>
      <w:jc w:val="both"/>
    </w:pPr>
    <w:rPr>
      <w:rFonts w:ascii="Courier" w:hAnsi="Courier" w:cs="Courier"/>
      <w:sz w:val="22"/>
      <w:szCs w:val="22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uiPriority w:val="99"/>
    <w:semiHidden/>
    <w:locked/>
    <w:rsid w:val="00301715"/>
    <w:rPr>
      <w:rFonts w:ascii="Courier" w:hAnsi="Courier" w:cs="Courier"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30171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3017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01715"/>
    <w:rPr>
      <w:rFonts w:ascii="Tahoma" w:hAnsi="Tahoma" w:cs="Tahoma"/>
      <w:sz w:val="16"/>
      <w:szCs w:val="16"/>
      <w:lang w:val="ru-RU" w:eastAsia="ru-RU"/>
    </w:rPr>
  </w:style>
  <w:style w:type="paragraph" w:customStyle="1" w:styleId="10">
    <w:name w:val="Без интервала1"/>
    <w:uiPriority w:val="99"/>
    <w:rsid w:val="00301715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3017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301715"/>
    <w:pPr>
      <w:ind w:left="720" w:firstLine="709"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12558</Words>
  <Characters>71582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Мирошниченко</cp:lastModifiedBy>
  <cp:revision>2</cp:revision>
  <cp:lastPrinted>2016-03-03T10:48:00Z</cp:lastPrinted>
  <dcterms:created xsi:type="dcterms:W3CDTF">2017-02-17T07:26:00Z</dcterms:created>
  <dcterms:modified xsi:type="dcterms:W3CDTF">2017-02-17T07:26:00Z</dcterms:modified>
</cp:coreProperties>
</file>