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46B" w:rsidRDefault="0099646B" w:rsidP="0099646B">
      <w:pPr>
        <w:rPr>
          <w:sz w:val="20"/>
        </w:rPr>
      </w:pPr>
    </w:p>
    <w:p w:rsidR="0099646B" w:rsidRDefault="00B3098A" w:rsidP="0099646B">
      <w:pPr>
        <w:rPr>
          <w:sz w:val="20"/>
        </w:rPr>
      </w:pPr>
      <w:r w:rsidRPr="00B3098A">
        <w:pict>
          <v:shapetype id="_x0000_t202" coordsize="21600,21600" o:spt="202" path="m,l,21600r21600,l21600,xe">
            <v:stroke joinstyle="miter"/>
            <v:path gradientshapeok="t" o:connecttype="rect"/>
          </v:shapetype>
          <v:shape id="_x0000_s1026" type="#_x0000_t202" style="position:absolute;margin-left:17.5pt;margin-top:-7.25pt;width:458.55pt;height:79pt;z-index:251658240;mso-wrap-distance-left:9.05pt;mso-wrap-distance-right:9.05pt" strokeweight=".5pt">
            <v:fill color2="black"/>
            <v:textbox inset="7.45pt,3.85pt,7.45pt,3.85pt">
              <w:txbxContent>
                <w:p w:rsidR="00EB5EAC" w:rsidRDefault="00EB5EAC" w:rsidP="0099646B">
                  <w:pPr>
                    <w:jc w:val="center"/>
                  </w:pPr>
                  <w:r>
                    <w:rPr>
                      <w:b/>
                      <w:sz w:val="44"/>
                      <w:szCs w:val="44"/>
                    </w:rPr>
                    <w:t>«ЗАЗЕРСКИЙ ВЕСТНИК»</w:t>
                  </w:r>
                </w:p>
                <w:p w:rsidR="00EB5EAC" w:rsidRDefault="00EB5EAC" w:rsidP="0099646B">
                  <w:pPr>
                    <w:jc w:val="center"/>
                  </w:pPr>
                  <w:r>
                    <w:rPr>
                      <w:b/>
                      <w:sz w:val="28"/>
                      <w:szCs w:val="28"/>
                    </w:rPr>
                    <w:t>Информационный бюллетень</w:t>
                  </w:r>
                </w:p>
                <w:p w:rsidR="00EB5EAC" w:rsidRDefault="00EB5EAC" w:rsidP="0099646B">
                  <w:r>
                    <w:rPr>
                      <w:b/>
                      <w:sz w:val="28"/>
                      <w:szCs w:val="28"/>
                    </w:rPr>
                    <w:t xml:space="preserve">  Муниципального образования «Зазерское сельское поселение»</w:t>
                  </w:r>
                </w:p>
              </w:txbxContent>
            </v:textbox>
          </v:shape>
        </w:pict>
      </w:r>
    </w:p>
    <w:p w:rsidR="0099646B" w:rsidRDefault="0099646B" w:rsidP="0099646B">
      <w:pPr>
        <w:rPr>
          <w:sz w:val="20"/>
        </w:rPr>
      </w:pPr>
    </w:p>
    <w:p w:rsidR="0099646B" w:rsidRDefault="0099646B" w:rsidP="0099646B">
      <w:pPr>
        <w:pStyle w:val="22"/>
        <w:ind w:left="0"/>
        <w:rPr>
          <w:sz w:val="20"/>
        </w:rPr>
      </w:pPr>
    </w:p>
    <w:p w:rsidR="0099646B" w:rsidRDefault="0099646B" w:rsidP="0099646B">
      <w:pPr>
        <w:pStyle w:val="22"/>
        <w:ind w:left="0"/>
        <w:rPr>
          <w:b w:val="0"/>
          <w:sz w:val="20"/>
        </w:rPr>
      </w:pPr>
    </w:p>
    <w:p w:rsidR="0099646B" w:rsidRDefault="0099646B" w:rsidP="0099646B">
      <w:pPr>
        <w:pStyle w:val="22"/>
        <w:ind w:left="0"/>
        <w:jc w:val="left"/>
        <w:rPr>
          <w:b w:val="0"/>
          <w:sz w:val="28"/>
          <w:szCs w:val="28"/>
        </w:rPr>
      </w:pPr>
    </w:p>
    <w:p w:rsidR="0099646B" w:rsidRDefault="0099646B" w:rsidP="0099646B">
      <w:pPr>
        <w:pStyle w:val="22"/>
        <w:ind w:left="0"/>
        <w:rPr>
          <w:b w:val="0"/>
          <w:sz w:val="28"/>
          <w:szCs w:val="28"/>
          <w:highlight w:val="yellow"/>
        </w:rPr>
      </w:pPr>
    </w:p>
    <w:p w:rsidR="0099646B" w:rsidRDefault="0099646B" w:rsidP="0099646B">
      <w:pPr>
        <w:pStyle w:val="22"/>
        <w:ind w:left="0"/>
        <w:rPr>
          <w:b w:val="0"/>
          <w:sz w:val="28"/>
          <w:szCs w:val="28"/>
          <w:highlight w:val="yellow"/>
        </w:rPr>
      </w:pPr>
    </w:p>
    <w:p w:rsidR="0099646B" w:rsidRDefault="00B01DEC" w:rsidP="0099646B">
      <w:pPr>
        <w:pStyle w:val="22"/>
        <w:ind w:left="0"/>
      </w:pPr>
      <w:r>
        <w:rPr>
          <w:sz w:val="28"/>
          <w:szCs w:val="28"/>
        </w:rPr>
        <w:t>Понедельник</w:t>
      </w:r>
      <w:r w:rsidR="00E5391D">
        <w:rPr>
          <w:sz w:val="28"/>
          <w:szCs w:val="28"/>
        </w:rPr>
        <w:t xml:space="preserve">,   </w:t>
      </w:r>
      <w:r>
        <w:rPr>
          <w:sz w:val="28"/>
          <w:szCs w:val="28"/>
        </w:rPr>
        <w:t xml:space="preserve">  ноябрь </w:t>
      </w:r>
      <w:r w:rsidR="0099646B">
        <w:rPr>
          <w:sz w:val="28"/>
          <w:szCs w:val="28"/>
        </w:rPr>
        <w:t>2022  года</w:t>
      </w:r>
    </w:p>
    <w:p w:rsidR="0099646B" w:rsidRDefault="0099646B" w:rsidP="0099646B">
      <w:pPr>
        <w:pStyle w:val="22"/>
        <w:ind w:left="0"/>
      </w:pPr>
      <w:r>
        <w:rPr>
          <w:sz w:val="28"/>
          <w:szCs w:val="28"/>
        </w:rPr>
        <w:t xml:space="preserve">№  </w:t>
      </w:r>
      <w:r w:rsidR="006B0CE5">
        <w:rPr>
          <w:sz w:val="28"/>
          <w:szCs w:val="28"/>
        </w:rPr>
        <w:t>2</w:t>
      </w:r>
      <w:r w:rsidR="001F1567">
        <w:rPr>
          <w:sz w:val="28"/>
          <w:szCs w:val="28"/>
        </w:rPr>
        <w:t>6</w:t>
      </w:r>
    </w:p>
    <w:p w:rsidR="0099646B" w:rsidRDefault="0099646B" w:rsidP="0099646B">
      <w:pPr>
        <w:pStyle w:val="22"/>
        <w:ind w:left="0"/>
        <w:jc w:val="both"/>
      </w:pPr>
      <w:r>
        <w:rPr>
          <w:sz w:val="24"/>
          <w:szCs w:val="24"/>
          <w:u w:val="single"/>
        </w:rPr>
        <w:t>_____________________________________________________________________________</w:t>
      </w:r>
    </w:p>
    <w:p w:rsidR="0099646B" w:rsidRDefault="0099646B" w:rsidP="0099646B">
      <w:pPr>
        <w:pStyle w:val="a5"/>
        <w:jc w:val="center"/>
      </w:pPr>
      <w:r>
        <w:rPr>
          <w:b/>
          <w:sz w:val="28"/>
          <w:szCs w:val="28"/>
        </w:rPr>
        <w:t>Российская Федерация, Ростовская область, Тацинский район</w:t>
      </w:r>
    </w:p>
    <w:p w:rsidR="0099646B" w:rsidRDefault="0099646B" w:rsidP="0099646B">
      <w:pPr>
        <w:pStyle w:val="a5"/>
        <w:jc w:val="center"/>
      </w:pPr>
      <w:r>
        <w:rPr>
          <w:b/>
          <w:sz w:val="28"/>
          <w:szCs w:val="28"/>
        </w:rPr>
        <w:t>Муниципальное образование «Зазерское сельское поселение»</w:t>
      </w:r>
    </w:p>
    <w:p w:rsidR="0099646B" w:rsidRDefault="0099646B" w:rsidP="0099646B">
      <w:pPr>
        <w:pStyle w:val="a5"/>
        <w:jc w:val="center"/>
      </w:pPr>
      <w:r>
        <w:rPr>
          <w:b/>
          <w:sz w:val="28"/>
          <w:szCs w:val="28"/>
        </w:rPr>
        <w:t>Администрация Зазерского сельского поселения</w:t>
      </w:r>
    </w:p>
    <w:p w:rsidR="0099646B" w:rsidRPr="00EB5EAC" w:rsidRDefault="0099646B" w:rsidP="00EB5EAC">
      <w:pPr>
        <w:pBdr>
          <w:bottom w:val="single" w:sz="8" w:space="1" w:color="000000"/>
        </w:pBdr>
        <w:jc w:val="both"/>
      </w:pPr>
      <w:r>
        <w:rPr>
          <w:b/>
          <w:sz w:val="18"/>
          <w:szCs w:val="18"/>
        </w:rPr>
        <w:t>Официальное средство массовой информации Зазерского  сельского поселения «Зазерский вестник» издается на основании Решения Собрания депутатов Зазерского сельского поселения от 31.01.2017г.№ 22.1, постановления Администрации Зазерского  сельского поселения от 31.01.2017г. № 4.5  Документы, публикуемые в «Зазерском вестнике» соответствуют оригиналам и имеют юридическую силу</w:t>
      </w:r>
      <w:r w:rsidR="00EB5EAC">
        <w:rPr>
          <w:color w:val="000000"/>
          <w:sz w:val="22"/>
          <w:szCs w:val="22"/>
          <w:lang w:eastAsia="ru-RU"/>
        </w:rPr>
        <w:t xml:space="preserve"> </w:t>
      </w:r>
    </w:p>
    <w:p w:rsidR="00EB5EAC" w:rsidRPr="00045F51" w:rsidRDefault="00EB5EAC" w:rsidP="00EB5EAC">
      <w:pPr>
        <w:jc w:val="center"/>
        <w:rPr>
          <w:sz w:val="28"/>
          <w:szCs w:val="28"/>
        </w:rPr>
      </w:pPr>
      <w:r w:rsidRPr="00045F51">
        <w:rPr>
          <w:sz w:val="28"/>
          <w:szCs w:val="28"/>
        </w:rPr>
        <w:t>РОССИЙСКАЯ ФЕДЕРАЦИЯ</w:t>
      </w:r>
    </w:p>
    <w:p w:rsidR="00EB5EAC" w:rsidRPr="00045F51" w:rsidRDefault="00EB5EAC" w:rsidP="00EB5EAC">
      <w:pPr>
        <w:jc w:val="center"/>
        <w:rPr>
          <w:sz w:val="28"/>
          <w:szCs w:val="28"/>
        </w:rPr>
      </w:pPr>
      <w:r w:rsidRPr="00045F51">
        <w:rPr>
          <w:sz w:val="28"/>
          <w:szCs w:val="28"/>
        </w:rPr>
        <w:t>РОСТОВСКАЯ ОБЛАСТЬ</w:t>
      </w:r>
    </w:p>
    <w:p w:rsidR="00EB5EAC" w:rsidRPr="00045F51" w:rsidRDefault="00EB5EAC" w:rsidP="00EB5EAC">
      <w:pPr>
        <w:jc w:val="center"/>
        <w:rPr>
          <w:sz w:val="28"/>
          <w:szCs w:val="28"/>
        </w:rPr>
      </w:pPr>
      <w:r w:rsidRPr="00045F51">
        <w:rPr>
          <w:sz w:val="28"/>
          <w:szCs w:val="28"/>
        </w:rPr>
        <w:t>ТАЦИНСКИЙ РАЙОН</w:t>
      </w:r>
    </w:p>
    <w:p w:rsidR="00EB5EAC" w:rsidRPr="00045F51" w:rsidRDefault="00EB5EAC" w:rsidP="00EB5EAC">
      <w:pPr>
        <w:jc w:val="center"/>
        <w:rPr>
          <w:sz w:val="28"/>
          <w:szCs w:val="28"/>
        </w:rPr>
      </w:pPr>
      <w:r w:rsidRPr="00045F51">
        <w:rPr>
          <w:sz w:val="28"/>
          <w:szCs w:val="28"/>
        </w:rPr>
        <w:t>МУНИЦИПАЛЬНОЕ ОБРАЗОВАНИЕ</w:t>
      </w:r>
    </w:p>
    <w:p w:rsidR="00EB5EAC" w:rsidRPr="00045F51" w:rsidRDefault="00EB5EAC" w:rsidP="00EB5EAC">
      <w:pPr>
        <w:jc w:val="center"/>
        <w:rPr>
          <w:sz w:val="28"/>
          <w:szCs w:val="28"/>
        </w:rPr>
      </w:pPr>
      <w:r>
        <w:rPr>
          <w:sz w:val="28"/>
          <w:szCs w:val="28"/>
        </w:rPr>
        <w:t>«ЗАЗЕР</w:t>
      </w:r>
      <w:r w:rsidRPr="00045F51">
        <w:rPr>
          <w:sz w:val="28"/>
          <w:szCs w:val="28"/>
        </w:rPr>
        <w:t>СКОЕ СЕЛЬСКОЕ ПОСЕЛЕНИЕ»</w:t>
      </w:r>
    </w:p>
    <w:p w:rsidR="00EB5EAC" w:rsidRPr="00045F51" w:rsidRDefault="00EB5EAC" w:rsidP="00EB5EAC">
      <w:pPr>
        <w:pBdr>
          <w:bottom w:val="single" w:sz="12" w:space="1" w:color="auto"/>
        </w:pBdr>
        <w:jc w:val="center"/>
        <w:rPr>
          <w:b/>
          <w:sz w:val="28"/>
          <w:szCs w:val="28"/>
        </w:rPr>
      </w:pPr>
      <w:r>
        <w:rPr>
          <w:b/>
          <w:sz w:val="28"/>
          <w:szCs w:val="28"/>
        </w:rPr>
        <w:t>АДМИНИСТРАЦИЯ ЗАЗЕР</w:t>
      </w:r>
      <w:r w:rsidRPr="00045F51">
        <w:rPr>
          <w:b/>
          <w:sz w:val="28"/>
          <w:szCs w:val="28"/>
        </w:rPr>
        <w:t>СКОГО СЕЛЬСКОГО ПОСЕЛЕНИЯ</w:t>
      </w:r>
    </w:p>
    <w:p w:rsidR="00A743DF" w:rsidRDefault="00EE4792" w:rsidP="00A743DF">
      <w:pPr>
        <w:suppressAutoHyphens w:val="0"/>
      </w:pPr>
      <w:r>
        <w:rPr>
          <w:b/>
          <w:sz w:val="28"/>
          <w:szCs w:val="28"/>
        </w:rPr>
        <w:t xml:space="preserve"> </w:t>
      </w:r>
    </w:p>
    <w:p w:rsidR="00EE4792" w:rsidRPr="00EE271D" w:rsidRDefault="00901C4E"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b/>
          <w:sz w:val="28"/>
          <w:szCs w:val="28"/>
        </w:rPr>
        <w:t xml:space="preserve"> </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w:t>
      </w:r>
      <w:r w:rsidR="00901C4E">
        <w:rPr>
          <w:rFonts w:ascii="Courier New" w:hAnsi="Courier New" w:cs="Courier New"/>
          <w:sz w:val="20"/>
          <w:szCs w:val="20"/>
        </w:rPr>
        <w:t xml:space="preserve">                            </w:t>
      </w:r>
    </w:p>
    <w:p w:rsidR="001F1567" w:rsidRDefault="00901C4E" w:rsidP="001F1567">
      <w:pPr>
        <w:jc w:val="center"/>
        <w:rPr>
          <w:b/>
          <w:sz w:val="28"/>
          <w:szCs w:val="28"/>
        </w:rPr>
      </w:pPr>
      <w:r>
        <w:rPr>
          <w:rFonts w:ascii="Courier New" w:hAnsi="Courier New" w:cs="Courier New"/>
          <w:sz w:val="20"/>
          <w:szCs w:val="20"/>
        </w:rPr>
        <w:t xml:space="preserve"> </w:t>
      </w:r>
      <w:r w:rsidR="001F1567">
        <w:rPr>
          <w:b/>
          <w:sz w:val="28"/>
          <w:szCs w:val="28"/>
        </w:rPr>
        <w:t>ПОСТАНОВЛЕНИЕ</w:t>
      </w:r>
    </w:p>
    <w:p w:rsidR="001F1567" w:rsidRDefault="001F1567" w:rsidP="001F1567">
      <w:pPr>
        <w:jc w:val="center"/>
        <w:rPr>
          <w:rFonts w:ascii="Calibri" w:hAnsi="Calibri"/>
          <w:b/>
        </w:rPr>
      </w:pPr>
    </w:p>
    <w:p w:rsidR="001F1567" w:rsidRDefault="001F1567" w:rsidP="001F1567">
      <w:pPr>
        <w:pStyle w:val="23"/>
        <w:shd w:val="clear" w:color="auto" w:fill="auto"/>
        <w:spacing w:after="0" w:line="240" w:lineRule="auto"/>
        <w:jc w:val="left"/>
        <w:rPr>
          <w:bCs w:val="0"/>
          <w:color w:val="000000"/>
          <w:sz w:val="28"/>
          <w:szCs w:val="28"/>
          <w:shd w:val="clear" w:color="auto" w:fill="FFFFFF"/>
        </w:rPr>
      </w:pPr>
      <w:r>
        <w:rPr>
          <w:rStyle w:val="a8"/>
          <w:rFonts w:eastAsiaTheme="majorEastAsia"/>
          <w:bCs w:val="0"/>
          <w:color w:val="000000"/>
          <w:sz w:val="28"/>
          <w:szCs w:val="28"/>
        </w:rPr>
        <w:t>14.11.2022 года</w:t>
      </w:r>
      <w:r>
        <w:rPr>
          <w:rStyle w:val="a8"/>
          <w:rFonts w:eastAsiaTheme="majorEastAsia"/>
          <w:bCs w:val="0"/>
          <w:color w:val="000000"/>
          <w:sz w:val="28"/>
          <w:szCs w:val="28"/>
        </w:rPr>
        <w:tab/>
      </w:r>
      <w:r>
        <w:rPr>
          <w:rStyle w:val="a8"/>
          <w:rFonts w:eastAsiaTheme="majorEastAsia"/>
          <w:bCs w:val="0"/>
          <w:color w:val="000000"/>
          <w:sz w:val="28"/>
          <w:szCs w:val="28"/>
        </w:rPr>
        <w:tab/>
      </w:r>
      <w:r>
        <w:rPr>
          <w:rStyle w:val="a8"/>
          <w:rFonts w:eastAsiaTheme="majorEastAsia"/>
          <w:bCs w:val="0"/>
          <w:color w:val="000000"/>
          <w:sz w:val="28"/>
          <w:szCs w:val="28"/>
        </w:rPr>
        <w:tab/>
        <w:t xml:space="preserve">                № 99</w:t>
      </w:r>
      <w:r>
        <w:rPr>
          <w:rStyle w:val="a8"/>
          <w:rFonts w:eastAsiaTheme="majorEastAsia"/>
          <w:bCs w:val="0"/>
          <w:color w:val="000000"/>
          <w:sz w:val="28"/>
          <w:szCs w:val="28"/>
        </w:rPr>
        <w:tab/>
        <w:t xml:space="preserve">                               </w:t>
      </w:r>
      <w:proofErr w:type="spellStart"/>
      <w:r>
        <w:rPr>
          <w:rStyle w:val="a8"/>
          <w:rFonts w:eastAsiaTheme="majorEastAsia"/>
          <w:bCs w:val="0"/>
          <w:color w:val="000000"/>
          <w:sz w:val="28"/>
          <w:szCs w:val="28"/>
        </w:rPr>
        <w:t>х.Зазерский</w:t>
      </w:r>
      <w:proofErr w:type="spellEnd"/>
    </w:p>
    <w:p w:rsidR="001F1567" w:rsidRDefault="001F1567" w:rsidP="001F1567">
      <w:pPr>
        <w:tabs>
          <w:tab w:val="left" w:pos="5103"/>
        </w:tabs>
        <w:ind w:right="3968"/>
        <w:jc w:val="both"/>
        <w:rPr>
          <w:bCs/>
          <w:sz w:val="28"/>
          <w:szCs w:val="22"/>
          <w:lang w:eastAsia="ar-SA"/>
        </w:rPr>
      </w:pPr>
      <w:r>
        <w:rPr>
          <w:bCs/>
          <w:sz w:val="28"/>
          <w:lang w:eastAsia="ar-SA"/>
        </w:rPr>
        <w:t>Об утверждении административного регламента предо</w:t>
      </w:r>
      <w:bookmarkStart w:id="0" w:name="_Hlk98851985"/>
      <w:bookmarkStart w:id="1" w:name="_Hlk99367791"/>
      <w:r>
        <w:rPr>
          <w:bCs/>
          <w:sz w:val="28"/>
          <w:lang w:eastAsia="ar-SA"/>
        </w:rPr>
        <w:t>ставления муниципальной услуги «Предоставление земельных участков в аренду без проведения торгов</w:t>
      </w:r>
      <w:bookmarkEnd w:id="0"/>
      <w:bookmarkEnd w:id="1"/>
      <w:r>
        <w:rPr>
          <w:bCs/>
          <w:sz w:val="28"/>
          <w:lang w:eastAsia="ar-SA"/>
        </w:rPr>
        <w:t xml:space="preserve">» </w:t>
      </w:r>
    </w:p>
    <w:p w:rsidR="001F1567" w:rsidRDefault="001F1567" w:rsidP="001F1567">
      <w:pPr>
        <w:jc w:val="center"/>
        <w:rPr>
          <w:sz w:val="28"/>
          <w:szCs w:val="28"/>
          <w:lang w:eastAsia="ar-SA"/>
        </w:rPr>
      </w:pPr>
    </w:p>
    <w:p w:rsidR="001F1567" w:rsidRDefault="001F1567" w:rsidP="001F1567">
      <w:pPr>
        <w:spacing w:after="120"/>
        <w:jc w:val="both"/>
        <w:rPr>
          <w:sz w:val="28"/>
          <w:szCs w:val="28"/>
          <w:lang w:eastAsia="ru-RU"/>
        </w:rPr>
      </w:pPr>
      <w:r>
        <w:rPr>
          <w:sz w:val="28"/>
          <w:szCs w:val="28"/>
          <w:lang w:eastAsia="ar-SA"/>
        </w:rPr>
        <w:tab/>
      </w:r>
      <w:r>
        <w:rPr>
          <w:rFonts w:cs="Arial"/>
          <w:sz w:val="28"/>
          <w:szCs w:val="28"/>
          <w:lang w:eastAsia="ar-SA"/>
        </w:rPr>
        <w:t>В соответствии с Земельным кодексом Российской Федерации, Федеральным законом от 06.10.2003 № 131-ФЗ «Об общих принципах организации местного самоуправления», Федеральным законом от 27.07.2010 № 210-ФЗ «Об организации предоставления государственных и муниципальных услуг»</w:t>
      </w:r>
      <w:r>
        <w:rPr>
          <w:sz w:val="28"/>
          <w:szCs w:val="28"/>
        </w:rPr>
        <w:t xml:space="preserve">, руководствуясь Уставом муниципального образования </w:t>
      </w:r>
      <w:bookmarkStart w:id="2" w:name="_Hlk94090791"/>
      <w:bookmarkStart w:id="3" w:name="_Hlk94089191"/>
      <w:r>
        <w:rPr>
          <w:sz w:val="28"/>
          <w:szCs w:val="28"/>
        </w:rPr>
        <w:t>«Зазерское сельское поселение»  Тацинского района</w:t>
      </w:r>
      <w:bookmarkEnd w:id="2"/>
      <w:bookmarkEnd w:id="3"/>
      <w:r>
        <w:rPr>
          <w:sz w:val="28"/>
          <w:szCs w:val="28"/>
        </w:rPr>
        <w:t xml:space="preserve">  Ростовской области, </w:t>
      </w:r>
    </w:p>
    <w:p w:rsidR="001F1567" w:rsidRDefault="001F1567" w:rsidP="001F1567">
      <w:pPr>
        <w:spacing w:after="120"/>
        <w:jc w:val="center"/>
        <w:rPr>
          <w:rFonts w:cs="Arial"/>
          <w:b/>
          <w:bCs/>
          <w:sz w:val="28"/>
          <w:szCs w:val="28"/>
          <w:lang w:eastAsia="ar-SA"/>
        </w:rPr>
      </w:pPr>
      <w:r>
        <w:rPr>
          <w:b/>
          <w:bCs/>
          <w:sz w:val="28"/>
          <w:szCs w:val="28"/>
        </w:rPr>
        <w:t>ПОСТАНОВЛЯЮ:</w:t>
      </w:r>
    </w:p>
    <w:p w:rsidR="001F1567" w:rsidRDefault="001F1567" w:rsidP="001F1567">
      <w:pPr>
        <w:widowControl w:val="0"/>
        <w:tabs>
          <w:tab w:val="left" w:pos="298"/>
        </w:tabs>
        <w:ind w:left="20" w:right="20" w:firstLine="520"/>
        <w:jc w:val="both"/>
        <w:rPr>
          <w:rStyle w:val="ae"/>
          <w:color w:val="000000"/>
          <w:lang w:eastAsia="ru-RU"/>
        </w:rPr>
      </w:pPr>
      <w:r>
        <w:rPr>
          <w:rStyle w:val="ae"/>
          <w:color w:val="000000"/>
          <w:sz w:val="28"/>
          <w:szCs w:val="28"/>
        </w:rPr>
        <w:t>1. Утвердить прилагаемый Административный регламент предоставления муниципальной услуги "</w:t>
      </w:r>
      <w:bookmarkStart w:id="4" w:name="_Hlk94093005"/>
      <w:r>
        <w:rPr>
          <w:bCs/>
          <w:color w:val="000000"/>
          <w:sz w:val="28"/>
          <w:szCs w:val="28"/>
        </w:rPr>
        <w:t>Предоставление земельных участков в аренду без проведения торгов</w:t>
      </w:r>
      <w:bookmarkEnd w:id="4"/>
      <w:r>
        <w:rPr>
          <w:rStyle w:val="ae"/>
          <w:color w:val="000000"/>
          <w:sz w:val="28"/>
          <w:szCs w:val="28"/>
        </w:rPr>
        <w:t>".</w:t>
      </w:r>
    </w:p>
    <w:p w:rsidR="001F1567" w:rsidRDefault="001F1567" w:rsidP="001F1567">
      <w:pPr>
        <w:widowControl w:val="0"/>
        <w:tabs>
          <w:tab w:val="left" w:pos="298"/>
        </w:tabs>
        <w:ind w:left="20" w:right="20" w:firstLine="520"/>
        <w:jc w:val="both"/>
        <w:rPr>
          <w:shd w:val="clear" w:color="auto" w:fill="FFFFFF"/>
        </w:rPr>
      </w:pPr>
      <w:r>
        <w:rPr>
          <w:sz w:val="28"/>
          <w:szCs w:val="28"/>
          <w:shd w:val="clear" w:color="auto" w:fill="FFFFFF"/>
        </w:rPr>
        <w:t>2. Признать утратившим силу постановление</w:t>
      </w:r>
      <w:r>
        <w:rPr>
          <w:kern w:val="2"/>
          <w:sz w:val="28"/>
          <w:szCs w:val="28"/>
          <w:lang w:eastAsia="ar-SA"/>
        </w:rPr>
        <w:t xml:space="preserve"> главы  Администрации Зазерского сельского поселения</w:t>
      </w:r>
      <w:r>
        <w:rPr>
          <w:sz w:val="28"/>
          <w:szCs w:val="28"/>
          <w:shd w:val="clear" w:color="auto" w:fill="FFFFFF"/>
        </w:rPr>
        <w:t>:</w:t>
      </w:r>
    </w:p>
    <w:p w:rsidR="001F1567" w:rsidRDefault="001F1567" w:rsidP="001F1567">
      <w:pPr>
        <w:widowControl w:val="0"/>
        <w:tabs>
          <w:tab w:val="left" w:pos="298"/>
        </w:tabs>
        <w:ind w:left="20" w:right="20" w:firstLine="520"/>
        <w:jc w:val="both"/>
        <w:rPr>
          <w:sz w:val="28"/>
          <w:szCs w:val="28"/>
          <w:shd w:val="clear" w:color="auto" w:fill="FFFFFF"/>
        </w:rPr>
      </w:pPr>
      <w:r>
        <w:rPr>
          <w:sz w:val="28"/>
          <w:szCs w:val="28"/>
        </w:rPr>
        <w:lastRenderedPageBreak/>
        <w:t>-от 28.06.2022 №50</w:t>
      </w:r>
      <w:r>
        <w:rPr>
          <w:sz w:val="28"/>
          <w:szCs w:val="28"/>
          <w:shd w:val="clear" w:color="auto" w:fill="FFFFFF"/>
        </w:rPr>
        <w:t> «Об утверждении административного регламента предоставления муниципальной услуги «Предоставление земельного участка в аренду без проведения торгов».</w:t>
      </w:r>
      <w:r>
        <w:rPr>
          <w:sz w:val="28"/>
          <w:szCs w:val="28"/>
        </w:rPr>
        <w:br/>
      </w:r>
      <w:r>
        <w:rPr>
          <w:bCs/>
          <w:sz w:val="28"/>
          <w:szCs w:val="28"/>
          <w:shd w:val="clear" w:color="auto" w:fill="FFFFFF"/>
        </w:rPr>
        <w:t xml:space="preserve">3. Настоящее постановление вступает в силу со дня его официального опубликования (обнародования) в установленном порядке.  </w:t>
      </w:r>
    </w:p>
    <w:p w:rsidR="001F1567" w:rsidRDefault="001F1567" w:rsidP="001F1567">
      <w:pPr>
        <w:widowControl w:val="0"/>
        <w:tabs>
          <w:tab w:val="left" w:pos="298"/>
        </w:tabs>
        <w:ind w:left="20" w:right="20" w:firstLine="520"/>
        <w:jc w:val="both"/>
        <w:rPr>
          <w:sz w:val="28"/>
          <w:szCs w:val="28"/>
          <w:shd w:val="clear" w:color="auto" w:fill="FFFFFF"/>
        </w:rPr>
      </w:pPr>
      <w:r>
        <w:rPr>
          <w:sz w:val="28"/>
          <w:szCs w:val="28"/>
          <w:shd w:val="clear" w:color="auto" w:fill="FFFFFF"/>
        </w:rPr>
        <w:t>4. Контроль за исполнением настоящего постановления оставляю за собой.</w:t>
      </w:r>
    </w:p>
    <w:p w:rsidR="001F1567" w:rsidRDefault="001F1567" w:rsidP="001F1567">
      <w:pPr>
        <w:ind w:left="20" w:right="20" w:hanging="20"/>
        <w:jc w:val="both"/>
        <w:rPr>
          <w:sz w:val="28"/>
          <w:szCs w:val="28"/>
          <w:shd w:val="clear" w:color="auto" w:fill="FFFFFF"/>
        </w:rPr>
      </w:pPr>
    </w:p>
    <w:p w:rsidR="001F1567" w:rsidRDefault="001F1567" w:rsidP="001F1567">
      <w:pPr>
        <w:rPr>
          <w:sz w:val="28"/>
          <w:szCs w:val="28"/>
        </w:rPr>
      </w:pPr>
      <w:r>
        <w:rPr>
          <w:sz w:val="28"/>
          <w:szCs w:val="28"/>
        </w:rPr>
        <w:t xml:space="preserve">Глава  Администрации </w:t>
      </w:r>
    </w:p>
    <w:p w:rsidR="001F1567" w:rsidRDefault="001F1567" w:rsidP="001F1567">
      <w:pPr>
        <w:rPr>
          <w:sz w:val="28"/>
          <w:szCs w:val="28"/>
        </w:rPr>
      </w:pPr>
      <w:r>
        <w:rPr>
          <w:sz w:val="28"/>
          <w:szCs w:val="28"/>
        </w:rPr>
        <w:t>Зазерского  сельского поселения                                                     Артеменко Ю.И.</w:t>
      </w:r>
    </w:p>
    <w:p w:rsidR="001F1567" w:rsidRDefault="001F1567" w:rsidP="001F1567">
      <w:pPr>
        <w:rPr>
          <w:sz w:val="28"/>
          <w:szCs w:val="28"/>
        </w:rPr>
      </w:pPr>
    </w:p>
    <w:p w:rsidR="001F1567" w:rsidRDefault="001F1567" w:rsidP="001F1567">
      <w:pPr>
        <w:rPr>
          <w:sz w:val="28"/>
          <w:szCs w:val="28"/>
        </w:rPr>
      </w:pPr>
    </w:p>
    <w:p w:rsidR="001F1567" w:rsidRDefault="001F1567" w:rsidP="001F1567">
      <w:pPr>
        <w:rPr>
          <w:sz w:val="28"/>
          <w:szCs w:val="28"/>
        </w:rPr>
      </w:pPr>
    </w:p>
    <w:p w:rsidR="001F1567" w:rsidRDefault="001F1567" w:rsidP="001F1567">
      <w:pPr>
        <w:widowControl w:val="0"/>
        <w:overflowPunct w:val="0"/>
        <w:autoSpaceDE w:val="0"/>
        <w:autoSpaceDN w:val="0"/>
        <w:adjustRightInd w:val="0"/>
        <w:spacing w:line="220" w:lineRule="auto"/>
        <w:ind w:right="2060"/>
        <w:rPr>
          <w:b/>
          <w:bCs/>
          <w:sz w:val="27"/>
          <w:szCs w:val="27"/>
        </w:rPr>
      </w:pPr>
    </w:p>
    <w:tbl>
      <w:tblPr>
        <w:tblW w:w="0" w:type="auto"/>
        <w:tblInd w:w="5148" w:type="dxa"/>
        <w:tblLook w:val="01E0"/>
      </w:tblPr>
      <w:tblGrid>
        <w:gridCol w:w="4423"/>
      </w:tblGrid>
      <w:tr w:rsidR="001F1567" w:rsidTr="001F1567">
        <w:tc>
          <w:tcPr>
            <w:tcW w:w="4705" w:type="dxa"/>
          </w:tcPr>
          <w:p w:rsidR="001F1567" w:rsidRDefault="001F1567">
            <w:pPr>
              <w:rPr>
                <w:sz w:val="20"/>
                <w:szCs w:val="20"/>
                <w:lang w:eastAsia="en-US"/>
              </w:rPr>
            </w:pPr>
          </w:p>
          <w:p w:rsidR="001F1567" w:rsidRDefault="001F1567">
            <w:pPr>
              <w:rPr>
                <w:sz w:val="20"/>
                <w:szCs w:val="20"/>
                <w:lang w:eastAsia="en-US"/>
              </w:rPr>
            </w:pPr>
          </w:p>
          <w:p w:rsidR="001F1567" w:rsidRDefault="001F1567">
            <w:pPr>
              <w:rPr>
                <w:sz w:val="20"/>
                <w:szCs w:val="20"/>
                <w:lang w:eastAsia="en-US"/>
              </w:rPr>
            </w:pPr>
          </w:p>
          <w:p w:rsidR="001F1567" w:rsidRDefault="001F1567">
            <w:pPr>
              <w:rPr>
                <w:sz w:val="20"/>
                <w:szCs w:val="20"/>
                <w:lang w:eastAsia="en-US"/>
              </w:rPr>
            </w:pPr>
            <w:r>
              <w:rPr>
                <w:sz w:val="20"/>
                <w:szCs w:val="20"/>
                <w:lang w:eastAsia="en-US"/>
              </w:rPr>
              <w:t>Приложение</w:t>
            </w:r>
          </w:p>
          <w:p w:rsidR="001F1567" w:rsidRDefault="001F1567">
            <w:pPr>
              <w:rPr>
                <w:sz w:val="20"/>
                <w:szCs w:val="20"/>
                <w:lang w:eastAsia="en-US"/>
              </w:rPr>
            </w:pPr>
            <w:r>
              <w:rPr>
                <w:sz w:val="20"/>
                <w:szCs w:val="20"/>
                <w:lang w:eastAsia="en-US"/>
              </w:rPr>
              <w:t xml:space="preserve">к постановлению Администрации </w:t>
            </w:r>
          </w:p>
          <w:p w:rsidR="001F1567" w:rsidRDefault="001F1567">
            <w:pPr>
              <w:rPr>
                <w:sz w:val="20"/>
                <w:szCs w:val="20"/>
                <w:lang w:eastAsia="en-US"/>
              </w:rPr>
            </w:pPr>
            <w:r>
              <w:rPr>
                <w:sz w:val="20"/>
                <w:szCs w:val="20"/>
                <w:lang w:eastAsia="en-US"/>
              </w:rPr>
              <w:t xml:space="preserve">Зазерского  сельского поселения </w:t>
            </w:r>
          </w:p>
          <w:p w:rsidR="001F1567" w:rsidRDefault="001F1567">
            <w:pPr>
              <w:rPr>
                <w:sz w:val="20"/>
                <w:szCs w:val="20"/>
                <w:lang w:eastAsia="en-US"/>
              </w:rPr>
            </w:pPr>
            <w:r>
              <w:rPr>
                <w:sz w:val="20"/>
                <w:szCs w:val="20"/>
                <w:lang w:eastAsia="en-US"/>
              </w:rPr>
              <w:t>от 14.11.2022г. № 99</w:t>
            </w:r>
          </w:p>
        </w:tc>
      </w:tr>
    </w:tbl>
    <w:p w:rsidR="001F1567" w:rsidRDefault="001F1567" w:rsidP="001F1567">
      <w:pPr>
        <w:widowControl w:val="0"/>
        <w:overflowPunct w:val="0"/>
        <w:autoSpaceDE w:val="0"/>
        <w:autoSpaceDN w:val="0"/>
        <w:adjustRightInd w:val="0"/>
        <w:spacing w:line="220" w:lineRule="auto"/>
        <w:ind w:right="2060"/>
        <w:rPr>
          <w:b/>
          <w:bCs/>
          <w:sz w:val="27"/>
          <w:szCs w:val="27"/>
        </w:rPr>
      </w:pPr>
    </w:p>
    <w:p w:rsidR="001F1567" w:rsidRDefault="001F1567" w:rsidP="001F1567">
      <w:pPr>
        <w:widowControl w:val="0"/>
        <w:overflowPunct w:val="0"/>
        <w:autoSpaceDE w:val="0"/>
        <w:autoSpaceDN w:val="0"/>
        <w:adjustRightInd w:val="0"/>
        <w:spacing w:line="220" w:lineRule="auto"/>
        <w:ind w:right="2060"/>
        <w:rPr>
          <w:b/>
          <w:bCs/>
          <w:sz w:val="27"/>
          <w:szCs w:val="27"/>
        </w:rPr>
      </w:pPr>
    </w:p>
    <w:p w:rsidR="001F1567" w:rsidRDefault="001F1567" w:rsidP="001F1567">
      <w:pPr>
        <w:autoSpaceDE w:val="0"/>
        <w:autoSpaceDN w:val="0"/>
        <w:adjustRightInd w:val="0"/>
        <w:jc w:val="center"/>
        <w:outlineLvl w:val="0"/>
        <w:rPr>
          <w:b/>
          <w:sz w:val="28"/>
          <w:szCs w:val="28"/>
        </w:rPr>
      </w:pPr>
      <w:r>
        <w:rPr>
          <w:b/>
          <w:sz w:val="28"/>
          <w:szCs w:val="28"/>
        </w:rPr>
        <w:t>АДМИНИСТРАТИВНЫЙ РЕГЛАМЕНТ</w:t>
      </w:r>
      <w:r>
        <w:rPr>
          <w:b/>
          <w:sz w:val="28"/>
          <w:szCs w:val="28"/>
        </w:rPr>
        <w:br/>
        <w:t>предоставления муниципальной услуги "</w:t>
      </w:r>
      <w:r>
        <w:rPr>
          <w:b/>
          <w:bCs/>
          <w:sz w:val="28"/>
          <w:szCs w:val="28"/>
        </w:rPr>
        <w:t>Предоставление земельных участков</w:t>
      </w:r>
      <w:r>
        <w:rPr>
          <w:b/>
          <w:bCs/>
          <w:iCs/>
          <w:sz w:val="28"/>
          <w:szCs w:val="28"/>
        </w:rPr>
        <w:t xml:space="preserve"> </w:t>
      </w:r>
      <w:r>
        <w:rPr>
          <w:b/>
          <w:bCs/>
          <w:sz w:val="28"/>
          <w:szCs w:val="28"/>
        </w:rPr>
        <w:t>в аренду без проведения торгов</w:t>
      </w:r>
      <w:r>
        <w:rPr>
          <w:b/>
          <w:sz w:val="28"/>
          <w:szCs w:val="28"/>
        </w:rPr>
        <w:t xml:space="preserve">" </w:t>
      </w:r>
    </w:p>
    <w:p w:rsidR="001F1567" w:rsidRDefault="001F1567" w:rsidP="001F1567">
      <w:pPr>
        <w:widowControl w:val="0"/>
        <w:autoSpaceDE w:val="0"/>
        <w:autoSpaceDN w:val="0"/>
        <w:adjustRightInd w:val="0"/>
        <w:jc w:val="center"/>
        <w:outlineLvl w:val="0"/>
        <w:rPr>
          <w:sz w:val="28"/>
          <w:szCs w:val="28"/>
        </w:rPr>
      </w:pPr>
    </w:p>
    <w:p w:rsidR="001F1567" w:rsidRDefault="001F1567" w:rsidP="001F1567">
      <w:pPr>
        <w:widowControl w:val="0"/>
        <w:autoSpaceDE w:val="0"/>
        <w:autoSpaceDN w:val="0"/>
        <w:adjustRightInd w:val="0"/>
        <w:jc w:val="center"/>
        <w:outlineLvl w:val="0"/>
        <w:rPr>
          <w:b/>
          <w:bCs/>
          <w:sz w:val="28"/>
          <w:szCs w:val="28"/>
        </w:rPr>
      </w:pPr>
      <w:r>
        <w:rPr>
          <w:b/>
          <w:bCs/>
          <w:sz w:val="28"/>
          <w:szCs w:val="28"/>
        </w:rPr>
        <w:t>I. Общие положения</w:t>
      </w:r>
    </w:p>
    <w:p w:rsidR="001F1567" w:rsidRDefault="001F1567" w:rsidP="001F1567">
      <w:pPr>
        <w:autoSpaceDE w:val="0"/>
        <w:autoSpaceDN w:val="0"/>
        <w:adjustRightInd w:val="0"/>
        <w:ind w:firstLine="720"/>
        <w:jc w:val="both"/>
        <w:rPr>
          <w:sz w:val="28"/>
          <w:szCs w:val="28"/>
        </w:rPr>
      </w:pPr>
      <w:r>
        <w:rPr>
          <w:sz w:val="28"/>
          <w:szCs w:val="28"/>
        </w:rPr>
        <w:t xml:space="preserve"> </w:t>
      </w:r>
    </w:p>
    <w:p w:rsidR="001F1567" w:rsidRDefault="001F1567" w:rsidP="001F1567">
      <w:pPr>
        <w:autoSpaceDE w:val="0"/>
        <w:autoSpaceDN w:val="0"/>
        <w:adjustRightInd w:val="0"/>
        <w:jc w:val="center"/>
        <w:rPr>
          <w:b/>
          <w:sz w:val="28"/>
          <w:szCs w:val="28"/>
        </w:rPr>
      </w:pPr>
      <w:r>
        <w:rPr>
          <w:b/>
          <w:sz w:val="28"/>
          <w:szCs w:val="28"/>
        </w:rPr>
        <w:t xml:space="preserve">Предмет регулирования </w:t>
      </w:r>
    </w:p>
    <w:p w:rsidR="001F1567" w:rsidRDefault="001F1567" w:rsidP="001F1567">
      <w:pPr>
        <w:autoSpaceDE w:val="0"/>
        <w:autoSpaceDN w:val="0"/>
        <w:adjustRightInd w:val="0"/>
        <w:ind w:firstLine="720"/>
        <w:jc w:val="both"/>
        <w:rPr>
          <w:sz w:val="28"/>
          <w:szCs w:val="28"/>
        </w:rPr>
      </w:pPr>
    </w:p>
    <w:p w:rsidR="001F1567" w:rsidRDefault="001F1567" w:rsidP="001F1567">
      <w:pPr>
        <w:autoSpaceDE w:val="0"/>
        <w:autoSpaceDN w:val="0"/>
        <w:adjustRightInd w:val="0"/>
        <w:ind w:firstLine="720"/>
        <w:jc w:val="both"/>
        <w:rPr>
          <w:sz w:val="28"/>
          <w:szCs w:val="28"/>
          <w:lang w:bidi="ru-RU"/>
        </w:rPr>
      </w:pPr>
      <w:bookmarkStart w:id="5" w:name="_Hlk94101541"/>
      <w:r>
        <w:rPr>
          <w:sz w:val="28"/>
          <w:szCs w:val="28"/>
        </w:rPr>
        <w:t xml:space="preserve">1.1. Административный регламент </w:t>
      </w:r>
      <w:bookmarkStart w:id="6" w:name="_Hlk99377303"/>
      <w:r>
        <w:rPr>
          <w:sz w:val="28"/>
          <w:szCs w:val="28"/>
        </w:rPr>
        <w:t xml:space="preserve">предоставления муниципальной услуги </w:t>
      </w:r>
      <w:bookmarkStart w:id="7" w:name="_Hlk99368095"/>
      <w:r>
        <w:rPr>
          <w:sz w:val="28"/>
          <w:szCs w:val="28"/>
        </w:rPr>
        <w:t>«</w:t>
      </w:r>
      <w:r>
        <w:rPr>
          <w:bCs/>
          <w:sz w:val="28"/>
          <w:szCs w:val="28"/>
        </w:rPr>
        <w:t>Предоставление земельных участков в аренду без проведения торгов</w:t>
      </w:r>
      <w:bookmarkEnd w:id="5"/>
      <w:bookmarkEnd w:id="6"/>
      <w:bookmarkEnd w:id="7"/>
      <w:r>
        <w:rPr>
          <w:bCs/>
          <w:sz w:val="28"/>
          <w:szCs w:val="28"/>
        </w:rPr>
        <w:t>»</w:t>
      </w:r>
      <w:r>
        <w:rPr>
          <w:sz w:val="28"/>
          <w:szCs w:val="28"/>
        </w:rPr>
        <w:t xml:space="preserve"> (далее – Административный регламент) разработан </w:t>
      </w:r>
      <w:r>
        <w:rPr>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w:t>
      </w:r>
      <w:r>
        <w:rPr>
          <w:bCs/>
          <w:sz w:val="28"/>
          <w:szCs w:val="28"/>
          <w:lang w:bidi="ru-RU"/>
        </w:rPr>
        <w:t>Предоставление земельных участков в аренду без проведения торгов»</w:t>
      </w:r>
      <w:r>
        <w:rPr>
          <w:sz w:val="28"/>
          <w:szCs w:val="28"/>
          <w:lang w:bidi="ru-RU"/>
        </w:rPr>
        <w:t xml:space="preserve"> (далее - Услуга) администрацией</w:t>
      </w:r>
      <w:r>
        <w:rPr>
          <w:bCs/>
          <w:sz w:val="28"/>
          <w:szCs w:val="28"/>
        </w:rPr>
        <w:t xml:space="preserve"> </w:t>
      </w:r>
      <w:bookmarkStart w:id="8" w:name="_Hlk99370622"/>
      <w:r>
        <w:rPr>
          <w:bCs/>
          <w:sz w:val="28"/>
          <w:szCs w:val="28"/>
        </w:rPr>
        <w:t>Зазерского</w:t>
      </w:r>
      <w:r>
        <w:rPr>
          <w:bCs/>
          <w:sz w:val="28"/>
          <w:szCs w:val="28"/>
          <w:lang w:bidi="ru-RU"/>
        </w:rPr>
        <w:t xml:space="preserve"> сельского поселения </w:t>
      </w:r>
      <w:bookmarkEnd w:id="8"/>
      <w:r>
        <w:rPr>
          <w:sz w:val="28"/>
          <w:szCs w:val="28"/>
          <w:lang w:bidi="ru-RU"/>
        </w:rPr>
        <w:t>(далее - Уполномоченный орган).</w:t>
      </w:r>
    </w:p>
    <w:p w:rsidR="001F1567" w:rsidRDefault="001F1567" w:rsidP="001F1567">
      <w:pPr>
        <w:autoSpaceDE w:val="0"/>
        <w:autoSpaceDN w:val="0"/>
        <w:adjustRightInd w:val="0"/>
        <w:ind w:firstLine="720"/>
        <w:jc w:val="both"/>
        <w:rPr>
          <w:sz w:val="28"/>
          <w:szCs w:val="28"/>
        </w:rPr>
      </w:pPr>
    </w:p>
    <w:p w:rsidR="001F1567" w:rsidRDefault="001F1567" w:rsidP="001F1567">
      <w:pPr>
        <w:autoSpaceDE w:val="0"/>
        <w:autoSpaceDN w:val="0"/>
        <w:adjustRightInd w:val="0"/>
        <w:jc w:val="center"/>
        <w:rPr>
          <w:b/>
          <w:sz w:val="28"/>
          <w:szCs w:val="28"/>
        </w:rPr>
      </w:pPr>
      <w:r>
        <w:rPr>
          <w:b/>
          <w:sz w:val="28"/>
          <w:szCs w:val="28"/>
        </w:rPr>
        <w:t>Круг заявителей</w:t>
      </w:r>
    </w:p>
    <w:p w:rsidR="001F1567" w:rsidRDefault="001F1567" w:rsidP="001F1567">
      <w:pPr>
        <w:autoSpaceDE w:val="0"/>
        <w:autoSpaceDN w:val="0"/>
        <w:adjustRightInd w:val="0"/>
        <w:ind w:firstLine="720"/>
        <w:jc w:val="both"/>
        <w:rPr>
          <w:sz w:val="28"/>
          <w:szCs w:val="28"/>
        </w:rPr>
      </w:pPr>
    </w:p>
    <w:p w:rsidR="001F1567" w:rsidRDefault="001F1567" w:rsidP="001F1567">
      <w:pPr>
        <w:autoSpaceDE w:val="0"/>
        <w:autoSpaceDN w:val="0"/>
        <w:adjustRightInd w:val="0"/>
        <w:ind w:firstLine="720"/>
        <w:jc w:val="both"/>
        <w:rPr>
          <w:sz w:val="28"/>
          <w:szCs w:val="28"/>
        </w:rPr>
      </w:pPr>
      <w:r>
        <w:rPr>
          <w:sz w:val="28"/>
          <w:szCs w:val="28"/>
        </w:rPr>
        <w:t xml:space="preserve">1.2. Заявителями на получение муниципальной услуги являются физические и юридические лица, а также их представители, действующие на </w:t>
      </w:r>
      <w:r>
        <w:rPr>
          <w:sz w:val="28"/>
          <w:szCs w:val="28"/>
        </w:rPr>
        <w:lastRenderedPageBreak/>
        <w:t xml:space="preserve">основании полномочий, определенных в соответствии с законодательством Российской Федерации. </w:t>
      </w:r>
    </w:p>
    <w:p w:rsidR="001F1567" w:rsidRDefault="001F1567" w:rsidP="001F1567">
      <w:pPr>
        <w:autoSpaceDE w:val="0"/>
        <w:autoSpaceDN w:val="0"/>
        <w:adjustRightInd w:val="0"/>
        <w:ind w:firstLine="720"/>
        <w:jc w:val="both"/>
        <w:rPr>
          <w:sz w:val="28"/>
          <w:szCs w:val="28"/>
        </w:rPr>
      </w:pPr>
      <w:r>
        <w:rPr>
          <w:sz w:val="28"/>
          <w:szCs w:val="28"/>
        </w:rPr>
        <w:t>Договор аренды земельного участка заключается без проведения торгов в случае предоставления:</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1) земельного участка юридическим лицам в соответствии с указом или распоряжением Президента Российской Федерации (п.п. 1 п. 2 ст. 39.6 Земельного кодекса Российской Федерации, далее –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 xml:space="preserve">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на срок реализации масштабных инвестиционных проектов при условии соответствия указанных объектов, инвестиционных проектов </w:t>
      </w:r>
      <w:hyperlink r:id="rId5" w:history="1">
        <w:r>
          <w:rPr>
            <w:rStyle w:val="af0"/>
            <w:color w:val="000000" w:themeColor="text1"/>
            <w:sz w:val="28"/>
            <w:szCs w:val="28"/>
          </w:rPr>
          <w:t>критериям</w:t>
        </w:r>
      </w:hyperlink>
      <w:r>
        <w:rPr>
          <w:color w:val="000000" w:themeColor="text1"/>
          <w:sz w:val="28"/>
          <w:szCs w:val="28"/>
        </w:rPr>
        <w:t>, установленным Правительством Российской Федерации (п.п. 2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на срок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 (п.п. 3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 xml:space="preserve">4)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6" w:history="1">
        <w:r>
          <w:rPr>
            <w:rStyle w:val="af0"/>
            <w:color w:val="000000" w:themeColor="text1"/>
            <w:sz w:val="28"/>
            <w:szCs w:val="28"/>
          </w:rPr>
          <w:t>законом</w:t>
        </w:r>
      </w:hyperlink>
      <w:r>
        <w:rPr>
          <w:color w:val="000000" w:themeColor="text1"/>
          <w:sz w:val="28"/>
          <w:szCs w:val="28"/>
        </w:rPr>
        <w:t xml:space="preserve"> от 30.12.2004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 в порядке, установленном Правительством Российской Федерации (п.п. 3.1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 xml:space="preserve">5)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w:t>
      </w:r>
      <w:proofErr w:type="spellStart"/>
      <w:r>
        <w:rPr>
          <w:color w:val="000000" w:themeColor="text1"/>
          <w:sz w:val="28"/>
          <w:szCs w:val="28"/>
        </w:rPr>
        <w:t>электро</w:t>
      </w:r>
      <w:proofErr w:type="spellEnd"/>
      <w:r>
        <w:rPr>
          <w:color w:val="000000" w:themeColor="text1"/>
          <w:sz w:val="28"/>
          <w:szCs w:val="28"/>
        </w:rPr>
        <w:t xml:space="preserve">-, тепло-, </w:t>
      </w:r>
      <w:proofErr w:type="spellStart"/>
      <w:r>
        <w:rPr>
          <w:color w:val="000000" w:themeColor="text1"/>
          <w:sz w:val="28"/>
          <w:szCs w:val="28"/>
        </w:rPr>
        <w:t>газо</w:t>
      </w:r>
      <w:proofErr w:type="spellEnd"/>
      <w:r>
        <w:rPr>
          <w:color w:val="000000" w:themeColor="text1"/>
          <w:sz w:val="28"/>
          <w:szCs w:val="28"/>
        </w:rPr>
        <w:t>- и водоснабжения, водоотведения, связи, нефтепроводов, объектов федерального, регионального или местного значения (п.п. 4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 xml:space="preserve">6)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w:t>
      </w:r>
      <w:hyperlink r:id="rId7" w:anchor="Par8" w:history="1">
        <w:r>
          <w:rPr>
            <w:rStyle w:val="af0"/>
            <w:color w:val="000000" w:themeColor="text1"/>
            <w:sz w:val="28"/>
            <w:szCs w:val="28"/>
          </w:rPr>
          <w:t>8</w:t>
        </w:r>
      </w:hyperlink>
      <w:r>
        <w:rPr>
          <w:color w:val="000000" w:themeColor="text1"/>
          <w:sz w:val="28"/>
          <w:szCs w:val="28"/>
        </w:rPr>
        <w:t xml:space="preserve">  пункта 2 статьи 39.6, пунктом 5 статьи 46 ЗК РФ (п.п. 5 п. 2 ст. 39.6 ЗК РФ);</w:t>
      </w:r>
    </w:p>
    <w:p w:rsidR="001F1567" w:rsidRDefault="001F1567" w:rsidP="001F1567">
      <w:pPr>
        <w:autoSpaceDE w:val="0"/>
        <w:autoSpaceDN w:val="0"/>
        <w:adjustRightInd w:val="0"/>
        <w:ind w:firstLine="720"/>
        <w:jc w:val="both"/>
        <w:rPr>
          <w:color w:val="000000" w:themeColor="text1"/>
          <w:sz w:val="28"/>
          <w:szCs w:val="28"/>
        </w:rPr>
      </w:pPr>
      <w:bookmarkStart w:id="9" w:name="Par6"/>
      <w:bookmarkEnd w:id="9"/>
      <w:r>
        <w:rPr>
          <w:color w:val="000000" w:themeColor="text1"/>
          <w:sz w:val="28"/>
          <w:szCs w:val="28"/>
        </w:rPr>
        <w:lastRenderedPageBreak/>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(п.п. 7 п. 2 ст. 39.6 ЗК РФ);</w:t>
      </w:r>
    </w:p>
    <w:p w:rsidR="001F1567" w:rsidRDefault="001F1567" w:rsidP="001F1567">
      <w:pPr>
        <w:autoSpaceDE w:val="0"/>
        <w:autoSpaceDN w:val="0"/>
        <w:adjustRightInd w:val="0"/>
        <w:ind w:firstLine="720"/>
        <w:jc w:val="both"/>
        <w:rPr>
          <w:color w:val="000000" w:themeColor="text1"/>
          <w:sz w:val="28"/>
          <w:szCs w:val="28"/>
        </w:rPr>
      </w:pPr>
      <w:bookmarkStart w:id="10" w:name="Par8"/>
      <w:bookmarkEnd w:id="10"/>
      <w:r>
        <w:rPr>
          <w:color w:val="000000" w:themeColor="text1"/>
          <w:sz w:val="28"/>
          <w:szCs w:val="28"/>
        </w:rPr>
        <w:t xml:space="preserve">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 (п.п. 8 п. 2 ст. 39.6 ЗК РФ); </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 xml:space="preserve">9)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w:t>
      </w:r>
      <w:hyperlink r:id="rId8" w:history="1">
        <w:r>
          <w:rPr>
            <w:rStyle w:val="af0"/>
            <w:color w:val="000000" w:themeColor="text1"/>
            <w:sz w:val="28"/>
            <w:szCs w:val="28"/>
          </w:rPr>
          <w:t>статьей 39.20</w:t>
        </w:r>
      </w:hyperlink>
      <w:r>
        <w:rPr>
          <w:color w:val="000000" w:themeColor="text1"/>
          <w:sz w:val="28"/>
          <w:szCs w:val="28"/>
        </w:rPr>
        <w:t>ЗК РФ, на праве оперативного управления (п.п. 9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r:id="rId9" w:history="1">
        <w:r>
          <w:rPr>
            <w:rStyle w:val="af0"/>
            <w:color w:val="000000" w:themeColor="text1"/>
            <w:sz w:val="28"/>
            <w:szCs w:val="28"/>
          </w:rPr>
          <w:t>пунктом 5</w:t>
        </w:r>
      </w:hyperlink>
      <w:r>
        <w:rPr>
          <w:color w:val="000000" w:themeColor="text1"/>
          <w:sz w:val="28"/>
          <w:szCs w:val="28"/>
        </w:rPr>
        <w:t xml:space="preserve"> статьи 39.6 ЗК РФ (п.п. 10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 xml:space="preserve">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r:id="rId10" w:history="1">
        <w:r>
          <w:rPr>
            <w:rStyle w:val="af0"/>
            <w:color w:val="000000" w:themeColor="text1"/>
            <w:sz w:val="28"/>
            <w:szCs w:val="28"/>
          </w:rPr>
          <w:t>пункте 2 статьи 39.9</w:t>
        </w:r>
      </w:hyperlink>
      <w:r>
        <w:rPr>
          <w:color w:val="000000" w:themeColor="text1"/>
          <w:sz w:val="28"/>
          <w:szCs w:val="28"/>
        </w:rPr>
        <w:t xml:space="preserve"> ЗК РФ (п.п. 11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 xml:space="preserve">12) земельного участка крестьянскому (фермерскому) хозяйству или сельскохозяйственной организации в случаях, установленных Федеральным </w:t>
      </w:r>
      <w:hyperlink r:id="rId11" w:history="1">
        <w:r>
          <w:rPr>
            <w:rStyle w:val="af0"/>
            <w:color w:val="000000" w:themeColor="text1"/>
            <w:sz w:val="28"/>
            <w:szCs w:val="28"/>
          </w:rPr>
          <w:t>законом</w:t>
        </w:r>
      </w:hyperlink>
      <w:r>
        <w:rPr>
          <w:color w:val="000000" w:themeColor="text1"/>
          <w:sz w:val="28"/>
          <w:szCs w:val="28"/>
        </w:rPr>
        <w:t xml:space="preserve"> «Об обороте земель сельскохозяйственного назначения» (п.п. 12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 (п.п. 13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 (п.п. 14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lastRenderedPageBreak/>
        <w:t>15)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 (п.п. 16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16) земельного участка религиозным организациям, казачьим обществам, внесенным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 (п.п. 17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17) земельного участка лицу, которое в соответствии с Земельным кодексом Российской Федерации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(п.п. 18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18)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 (п.п. 19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 xml:space="preserve">19) земельного участка, необходимого для проведения работ, связанных с пользованием недрами, </w:t>
      </w:r>
      <w:proofErr w:type="spellStart"/>
      <w:r>
        <w:rPr>
          <w:color w:val="000000" w:themeColor="text1"/>
          <w:sz w:val="28"/>
          <w:szCs w:val="28"/>
        </w:rPr>
        <w:t>недропользователю</w:t>
      </w:r>
      <w:proofErr w:type="spellEnd"/>
      <w:r>
        <w:rPr>
          <w:color w:val="000000" w:themeColor="text1"/>
          <w:sz w:val="28"/>
          <w:szCs w:val="28"/>
        </w:rPr>
        <w:t xml:space="preserve"> (п.п. 20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 xml:space="preserve">20)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Pr>
          <w:color w:val="000000" w:themeColor="text1"/>
          <w:sz w:val="28"/>
          <w:szCs w:val="28"/>
        </w:rPr>
        <w:t>муниципально-частном</w:t>
      </w:r>
      <w:proofErr w:type="spellEnd"/>
      <w:r>
        <w:rPr>
          <w:color w:val="000000" w:themeColor="text1"/>
          <w:sz w:val="28"/>
          <w:szCs w:val="28"/>
        </w:rPr>
        <w:t xml:space="preserve"> партнерстве, лицу, с которым заключены указанные соглашения (п.п. 23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21)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(п.п. 23.1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22)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 (п.п. 23.2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lastRenderedPageBreak/>
        <w:t xml:space="preserve">23) земельного участка, необходимого для осуществления видов деятельности в сфере охотничьего хозяйства, лицу, с которым заключено </w:t>
      </w:r>
      <w:proofErr w:type="spellStart"/>
      <w:r>
        <w:rPr>
          <w:color w:val="000000" w:themeColor="text1"/>
          <w:sz w:val="28"/>
          <w:szCs w:val="28"/>
        </w:rPr>
        <w:t>охотхозяйственное</w:t>
      </w:r>
      <w:proofErr w:type="spellEnd"/>
      <w:r>
        <w:rPr>
          <w:color w:val="000000" w:themeColor="text1"/>
          <w:sz w:val="28"/>
          <w:szCs w:val="28"/>
        </w:rPr>
        <w:t xml:space="preserve"> соглашение (п.п. 24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24)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 (п.п. 25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25)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 (п.п. 26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26)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 (п.п. 27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27)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 (п.п. 28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28)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 (п.п. 29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 xml:space="preserve">29) земельного участка лицу, осуществляющему товарную </w:t>
      </w:r>
      <w:proofErr w:type="spellStart"/>
      <w:r>
        <w:rPr>
          <w:color w:val="000000" w:themeColor="text1"/>
          <w:sz w:val="28"/>
          <w:szCs w:val="28"/>
        </w:rPr>
        <w:t>аквакультуру</w:t>
      </w:r>
      <w:proofErr w:type="spellEnd"/>
      <w:r>
        <w:rPr>
          <w:color w:val="000000" w:themeColor="text1"/>
          <w:sz w:val="28"/>
          <w:szCs w:val="28"/>
        </w:rPr>
        <w:t xml:space="preserve">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 (п.п. 29.1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 (п.п. 30 п. 2 ст. 39.6 ЗК РФ);</w:t>
      </w:r>
    </w:p>
    <w:p w:rsidR="001F1567" w:rsidRDefault="001F1567" w:rsidP="001F1567">
      <w:pPr>
        <w:autoSpaceDE w:val="0"/>
        <w:autoSpaceDN w:val="0"/>
        <w:adjustRightInd w:val="0"/>
        <w:ind w:firstLine="720"/>
        <w:jc w:val="both"/>
        <w:rPr>
          <w:color w:val="000000" w:themeColor="text1"/>
          <w:sz w:val="28"/>
          <w:szCs w:val="28"/>
        </w:rPr>
      </w:pPr>
      <w:bookmarkStart w:id="11" w:name="Par46"/>
      <w:bookmarkEnd w:id="11"/>
      <w:r>
        <w:rPr>
          <w:color w:val="000000" w:themeColor="text1"/>
          <w:sz w:val="28"/>
          <w:szCs w:val="28"/>
        </w:rPr>
        <w:t xml:space="preserve">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w:t>
      </w:r>
      <w:proofErr w:type="spellStart"/>
      <w:r>
        <w:rPr>
          <w:color w:val="000000" w:themeColor="text1"/>
          <w:sz w:val="28"/>
          <w:szCs w:val="28"/>
        </w:rPr>
        <w:t>неустраненных</w:t>
      </w:r>
      <w:proofErr w:type="spellEnd"/>
      <w:r>
        <w:rPr>
          <w:color w:val="000000" w:themeColor="text1"/>
          <w:sz w:val="28"/>
          <w:szCs w:val="28"/>
        </w:rPr>
        <w:t xml:space="preserve">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w:t>
      </w:r>
      <w:r>
        <w:rPr>
          <w:color w:val="000000" w:themeColor="text1"/>
          <w:sz w:val="28"/>
          <w:szCs w:val="28"/>
        </w:rPr>
        <w:lastRenderedPageBreak/>
        <w:t>истечения срока действия ранее заключенного договора аренды такого земельного участка (п.п. 31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 xml:space="preserve">32) земельного участка арендатору (за исключением арендаторов земельных участков, указанных в </w:t>
      </w:r>
      <w:hyperlink r:id="rId12" w:anchor="Par46" w:history="1">
        <w:r>
          <w:rPr>
            <w:rStyle w:val="af0"/>
            <w:color w:val="000000" w:themeColor="text1"/>
            <w:sz w:val="28"/>
            <w:szCs w:val="28"/>
          </w:rPr>
          <w:t>подпункте 31</w:t>
        </w:r>
      </w:hyperlink>
      <w:r>
        <w:rPr>
          <w:color w:val="000000" w:themeColor="text1"/>
          <w:sz w:val="28"/>
          <w:szCs w:val="28"/>
        </w:rPr>
        <w:t xml:space="preserve"> пункта 2 статьи 39.6 ЗК РФ), если этот арендатор имеет право на заключение нового договора аренды такого земельного участка в соответствии с </w:t>
      </w:r>
      <w:hyperlink r:id="rId13" w:history="1">
        <w:r>
          <w:rPr>
            <w:rStyle w:val="af0"/>
            <w:color w:val="000000" w:themeColor="text1"/>
            <w:sz w:val="28"/>
            <w:szCs w:val="28"/>
          </w:rPr>
          <w:t>пунктами 3</w:t>
        </w:r>
      </w:hyperlink>
      <w:r>
        <w:rPr>
          <w:color w:val="000000" w:themeColor="text1"/>
          <w:sz w:val="28"/>
          <w:szCs w:val="28"/>
        </w:rPr>
        <w:t xml:space="preserve"> и </w:t>
      </w:r>
      <w:hyperlink r:id="rId14" w:history="1">
        <w:r>
          <w:rPr>
            <w:rStyle w:val="af0"/>
            <w:color w:val="000000" w:themeColor="text1"/>
            <w:sz w:val="28"/>
            <w:szCs w:val="28"/>
          </w:rPr>
          <w:t>4</w:t>
        </w:r>
      </w:hyperlink>
      <w:r>
        <w:rPr>
          <w:color w:val="000000" w:themeColor="text1"/>
          <w:sz w:val="28"/>
          <w:szCs w:val="28"/>
        </w:rPr>
        <w:t xml:space="preserve"> пункта 2 статьи 39.6 и ЗК РФ (п.п. 32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 xml:space="preserve">33) земельного участка в соответствии с Федеральным </w:t>
      </w:r>
      <w:hyperlink r:id="rId15" w:history="1">
        <w:r>
          <w:rPr>
            <w:rStyle w:val="af0"/>
            <w:color w:val="000000" w:themeColor="text1"/>
            <w:sz w:val="28"/>
            <w:szCs w:val="28"/>
          </w:rPr>
          <w:t>законом</w:t>
        </w:r>
      </w:hyperlink>
      <w:r>
        <w:rPr>
          <w:color w:val="000000" w:themeColor="text1"/>
          <w:sz w:val="28"/>
          <w:szCs w:val="28"/>
        </w:rPr>
        <w:t xml:space="preserve"> от 24.07.2008 № 161-ФЗ «О содействии развитию жилищного строительства» (п.п. 35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34)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 (п.п. 37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35)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 (п.п. 40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36) земельного участка публично-правовой компании «Фонд развития территорий» для осуществления функций и полномочий, предусмотренных Федеральным законом от 29.07.2017 №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26.10.2002 №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 а также в случае, если земельные участки (права на них) отсутствуют у застройщика, признанного несостоятельным (банкротом) (п.п. 41 п. 2 ст. 39.6 ЗК РФ);</w:t>
      </w:r>
    </w:p>
    <w:p w:rsidR="001F1567" w:rsidRDefault="001F1567" w:rsidP="001F1567">
      <w:pPr>
        <w:autoSpaceDE w:val="0"/>
        <w:autoSpaceDN w:val="0"/>
        <w:adjustRightInd w:val="0"/>
        <w:ind w:firstLine="720"/>
        <w:jc w:val="both"/>
        <w:rPr>
          <w:color w:val="000000" w:themeColor="text1"/>
          <w:sz w:val="28"/>
          <w:szCs w:val="28"/>
        </w:rPr>
      </w:pPr>
      <w:r>
        <w:rPr>
          <w:color w:val="000000" w:themeColor="text1"/>
          <w:sz w:val="28"/>
          <w:szCs w:val="28"/>
        </w:rPr>
        <w:t xml:space="preserve">37) земельного участка публично-правовой компании «Фонд развития территорий» по основаниям, предусмотренным Федеральным законом от </w:t>
      </w:r>
      <w:r>
        <w:rPr>
          <w:color w:val="000000" w:themeColor="text1"/>
          <w:sz w:val="28"/>
          <w:szCs w:val="28"/>
        </w:rPr>
        <w:lastRenderedPageBreak/>
        <w:t>26.10.2002 № 127-ФЗ «О несостоятельности (банкротстве)» (п.п. 42 п. 2 ст. 39.6 ЗК РФ);</w:t>
      </w:r>
    </w:p>
    <w:p w:rsidR="001F1567" w:rsidRDefault="001F1567" w:rsidP="001F1567">
      <w:pPr>
        <w:autoSpaceDE w:val="0"/>
        <w:autoSpaceDN w:val="0"/>
        <w:adjustRightInd w:val="0"/>
        <w:ind w:firstLine="720"/>
        <w:jc w:val="both"/>
        <w:rPr>
          <w:sz w:val="28"/>
          <w:szCs w:val="28"/>
        </w:rPr>
      </w:pPr>
      <w:r>
        <w:rPr>
          <w:color w:val="000000" w:themeColor="text1"/>
          <w:sz w:val="28"/>
          <w:szCs w:val="28"/>
        </w:rPr>
        <w:t xml:space="preserve">38) земельного участка гражданам Российской Федерации или российским юридическим лицам в целях осуществления деятельности по производству продукции, необходимой для обеспечения </w:t>
      </w:r>
      <w:proofErr w:type="spellStart"/>
      <w:r>
        <w:rPr>
          <w:color w:val="000000" w:themeColor="text1"/>
          <w:sz w:val="28"/>
          <w:szCs w:val="28"/>
        </w:rPr>
        <w:t>импортозамещения</w:t>
      </w:r>
      <w:proofErr w:type="spellEnd"/>
      <w:r>
        <w:rPr>
          <w:color w:val="000000" w:themeColor="text1"/>
          <w:sz w:val="28"/>
          <w:szCs w:val="28"/>
        </w:rPr>
        <w:t xml:space="preserve"> в условиях введенных ограничительных мер со стороны иностранных государств и международных организаций, перечень которой устанавливается решением органа государственной власти субъекта Российской Федерации (</w:t>
      </w:r>
      <w:proofErr w:type="spellStart"/>
      <w:r>
        <w:rPr>
          <w:color w:val="000000" w:themeColor="text1"/>
          <w:sz w:val="28"/>
          <w:szCs w:val="28"/>
        </w:rPr>
        <w:t>подп</w:t>
      </w:r>
      <w:proofErr w:type="spellEnd"/>
      <w:r>
        <w:rPr>
          <w:color w:val="000000" w:themeColor="text1"/>
          <w:sz w:val="28"/>
          <w:szCs w:val="28"/>
        </w:rPr>
        <w:t xml:space="preserve">. "б" п. 1 постановления Правительства Российской Федерации от 09.04.2022 № 629 "Об особенностях регулирования земельных отношений в Российской Федерации в 2022 году"). </w:t>
      </w:r>
    </w:p>
    <w:p w:rsidR="001F1567" w:rsidRDefault="001F1567" w:rsidP="001F1567">
      <w:pPr>
        <w:autoSpaceDE w:val="0"/>
        <w:autoSpaceDN w:val="0"/>
        <w:adjustRightInd w:val="0"/>
        <w:jc w:val="both"/>
        <w:rPr>
          <w:sz w:val="28"/>
          <w:szCs w:val="28"/>
        </w:rPr>
      </w:pPr>
    </w:p>
    <w:p w:rsidR="001F1567" w:rsidRDefault="001F1567" w:rsidP="001F1567">
      <w:pPr>
        <w:widowControl w:val="0"/>
        <w:autoSpaceDE w:val="0"/>
        <w:autoSpaceDN w:val="0"/>
        <w:adjustRightInd w:val="0"/>
        <w:jc w:val="center"/>
        <w:rPr>
          <w:b/>
          <w:sz w:val="28"/>
          <w:szCs w:val="28"/>
        </w:rPr>
      </w:pPr>
      <w:r>
        <w:rPr>
          <w:b/>
          <w:sz w:val="28"/>
          <w:szCs w:val="28"/>
        </w:rPr>
        <w:t>Требования к порядку информирования о предоставлении муниципальной услуги</w:t>
      </w:r>
    </w:p>
    <w:p w:rsidR="001F1567" w:rsidRDefault="001F1567" w:rsidP="001F1567">
      <w:pPr>
        <w:widowControl w:val="0"/>
        <w:autoSpaceDE w:val="0"/>
        <w:autoSpaceDN w:val="0"/>
        <w:adjustRightInd w:val="0"/>
        <w:ind w:firstLine="720"/>
        <w:jc w:val="both"/>
        <w:rPr>
          <w:sz w:val="28"/>
          <w:szCs w:val="28"/>
        </w:rPr>
      </w:pP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1.3. Информирование о порядке предоставления Услуги осуществляется:</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2) по телефону Уполномоченного органа или многофункционального центра;</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3) письменно, в том числе посредством электронной почты, факсимильной связи;</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4) посредством размещения в открытой и доступной форме информации:</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на официальном сайте Уполномоченного органа и (или) многофункционального центра в информационно-телекоммуникационной сети «Интернет» (</w:t>
      </w:r>
      <w:r>
        <w:rPr>
          <w:color w:val="000000"/>
          <w:sz w:val="28"/>
          <w:szCs w:val="28"/>
        </w:rPr>
        <w:t xml:space="preserve">http:// </w:t>
      </w:r>
      <w:r>
        <w:rPr>
          <w:sz w:val="28"/>
          <w:szCs w:val="28"/>
          <w:lang w:val="en-US"/>
        </w:rPr>
        <w:t>www</w:t>
      </w:r>
      <w:r>
        <w:rPr>
          <w:sz w:val="28"/>
          <w:szCs w:val="28"/>
        </w:rPr>
        <w:t>.</w:t>
      </w:r>
      <w:proofErr w:type="spellStart"/>
      <w:r>
        <w:rPr>
          <w:sz w:val="28"/>
          <w:szCs w:val="28"/>
          <w:lang w:val="en-US"/>
        </w:rPr>
        <w:t>zazerskoeadm</w:t>
      </w:r>
      <w:proofErr w:type="spellEnd"/>
      <w:r>
        <w:rPr>
          <w:sz w:val="28"/>
          <w:szCs w:val="28"/>
        </w:rPr>
        <w:t>.</w:t>
      </w:r>
      <w:proofErr w:type="spellStart"/>
      <w:r>
        <w:rPr>
          <w:sz w:val="28"/>
          <w:szCs w:val="28"/>
          <w:lang w:val="en-US"/>
        </w:rPr>
        <w:t>ru</w:t>
      </w:r>
      <w:proofErr w:type="spellEnd"/>
      <w:r>
        <w:rPr>
          <w:sz w:val="28"/>
          <w:szCs w:val="28"/>
        </w:rPr>
        <w:t>.</w:t>
      </w:r>
      <w:r>
        <w:rPr>
          <w:sz w:val="28"/>
          <w:szCs w:val="28"/>
          <w:lang w:bidi="ru-RU"/>
        </w:rPr>
        <w:t>) (далее - Официальные сайты);</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1.4. Информирование осуществляется по вопросам, касающимся:</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способов подачи заявления о предоставлении Услуги;</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справочной информации о работе Уполномоченного органа;</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документов, необходимых для предоставления Услуги;</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порядка и сроков предоставления Услуги;</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xml:space="preserve">- порядка досудебного (внесудебного) обжалования действий </w:t>
      </w:r>
      <w:r>
        <w:rPr>
          <w:sz w:val="28"/>
          <w:szCs w:val="28"/>
          <w:lang w:bidi="ru-RU"/>
        </w:rPr>
        <w:lastRenderedPageBreak/>
        <w:t>(бездействия)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Продолжительность информирования по телефону не должна превышать 10 минут.</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Информирование осуществляется в соответствии с графиком приема граждан.</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"О порядке рассмотрения обращений граждан Российской Федерации".</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w:t>
      </w:r>
      <w:r>
        <w:rPr>
          <w:sz w:val="28"/>
          <w:szCs w:val="28"/>
          <w:lang w:bidi="ru-RU"/>
        </w:rPr>
        <w:lastRenderedPageBreak/>
        <w:t>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Pr>
          <w:sz w:val="28"/>
          <w:szCs w:val="28"/>
          <w:lang w:bidi="ru-RU"/>
        </w:rPr>
        <w:t>автоинформатора</w:t>
      </w:r>
      <w:proofErr w:type="spellEnd"/>
      <w:r>
        <w:rPr>
          <w:sz w:val="28"/>
          <w:szCs w:val="28"/>
          <w:lang w:bidi="ru-RU"/>
        </w:rPr>
        <w:t xml:space="preserve"> (при наличии);</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"Об организации предоставления государственных и муниципальных услуг" (далее – Федеральный закон № 210-ФЗ) порядке, которые по требованию заявителя предоставляются ему для ознакомления.</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1.10.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1F1567" w:rsidRDefault="001F1567" w:rsidP="001F1567">
      <w:pPr>
        <w:widowControl w:val="0"/>
        <w:autoSpaceDE w:val="0"/>
        <w:autoSpaceDN w:val="0"/>
        <w:ind w:firstLine="567"/>
        <w:jc w:val="both"/>
        <w:rPr>
          <w:sz w:val="28"/>
          <w:szCs w:val="28"/>
          <w:lang w:eastAsia="en-US"/>
        </w:rPr>
      </w:pPr>
      <w:r>
        <w:rPr>
          <w:sz w:val="28"/>
          <w:szCs w:val="28"/>
          <w:lang w:bidi="ru-RU"/>
        </w:rPr>
        <w:t xml:space="preserve">1.11. Информация о ходе рассмотрения заявления о предоставлении Услуги и о результатах ее предоставления может быть получена Заявителем </w:t>
      </w:r>
      <w:r>
        <w:rPr>
          <w:sz w:val="28"/>
          <w:szCs w:val="28"/>
          <w:lang w:eastAsia="en-US"/>
        </w:rPr>
        <w:t>(его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1F1567" w:rsidRDefault="001F1567" w:rsidP="001F1567">
      <w:pPr>
        <w:widowControl w:val="0"/>
        <w:autoSpaceDE w:val="0"/>
        <w:autoSpaceDN w:val="0"/>
        <w:ind w:firstLine="567"/>
        <w:jc w:val="both"/>
        <w:rPr>
          <w:sz w:val="28"/>
          <w:szCs w:val="28"/>
          <w:lang w:eastAsia="en-US"/>
        </w:rPr>
      </w:pPr>
    </w:p>
    <w:p w:rsidR="001F1567" w:rsidRDefault="001F1567" w:rsidP="001F1567">
      <w:pPr>
        <w:pStyle w:val="1"/>
      </w:pPr>
      <w:bookmarkStart w:id="12" w:name="_Hlk99370069"/>
      <w:r>
        <w:t>I</w:t>
      </w:r>
      <w:bookmarkEnd w:id="12"/>
      <w:r>
        <w:t xml:space="preserve">I. Стандарт предоставления муниципальной услуги </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2.1. "</w:t>
      </w:r>
      <w:r>
        <w:rPr>
          <w:bCs/>
          <w:sz w:val="28"/>
          <w:szCs w:val="28"/>
        </w:rPr>
        <w:t xml:space="preserve">Предоставление земельных участков в аренду без проведения </w:t>
      </w:r>
      <w:r>
        <w:rPr>
          <w:bCs/>
          <w:sz w:val="28"/>
          <w:szCs w:val="28"/>
        </w:rPr>
        <w:lastRenderedPageBreak/>
        <w:t>торгов</w:t>
      </w:r>
      <w:r>
        <w:rPr>
          <w:sz w:val="28"/>
          <w:szCs w:val="28"/>
        </w:rPr>
        <w:t>".</w:t>
      </w:r>
    </w:p>
    <w:p w:rsidR="001F1567" w:rsidRDefault="001F1567" w:rsidP="001F1567">
      <w:pPr>
        <w:widowControl w:val="0"/>
        <w:autoSpaceDE w:val="0"/>
        <w:autoSpaceDN w:val="0"/>
        <w:ind w:firstLine="567"/>
        <w:jc w:val="both"/>
        <w:rPr>
          <w:sz w:val="28"/>
          <w:szCs w:val="28"/>
        </w:rPr>
      </w:pPr>
      <w:r>
        <w:rPr>
          <w:sz w:val="28"/>
          <w:szCs w:val="28"/>
        </w:rPr>
        <w:t>В случае, если земельный участок предстоит образовать или осуществить уточнение его границ в соответствии с Федеральным законом от 13.07.2015 № 218-ФЗ "О государственной регистрации недвижимости", предоставление муниципальной услуги по предоставлению земельных участков в аренду без проведения торгов осуществляется с предварительным согласованием предоставления земельного участка.</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Наименование органа местного самоуправления, предоставляющего муниципальную услугу</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2.2. Муниципальная услуга предоставляется Уполномоченным органом – администрацией  Зазерского сельского поселения.</w:t>
      </w:r>
    </w:p>
    <w:p w:rsidR="001F1567" w:rsidRDefault="001F1567" w:rsidP="001F1567">
      <w:pPr>
        <w:widowControl w:val="0"/>
        <w:autoSpaceDE w:val="0"/>
        <w:autoSpaceDN w:val="0"/>
        <w:ind w:firstLine="567"/>
        <w:jc w:val="both"/>
        <w:rPr>
          <w:bCs/>
          <w:sz w:val="28"/>
          <w:szCs w:val="28"/>
          <w:lang w:bidi="ru-RU"/>
        </w:rPr>
      </w:pPr>
      <w:r>
        <w:rPr>
          <w:sz w:val="28"/>
          <w:szCs w:val="28"/>
        </w:rPr>
        <w:t xml:space="preserve">2.3. </w:t>
      </w:r>
      <w:r>
        <w:rPr>
          <w:bCs/>
          <w:sz w:val="28"/>
          <w:szCs w:val="28"/>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Управление Федеральной службы государственной регистрации, кадастра и картографии по Ростовской области, Федеральная налоговая служба Российской Федерации, Пенсионный фонд Российской Федерации, Министерство природных ресурсов и экологии Ростовской области, органы местного самоуправления Ростовской области.</w:t>
      </w:r>
    </w:p>
    <w:p w:rsidR="001F1567" w:rsidRDefault="001F1567" w:rsidP="001F1567">
      <w:pPr>
        <w:widowControl w:val="0"/>
        <w:autoSpaceDE w:val="0"/>
        <w:autoSpaceDN w:val="0"/>
        <w:ind w:firstLine="567"/>
        <w:jc w:val="both"/>
        <w:rPr>
          <w:sz w:val="28"/>
          <w:szCs w:val="28"/>
        </w:rPr>
      </w:pPr>
      <w:r>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Описание результата предоставления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2.5. Результатом предоставления муниципальной услуги является:</w:t>
      </w:r>
    </w:p>
    <w:p w:rsidR="001F1567" w:rsidRDefault="001F1567" w:rsidP="001F1567">
      <w:pPr>
        <w:widowControl w:val="0"/>
        <w:autoSpaceDE w:val="0"/>
        <w:autoSpaceDN w:val="0"/>
        <w:ind w:firstLine="567"/>
        <w:jc w:val="both"/>
        <w:rPr>
          <w:bCs/>
          <w:sz w:val="28"/>
          <w:szCs w:val="28"/>
        </w:rPr>
      </w:pPr>
      <w:bookmarkStart w:id="13" w:name="_Hlk98857082"/>
      <w:r>
        <w:rPr>
          <w:bCs/>
          <w:sz w:val="28"/>
          <w:szCs w:val="28"/>
        </w:rPr>
        <w:t>- решение Уполномоченного органа о предварительном согласовании предоставления земельного участка в аренду без проведения торгов (далее – решение о предварительном согласовании);</w:t>
      </w:r>
    </w:p>
    <w:p w:rsidR="001F1567" w:rsidRDefault="001F1567" w:rsidP="001F1567">
      <w:pPr>
        <w:widowControl w:val="0"/>
        <w:autoSpaceDE w:val="0"/>
        <w:autoSpaceDN w:val="0"/>
        <w:ind w:firstLine="567"/>
        <w:jc w:val="both"/>
        <w:rPr>
          <w:bCs/>
          <w:sz w:val="28"/>
          <w:szCs w:val="28"/>
        </w:rPr>
      </w:pPr>
      <w:r>
        <w:rPr>
          <w:bCs/>
          <w:sz w:val="28"/>
          <w:szCs w:val="28"/>
        </w:rPr>
        <w:t>- решение Уполномоченного органа об отказе в предварительном согласовании предоставления земельного участка в аренду без проведения торгов (далее – решение об отказе в предварительном согласовании);</w:t>
      </w:r>
    </w:p>
    <w:p w:rsidR="001F1567" w:rsidRDefault="001F1567" w:rsidP="001F1567">
      <w:pPr>
        <w:widowControl w:val="0"/>
        <w:autoSpaceDE w:val="0"/>
        <w:autoSpaceDN w:val="0"/>
        <w:ind w:firstLine="567"/>
        <w:jc w:val="both"/>
        <w:rPr>
          <w:bCs/>
          <w:sz w:val="28"/>
          <w:szCs w:val="28"/>
        </w:rPr>
      </w:pPr>
      <w:r>
        <w:rPr>
          <w:bCs/>
          <w:sz w:val="28"/>
          <w:szCs w:val="28"/>
        </w:rPr>
        <w:t xml:space="preserve">- проект договора аренды земельного участка; </w:t>
      </w:r>
    </w:p>
    <w:p w:rsidR="001F1567" w:rsidRDefault="001F1567" w:rsidP="001F1567">
      <w:pPr>
        <w:widowControl w:val="0"/>
        <w:autoSpaceDE w:val="0"/>
        <w:autoSpaceDN w:val="0"/>
        <w:ind w:firstLine="567"/>
        <w:jc w:val="both"/>
        <w:rPr>
          <w:bCs/>
          <w:sz w:val="28"/>
          <w:szCs w:val="28"/>
        </w:rPr>
      </w:pPr>
      <w:r>
        <w:rPr>
          <w:bCs/>
          <w:sz w:val="28"/>
          <w:szCs w:val="28"/>
        </w:rPr>
        <w:t>- решение Уполномоченного органа об отказе в предоставлении земельного участка в аренду без проведения торгов (далее – решение об отказе в предоставлении земельного участка).</w:t>
      </w:r>
    </w:p>
    <w:bookmarkEnd w:id="13"/>
    <w:p w:rsidR="001F1567" w:rsidRDefault="001F1567" w:rsidP="001F1567">
      <w:pPr>
        <w:pStyle w:val="1"/>
      </w:pPr>
    </w:p>
    <w:p w:rsidR="001F1567" w:rsidRDefault="001F1567" w:rsidP="001F1567">
      <w:pPr>
        <w:pStyle w:val="1"/>
      </w:pPr>
      <w:r>
        <w:t xml:space="preserve">Срок предоставления муниципальной услуги, в том числе с учетом </w:t>
      </w:r>
      <w:r>
        <w:lastRenderedPageBreak/>
        <w:t>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2.6. Срок предоставления муниципальной услуги.</w:t>
      </w:r>
    </w:p>
    <w:p w:rsidR="001F1567" w:rsidRDefault="001F1567" w:rsidP="001F1567">
      <w:pPr>
        <w:widowControl w:val="0"/>
        <w:autoSpaceDE w:val="0"/>
        <w:autoSpaceDN w:val="0"/>
        <w:ind w:firstLine="567"/>
        <w:jc w:val="both"/>
        <w:rPr>
          <w:sz w:val="28"/>
          <w:szCs w:val="28"/>
        </w:rPr>
      </w:pPr>
      <w:r>
        <w:rPr>
          <w:sz w:val="28"/>
          <w:szCs w:val="28"/>
        </w:rPr>
        <w:t>2.6.1. Уполномоченный орган приостанавливает рассмотрение заявления о предварительном согласовании предоставления земельного участка в аренду без проведения торгов в случае, если на дату поступления в Уполномоченный орган заявления о предварительном согласовании предоставления земельного участка в аренду без проведения торгов, образование которого предусмотрено приложенной к этому заявлению схемой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1F1567" w:rsidRDefault="001F1567" w:rsidP="001F1567">
      <w:pPr>
        <w:widowControl w:val="0"/>
        <w:autoSpaceDE w:val="0"/>
        <w:autoSpaceDN w:val="0"/>
        <w:ind w:firstLine="567"/>
        <w:jc w:val="both"/>
        <w:rPr>
          <w:sz w:val="28"/>
          <w:szCs w:val="28"/>
        </w:rPr>
      </w:pPr>
      <w:r>
        <w:rPr>
          <w:sz w:val="28"/>
          <w:szCs w:val="28"/>
        </w:rPr>
        <w:t>2.6.2. Уполномоченный орган принимает и направляет заявителю решение о предварительном согласовании или решение об отказе в предварительном согласовании в срок не более чем 30 дней со дня поступления заявления о предварительном согласовании предоставления земельного участка в аренду без проведения торгов (далее – заявление о предварительном согласовании, заявление).</w:t>
      </w:r>
    </w:p>
    <w:p w:rsidR="001F1567" w:rsidRDefault="001F1567" w:rsidP="001F1567">
      <w:pPr>
        <w:widowControl w:val="0"/>
        <w:autoSpaceDE w:val="0"/>
        <w:autoSpaceDN w:val="0"/>
        <w:ind w:firstLine="567"/>
        <w:jc w:val="both"/>
        <w:rPr>
          <w:sz w:val="28"/>
          <w:szCs w:val="28"/>
        </w:rPr>
      </w:pPr>
      <w:r>
        <w:rPr>
          <w:sz w:val="28"/>
          <w:szCs w:val="28"/>
        </w:rPr>
        <w:t xml:space="preserve">В случае, если требуется согласование схемы расположения земельного участка в </w:t>
      </w:r>
      <w:r>
        <w:rPr>
          <w:bCs/>
          <w:sz w:val="28"/>
          <w:szCs w:val="28"/>
          <w:lang w:bidi="ru-RU"/>
        </w:rPr>
        <w:t>Министерстве природных ресурсов и экологии Ростовской области</w:t>
      </w:r>
      <w:r>
        <w:rPr>
          <w:sz w:val="28"/>
          <w:szCs w:val="28"/>
        </w:rPr>
        <w:t xml:space="preserve"> решение о предварительном согласовании (об отказе в предварительном согласовании) принимается уполномоченным органом и направляется заявителю не позднее 45 дней со дня поступления соответствующего заявления.</w:t>
      </w:r>
    </w:p>
    <w:p w:rsidR="001F1567" w:rsidRDefault="001F1567" w:rsidP="001F1567">
      <w:pPr>
        <w:widowControl w:val="0"/>
        <w:autoSpaceDE w:val="0"/>
        <w:autoSpaceDN w:val="0"/>
        <w:ind w:firstLine="567"/>
        <w:jc w:val="both"/>
        <w:rPr>
          <w:sz w:val="28"/>
          <w:szCs w:val="28"/>
        </w:rPr>
      </w:pPr>
      <w:r>
        <w:rPr>
          <w:sz w:val="28"/>
          <w:szCs w:val="28"/>
        </w:rPr>
        <w:t>2.6.3. Уполномоченный орган рассматривает заявление о предоставлении земельного участка в аренду без проведения торгов (далее – заявление о предоставлении земельного участка, заявление) и по результатам рассмотрения направляет заявителю проект договора аренды земельного участка в трех экземплярах или решение об отказе в предоставлении земельного участка срок не более чем 30 дней с момента поступления указанного заявления в уполномоченный орган.</w:t>
      </w:r>
    </w:p>
    <w:p w:rsidR="001F1567" w:rsidRDefault="001F1567" w:rsidP="001F1567">
      <w:pPr>
        <w:widowControl w:val="0"/>
        <w:autoSpaceDE w:val="0"/>
        <w:autoSpaceDN w:val="0"/>
        <w:ind w:firstLine="567"/>
        <w:jc w:val="both"/>
        <w:rPr>
          <w:sz w:val="28"/>
          <w:szCs w:val="28"/>
        </w:rPr>
      </w:pPr>
      <w:r>
        <w:rPr>
          <w:sz w:val="28"/>
          <w:szCs w:val="28"/>
        </w:rPr>
        <w:t>2.6.4. В соответствии с постановлением Правительства Российской Федерации от 09.04.2022 № 629 "Об особенностях регулирования земельных отношений в Российской Федерации в 2022 году" сроки предоставления муниципальной услуги, установленные пунктами 2.6.2 и 2.6.3 настоящего Административного регламента, в 2022 году составляют:</w:t>
      </w:r>
    </w:p>
    <w:p w:rsidR="001F1567" w:rsidRDefault="001F1567" w:rsidP="001F1567">
      <w:pPr>
        <w:widowControl w:val="0"/>
        <w:autoSpaceDE w:val="0"/>
        <w:autoSpaceDN w:val="0"/>
        <w:ind w:firstLine="567"/>
        <w:jc w:val="both"/>
        <w:rPr>
          <w:sz w:val="28"/>
          <w:szCs w:val="28"/>
        </w:rPr>
      </w:pPr>
      <w:r>
        <w:rPr>
          <w:sz w:val="28"/>
          <w:szCs w:val="28"/>
        </w:rPr>
        <w:t xml:space="preserve">для принятия и направления заявителю решения о предварительном </w:t>
      </w:r>
      <w:r>
        <w:rPr>
          <w:sz w:val="28"/>
          <w:szCs w:val="28"/>
        </w:rPr>
        <w:lastRenderedPageBreak/>
        <w:t xml:space="preserve">согласовании (об отказе в предварительном согласовании) представления земельного участка – не более 14 календарных дней;  </w:t>
      </w:r>
    </w:p>
    <w:p w:rsidR="001F1567" w:rsidRDefault="001F1567" w:rsidP="001F1567">
      <w:pPr>
        <w:widowControl w:val="0"/>
        <w:autoSpaceDE w:val="0"/>
        <w:autoSpaceDN w:val="0"/>
        <w:ind w:firstLine="567"/>
        <w:jc w:val="both"/>
        <w:rPr>
          <w:sz w:val="28"/>
          <w:szCs w:val="28"/>
        </w:rPr>
      </w:pPr>
      <w:r>
        <w:rPr>
          <w:sz w:val="28"/>
          <w:szCs w:val="28"/>
        </w:rPr>
        <w:t xml:space="preserve">для принятия и направления заявителю решения о предварительном согласовании (об отказе в предварительном согласовании) предоставления земельного участка в случае, если требуется согласование схемы расположения земельного участка в Министерстве </w:t>
      </w:r>
      <w:r>
        <w:rPr>
          <w:bCs/>
          <w:sz w:val="28"/>
          <w:szCs w:val="28"/>
          <w:lang w:bidi="ru-RU"/>
        </w:rPr>
        <w:t xml:space="preserve">природных ресурсов и экологии Ростовской области </w:t>
      </w:r>
      <w:r>
        <w:rPr>
          <w:sz w:val="28"/>
          <w:szCs w:val="28"/>
        </w:rPr>
        <w:t>– не более 20 календарных дней;</w:t>
      </w:r>
    </w:p>
    <w:p w:rsidR="001F1567" w:rsidRDefault="001F1567" w:rsidP="001F1567">
      <w:pPr>
        <w:widowControl w:val="0"/>
        <w:autoSpaceDE w:val="0"/>
        <w:autoSpaceDN w:val="0"/>
        <w:ind w:firstLine="567"/>
        <w:jc w:val="both"/>
        <w:rPr>
          <w:sz w:val="28"/>
          <w:szCs w:val="28"/>
        </w:rPr>
      </w:pPr>
      <w:r>
        <w:rPr>
          <w:sz w:val="28"/>
          <w:szCs w:val="28"/>
        </w:rPr>
        <w:t xml:space="preserve">для рассмотрения заявления о предоставлении земельного участка и направления заявителю проекта договора аренды земельного участка в трех экземплярах или решения об отказе в предоставлении земельного участка – не более 14 календарных дней. </w:t>
      </w:r>
    </w:p>
    <w:p w:rsidR="001F1567" w:rsidRDefault="001F1567" w:rsidP="001F1567">
      <w:pPr>
        <w:widowControl w:val="0"/>
        <w:autoSpaceDE w:val="0"/>
        <w:autoSpaceDN w:val="0"/>
        <w:ind w:firstLine="567"/>
        <w:jc w:val="both"/>
        <w:rPr>
          <w:sz w:val="28"/>
          <w:szCs w:val="28"/>
        </w:rPr>
      </w:pPr>
      <w:r>
        <w:rPr>
          <w:sz w:val="28"/>
          <w:szCs w:val="28"/>
        </w:rPr>
        <w:t>Административные процедуры, предусмотренные разделом 3 настоящего административного регламента, осуществляются в 2022 году в сокращенные сроки, обеспечивающие соблюдение установленных в настоящем пункте сроков предоставления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Нормативные правовые акты, регулирующие предоставление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adjustRightInd w:val="0"/>
        <w:ind w:firstLine="709"/>
        <w:jc w:val="both"/>
        <w:rPr>
          <w:sz w:val="28"/>
          <w:szCs w:val="28"/>
        </w:rPr>
      </w:pPr>
      <w:r>
        <w:rPr>
          <w:sz w:val="28"/>
          <w:szCs w:val="28"/>
        </w:rPr>
        <w:t>2.8. Исчерпывающий перечень документов, которые заявитель должен представить самостоятельно:</w:t>
      </w:r>
    </w:p>
    <w:p w:rsidR="001F1567" w:rsidRDefault="001F1567" w:rsidP="001F1567">
      <w:pPr>
        <w:widowControl w:val="0"/>
        <w:autoSpaceDE w:val="0"/>
        <w:autoSpaceDN w:val="0"/>
        <w:adjustRightInd w:val="0"/>
        <w:ind w:firstLine="709"/>
        <w:jc w:val="both"/>
        <w:rPr>
          <w:sz w:val="28"/>
          <w:szCs w:val="28"/>
        </w:rPr>
      </w:pPr>
      <w:r>
        <w:rPr>
          <w:sz w:val="28"/>
          <w:szCs w:val="28"/>
        </w:rPr>
        <w:t xml:space="preserve">2.8.1. Для предварительного согласования предоставления земельного участка в аренду без проведения торгов (далее – предварительное согласование) заявитель представляет заявление о предварительном согласовании согласно приложению № 1 к настоящему Административному регламенту, в котором должны быть указаны: </w:t>
      </w:r>
    </w:p>
    <w:p w:rsidR="001F1567" w:rsidRDefault="001F1567" w:rsidP="001F1567">
      <w:pPr>
        <w:autoSpaceDE w:val="0"/>
        <w:autoSpaceDN w:val="0"/>
        <w:adjustRightInd w:val="0"/>
        <w:ind w:firstLine="709"/>
        <w:jc w:val="both"/>
        <w:rPr>
          <w:sz w:val="28"/>
          <w:szCs w:val="28"/>
        </w:rPr>
      </w:pPr>
      <w:r>
        <w:rPr>
          <w:sz w:val="28"/>
          <w:szCs w:val="28"/>
        </w:rPr>
        <w:t>- фамилия, имя, отчество (при наличии), место жительства заявителя, реквизиты документа, удостоверяющего личность заявителя (для гражданина);</w:t>
      </w:r>
    </w:p>
    <w:p w:rsidR="001F1567" w:rsidRDefault="001F1567" w:rsidP="001F1567">
      <w:pPr>
        <w:autoSpaceDE w:val="0"/>
        <w:autoSpaceDN w:val="0"/>
        <w:adjustRightInd w:val="0"/>
        <w:ind w:firstLine="709"/>
        <w:jc w:val="both"/>
        <w:rPr>
          <w:sz w:val="28"/>
          <w:szCs w:val="28"/>
        </w:rPr>
      </w:pPr>
      <w:r>
        <w:rPr>
          <w:sz w:val="28"/>
          <w:szCs w:val="28"/>
        </w:rPr>
        <w:t xml:space="preserve">- наименование и место нахождения заявителя (для юридического лица), а также государственный регистрационный номер записи о </w:t>
      </w:r>
      <w:r>
        <w:rPr>
          <w:sz w:val="28"/>
          <w:szCs w:val="28"/>
        </w:rPr>
        <w:lastRenderedPageBreak/>
        <w:t>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1F1567" w:rsidRDefault="001F1567" w:rsidP="001F1567">
      <w:pPr>
        <w:autoSpaceDE w:val="0"/>
        <w:autoSpaceDN w:val="0"/>
        <w:adjustRightInd w:val="0"/>
        <w:ind w:firstLine="709"/>
        <w:jc w:val="both"/>
        <w:rPr>
          <w:i/>
          <w:iCs/>
          <w:sz w:val="28"/>
          <w:szCs w:val="28"/>
        </w:rPr>
      </w:pPr>
      <w:r>
        <w:rPr>
          <w:sz w:val="28"/>
          <w:szCs w:val="28"/>
        </w:rPr>
        <w:t xml:space="preserve">-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законом «О государственной регистрации недвижимости»; </w:t>
      </w:r>
    </w:p>
    <w:p w:rsidR="001F1567" w:rsidRDefault="001F1567" w:rsidP="001F1567">
      <w:pPr>
        <w:autoSpaceDE w:val="0"/>
        <w:autoSpaceDN w:val="0"/>
        <w:adjustRightInd w:val="0"/>
        <w:ind w:firstLine="709"/>
        <w:jc w:val="both"/>
        <w:rPr>
          <w:sz w:val="28"/>
          <w:szCs w:val="28"/>
        </w:rPr>
      </w:pPr>
      <w:r>
        <w:rPr>
          <w:sz w:val="28"/>
          <w:szCs w:val="28"/>
        </w:rPr>
        <w:t>-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1F1567" w:rsidRDefault="001F1567" w:rsidP="001F1567">
      <w:pPr>
        <w:autoSpaceDE w:val="0"/>
        <w:autoSpaceDN w:val="0"/>
        <w:adjustRightInd w:val="0"/>
        <w:ind w:firstLine="709"/>
        <w:jc w:val="both"/>
        <w:rPr>
          <w:i/>
          <w:iCs/>
          <w:sz w:val="28"/>
          <w:szCs w:val="28"/>
        </w:rPr>
      </w:pPr>
      <w:r>
        <w:rPr>
          <w:sz w:val="28"/>
          <w:szCs w:val="28"/>
        </w:rPr>
        <w:t>-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1F1567" w:rsidRDefault="001F1567" w:rsidP="001F1567">
      <w:pPr>
        <w:autoSpaceDE w:val="0"/>
        <w:autoSpaceDN w:val="0"/>
        <w:adjustRightInd w:val="0"/>
        <w:ind w:firstLine="709"/>
        <w:jc w:val="both"/>
        <w:rPr>
          <w:sz w:val="28"/>
          <w:szCs w:val="28"/>
        </w:rPr>
      </w:pPr>
      <w:r>
        <w:rPr>
          <w:sz w:val="28"/>
          <w:szCs w:val="28"/>
        </w:rPr>
        <w:t>- основание предоставления земельного участка без проведения торгов из числа предусмотренных пунктом 2 статьи 39.6ЗК РФ;</w:t>
      </w:r>
    </w:p>
    <w:p w:rsidR="001F1567" w:rsidRDefault="001F1567" w:rsidP="001F1567">
      <w:pPr>
        <w:autoSpaceDE w:val="0"/>
        <w:autoSpaceDN w:val="0"/>
        <w:adjustRightInd w:val="0"/>
        <w:ind w:firstLine="709"/>
        <w:jc w:val="both"/>
        <w:rPr>
          <w:sz w:val="28"/>
          <w:szCs w:val="28"/>
        </w:rPr>
      </w:pPr>
      <w:r>
        <w:rPr>
          <w:sz w:val="28"/>
          <w:szCs w:val="28"/>
        </w:rPr>
        <w:t>-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1F1567" w:rsidRDefault="001F1567" w:rsidP="001F1567">
      <w:pPr>
        <w:autoSpaceDE w:val="0"/>
        <w:autoSpaceDN w:val="0"/>
        <w:adjustRightInd w:val="0"/>
        <w:ind w:firstLine="709"/>
        <w:jc w:val="both"/>
        <w:rPr>
          <w:sz w:val="28"/>
          <w:szCs w:val="28"/>
        </w:rPr>
      </w:pPr>
      <w:r>
        <w:rPr>
          <w:sz w:val="28"/>
          <w:szCs w:val="28"/>
        </w:rPr>
        <w:t>- цель использования земельного участка;</w:t>
      </w:r>
    </w:p>
    <w:p w:rsidR="001F1567" w:rsidRDefault="001F1567" w:rsidP="001F1567">
      <w:pPr>
        <w:autoSpaceDE w:val="0"/>
        <w:autoSpaceDN w:val="0"/>
        <w:adjustRightInd w:val="0"/>
        <w:ind w:firstLine="709"/>
        <w:jc w:val="both"/>
        <w:rPr>
          <w:sz w:val="28"/>
          <w:szCs w:val="28"/>
        </w:rPr>
      </w:pPr>
      <w:r>
        <w:rPr>
          <w:sz w:val="28"/>
          <w:szCs w:val="28"/>
        </w:rPr>
        <w:t>-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1F1567" w:rsidRDefault="001F1567" w:rsidP="001F1567">
      <w:pPr>
        <w:autoSpaceDE w:val="0"/>
        <w:autoSpaceDN w:val="0"/>
        <w:adjustRightInd w:val="0"/>
        <w:ind w:firstLine="709"/>
        <w:jc w:val="both"/>
        <w:rPr>
          <w:sz w:val="28"/>
          <w:szCs w:val="28"/>
        </w:rPr>
      </w:pPr>
      <w:r>
        <w:rPr>
          <w:sz w:val="28"/>
          <w:szCs w:val="28"/>
        </w:rP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1F1567" w:rsidRDefault="001F1567" w:rsidP="001F1567">
      <w:pPr>
        <w:autoSpaceDE w:val="0"/>
        <w:autoSpaceDN w:val="0"/>
        <w:adjustRightInd w:val="0"/>
        <w:ind w:firstLine="709"/>
        <w:jc w:val="both"/>
        <w:rPr>
          <w:sz w:val="28"/>
          <w:szCs w:val="28"/>
        </w:rPr>
      </w:pPr>
      <w:r>
        <w:rPr>
          <w:sz w:val="28"/>
          <w:szCs w:val="28"/>
        </w:rPr>
        <w:t>- почтовый адрес и (или) адрес электронной почты для связи с заявителем.</w:t>
      </w:r>
    </w:p>
    <w:p w:rsidR="001F1567" w:rsidRDefault="001F1567" w:rsidP="001F1567">
      <w:pPr>
        <w:autoSpaceDE w:val="0"/>
        <w:autoSpaceDN w:val="0"/>
        <w:adjustRightInd w:val="0"/>
        <w:ind w:firstLine="709"/>
        <w:jc w:val="both"/>
        <w:rPr>
          <w:sz w:val="28"/>
          <w:szCs w:val="28"/>
        </w:rPr>
      </w:pPr>
      <w:r>
        <w:rPr>
          <w:sz w:val="28"/>
          <w:szCs w:val="28"/>
        </w:rPr>
        <w:t>Примерная форма заявления о предварительном согласовании в электронной форме размещается Уполномоченным органом на официальном сайте Уполномоченного органа в сети «Интернет» с возможностью его бесплатного копирования.</w:t>
      </w:r>
    </w:p>
    <w:p w:rsidR="001F1567" w:rsidRDefault="001F1567" w:rsidP="001F1567">
      <w:pPr>
        <w:widowControl w:val="0"/>
        <w:autoSpaceDE w:val="0"/>
        <w:autoSpaceDN w:val="0"/>
        <w:adjustRightInd w:val="0"/>
        <w:ind w:firstLine="709"/>
        <w:jc w:val="both"/>
        <w:rPr>
          <w:sz w:val="28"/>
          <w:szCs w:val="28"/>
        </w:rPr>
      </w:pPr>
      <w:r>
        <w:rPr>
          <w:sz w:val="28"/>
          <w:szCs w:val="28"/>
        </w:rPr>
        <w:t>К заявлению о предварительном согласовании должны быть приложены следующие документы:</w:t>
      </w:r>
    </w:p>
    <w:p w:rsidR="001F1567" w:rsidRDefault="001F1567" w:rsidP="001F1567">
      <w:pPr>
        <w:autoSpaceDE w:val="0"/>
        <w:autoSpaceDN w:val="0"/>
        <w:adjustRightInd w:val="0"/>
        <w:ind w:firstLine="709"/>
        <w:jc w:val="both"/>
        <w:rPr>
          <w:sz w:val="28"/>
          <w:szCs w:val="28"/>
        </w:rPr>
      </w:pPr>
      <w:r>
        <w:rPr>
          <w:sz w:val="28"/>
          <w:szCs w:val="28"/>
        </w:rPr>
        <w:t>1) оригинал документа, удостоверяющего личность заявителя, представителя заявителя (подлежит возврату заявителю после удостоверения его личности при личном приеме):</w:t>
      </w:r>
    </w:p>
    <w:p w:rsidR="001F1567" w:rsidRDefault="001F1567" w:rsidP="001F1567">
      <w:pPr>
        <w:autoSpaceDE w:val="0"/>
        <w:autoSpaceDN w:val="0"/>
        <w:adjustRightInd w:val="0"/>
        <w:ind w:firstLine="709"/>
        <w:jc w:val="both"/>
        <w:rPr>
          <w:sz w:val="28"/>
          <w:szCs w:val="28"/>
        </w:rPr>
      </w:pPr>
      <w:r>
        <w:rPr>
          <w:sz w:val="28"/>
          <w:szCs w:val="28"/>
        </w:rPr>
        <w:lastRenderedPageBreak/>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1F1567" w:rsidRDefault="001F1567" w:rsidP="001F1567">
      <w:pPr>
        <w:autoSpaceDE w:val="0"/>
        <w:autoSpaceDN w:val="0"/>
        <w:adjustRightInd w:val="0"/>
        <w:ind w:firstLine="709"/>
        <w:jc w:val="both"/>
        <w:rPr>
          <w:sz w:val="28"/>
          <w:szCs w:val="28"/>
        </w:rPr>
      </w:pPr>
      <w:r>
        <w:rPr>
          <w:sz w:val="28"/>
          <w:szCs w:val="28"/>
        </w:rPr>
        <w:t xml:space="preserve">- временное удостоверение личности (для граждан Российской Федерации); </w:t>
      </w:r>
    </w:p>
    <w:p w:rsidR="001F1567" w:rsidRDefault="001F1567" w:rsidP="001F1567">
      <w:pPr>
        <w:autoSpaceDE w:val="0"/>
        <w:autoSpaceDN w:val="0"/>
        <w:adjustRightInd w:val="0"/>
        <w:ind w:firstLine="709"/>
        <w:jc w:val="both"/>
        <w:rPr>
          <w:sz w:val="28"/>
          <w:szCs w:val="28"/>
        </w:rPr>
      </w:pPr>
      <w:r>
        <w:rPr>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1F1567" w:rsidRDefault="001F1567" w:rsidP="001F1567">
      <w:pPr>
        <w:autoSpaceDE w:val="0"/>
        <w:autoSpaceDN w:val="0"/>
        <w:adjustRightInd w:val="0"/>
        <w:ind w:firstLine="709"/>
        <w:jc w:val="both"/>
        <w:rPr>
          <w:sz w:val="28"/>
          <w:szCs w:val="28"/>
        </w:rPr>
      </w:pPr>
      <w:r>
        <w:rPr>
          <w:sz w:val="28"/>
          <w:szCs w:val="28"/>
        </w:rPr>
        <w:t xml:space="preserve">- разрешение на временное проживание (для лиц без гражданства); </w:t>
      </w:r>
    </w:p>
    <w:p w:rsidR="001F1567" w:rsidRDefault="001F1567" w:rsidP="001F1567">
      <w:pPr>
        <w:autoSpaceDE w:val="0"/>
        <w:autoSpaceDN w:val="0"/>
        <w:adjustRightInd w:val="0"/>
        <w:ind w:firstLine="709"/>
        <w:jc w:val="both"/>
        <w:rPr>
          <w:sz w:val="28"/>
          <w:szCs w:val="28"/>
        </w:rPr>
      </w:pPr>
      <w:r>
        <w:rPr>
          <w:sz w:val="28"/>
          <w:szCs w:val="28"/>
        </w:rPr>
        <w:t xml:space="preserve">- вид на жительство (для лиц без гражданства); </w:t>
      </w:r>
    </w:p>
    <w:p w:rsidR="001F1567" w:rsidRDefault="001F1567" w:rsidP="001F1567">
      <w:pPr>
        <w:autoSpaceDE w:val="0"/>
        <w:autoSpaceDN w:val="0"/>
        <w:adjustRightInd w:val="0"/>
        <w:ind w:firstLine="709"/>
        <w:jc w:val="both"/>
        <w:rPr>
          <w:sz w:val="28"/>
          <w:szCs w:val="28"/>
        </w:rPr>
      </w:pPr>
      <w:r>
        <w:rPr>
          <w:sz w:val="28"/>
          <w:szCs w:val="28"/>
        </w:rPr>
        <w:t xml:space="preserve">- удостоверение беженца в Российской Федерации (для беженцев); </w:t>
      </w:r>
    </w:p>
    <w:p w:rsidR="001F1567" w:rsidRDefault="001F1567" w:rsidP="001F1567">
      <w:pPr>
        <w:autoSpaceDE w:val="0"/>
        <w:autoSpaceDN w:val="0"/>
        <w:adjustRightInd w:val="0"/>
        <w:ind w:firstLine="709"/>
        <w:jc w:val="both"/>
        <w:rPr>
          <w:sz w:val="28"/>
          <w:szCs w:val="28"/>
        </w:rPr>
      </w:pPr>
      <w:r>
        <w:rPr>
          <w:sz w:val="28"/>
          <w:szCs w:val="28"/>
        </w:rPr>
        <w:t xml:space="preserve">- свидетельство о рассмотрении ходатайства о признании беженцем на территории Российской Федерации (для беженцев); </w:t>
      </w:r>
    </w:p>
    <w:p w:rsidR="001F1567" w:rsidRDefault="001F1567" w:rsidP="001F1567">
      <w:pPr>
        <w:autoSpaceDE w:val="0"/>
        <w:autoSpaceDN w:val="0"/>
        <w:adjustRightInd w:val="0"/>
        <w:ind w:firstLine="709"/>
        <w:jc w:val="both"/>
        <w:rPr>
          <w:sz w:val="28"/>
          <w:szCs w:val="28"/>
        </w:rPr>
      </w:pPr>
      <w:r>
        <w:rPr>
          <w:sz w:val="28"/>
          <w:szCs w:val="28"/>
        </w:rPr>
        <w:t xml:space="preserve">- свидетельство о предоставлении временного убежища на территории Российской Федерации. </w:t>
      </w:r>
    </w:p>
    <w:p w:rsidR="001F1567" w:rsidRDefault="001F1567" w:rsidP="001F1567">
      <w:pPr>
        <w:autoSpaceDE w:val="0"/>
        <w:autoSpaceDN w:val="0"/>
        <w:adjustRightInd w:val="0"/>
        <w:ind w:firstLine="709"/>
        <w:jc w:val="both"/>
        <w:rPr>
          <w:sz w:val="28"/>
          <w:szCs w:val="28"/>
        </w:rPr>
      </w:pPr>
      <w:r>
        <w:rPr>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1F1567" w:rsidRDefault="001F1567" w:rsidP="001F1567">
      <w:pPr>
        <w:autoSpaceDE w:val="0"/>
        <w:autoSpaceDN w:val="0"/>
        <w:adjustRightInd w:val="0"/>
        <w:ind w:firstLine="709"/>
        <w:jc w:val="both"/>
        <w:rPr>
          <w:sz w:val="28"/>
          <w:szCs w:val="28"/>
        </w:rPr>
      </w:pPr>
      <w:r>
        <w:rPr>
          <w:sz w:val="28"/>
          <w:szCs w:val="28"/>
        </w:rP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1F1567" w:rsidRDefault="001F1567" w:rsidP="001F1567">
      <w:pPr>
        <w:autoSpaceDE w:val="0"/>
        <w:autoSpaceDN w:val="0"/>
        <w:adjustRightInd w:val="0"/>
        <w:ind w:firstLine="709"/>
        <w:jc w:val="both"/>
        <w:rPr>
          <w:sz w:val="28"/>
          <w:szCs w:val="28"/>
        </w:rPr>
      </w:pPr>
      <w:r>
        <w:rPr>
          <w:sz w:val="28"/>
          <w:szCs w:val="28"/>
        </w:rPr>
        <w:t>3)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1F1567" w:rsidRDefault="001F1567" w:rsidP="001F1567">
      <w:pPr>
        <w:autoSpaceDE w:val="0"/>
        <w:autoSpaceDN w:val="0"/>
        <w:adjustRightInd w:val="0"/>
        <w:ind w:firstLine="709"/>
        <w:jc w:val="both"/>
        <w:rPr>
          <w:sz w:val="28"/>
          <w:szCs w:val="28"/>
        </w:rPr>
      </w:pPr>
      <w:r>
        <w:rPr>
          <w:sz w:val="28"/>
          <w:szCs w:val="28"/>
        </w:rPr>
        <w:t xml:space="preserve">4) оригинал и копия документа, подтверждающего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1F1567" w:rsidRDefault="001F1567" w:rsidP="001F1567">
      <w:pPr>
        <w:autoSpaceDE w:val="0"/>
        <w:autoSpaceDN w:val="0"/>
        <w:adjustRightInd w:val="0"/>
        <w:ind w:firstLine="709"/>
        <w:jc w:val="both"/>
        <w:rPr>
          <w:sz w:val="28"/>
          <w:szCs w:val="28"/>
        </w:rPr>
      </w:pPr>
      <w:r>
        <w:rPr>
          <w:sz w:val="28"/>
          <w:szCs w:val="28"/>
        </w:rPr>
        <w:t xml:space="preserve">Для представителей физического лица: </w:t>
      </w:r>
    </w:p>
    <w:p w:rsidR="001F1567" w:rsidRDefault="001F1567" w:rsidP="001F1567">
      <w:pPr>
        <w:autoSpaceDE w:val="0"/>
        <w:autoSpaceDN w:val="0"/>
        <w:adjustRightInd w:val="0"/>
        <w:ind w:firstLine="709"/>
        <w:jc w:val="both"/>
        <w:rPr>
          <w:sz w:val="28"/>
          <w:szCs w:val="28"/>
        </w:rPr>
      </w:pPr>
      <w:r>
        <w:rPr>
          <w:sz w:val="28"/>
          <w:szCs w:val="28"/>
        </w:rPr>
        <w:t>- доверенность, оформленная в установленном законом порядке, на представление интересов заявителя;</w:t>
      </w:r>
    </w:p>
    <w:p w:rsidR="001F1567" w:rsidRDefault="001F1567" w:rsidP="001F1567">
      <w:pPr>
        <w:autoSpaceDE w:val="0"/>
        <w:autoSpaceDN w:val="0"/>
        <w:adjustRightInd w:val="0"/>
        <w:ind w:firstLine="709"/>
        <w:jc w:val="both"/>
        <w:rPr>
          <w:sz w:val="28"/>
          <w:szCs w:val="28"/>
        </w:rPr>
      </w:pPr>
      <w:r>
        <w:rPr>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1F1567" w:rsidRDefault="001F1567" w:rsidP="001F1567">
      <w:pPr>
        <w:autoSpaceDE w:val="0"/>
        <w:autoSpaceDN w:val="0"/>
        <w:adjustRightInd w:val="0"/>
        <w:ind w:firstLine="709"/>
        <w:jc w:val="both"/>
        <w:rPr>
          <w:sz w:val="28"/>
          <w:szCs w:val="28"/>
        </w:rPr>
      </w:pPr>
      <w:r>
        <w:rPr>
          <w:sz w:val="28"/>
          <w:szCs w:val="28"/>
        </w:rPr>
        <w:t xml:space="preserve">- акт органа опеки и попечительства о назначении опекуна или попечителя.  </w:t>
      </w:r>
    </w:p>
    <w:p w:rsidR="001F1567" w:rsidRDefault="001F1567" w:rsidP="001F1567">
      <w:pPr>
        <w:autoSpaceDE w:val="0"/>
        <w:autoSpaceDN w:val="0"/>
        <w:adjustRightInd w:val="0"/>
        <w:ind w:firstLine="709"/>
        <w:jc w:val="both"/>
        <w:rPr>
          <w:sz w:val="28"/>
          <w:szCs w:val="28"/>
        </w:rPr>
      </w:pPr>
      <w:r>
        <w:rPr>
          <w:sz w:val="28"/>
          <w:szCs w:val="28"/>
        </w:rPr>
        <w:t xml:space="preserve">Для представителей юридического лица, индивидуального предпринимателя: </w:t>
      </w:r>
    </w:p>
    <w:p w:rsidR="001F1567" w:rsidRDefault="001F1567" w:rsidP="001F1567">
      <w:pPr>
        <w:autoSpaceDE w:val="0"/>
        <w:autoSpaceDN w:val="0"/>
        <w:adjustRightInd w:val="0"/>
        <w:ind w:firstLine="709"/>
        <w:jc w:val="both"/>
        <w:rPr>
          <w:sz w:val="28"/>
          <w:szCs w:val="28"/>
        </w:rPr>
      </w:pPr>
      <w:r>
        <w:rPr>
          <w:sz w:val="28"/>
          <w:szCs w:val="28"/>
        </w:rPr>
        <w:t xml:space="preserve">- доверенность, оформленная в установленном законом порядке, на представление интересов заявителя; </w:t>
      </w:r>
    </w:p>
    <w:p w:rsidR="001F1567" w:rsidRDefault="001F1567" w:rsidP="001F1567">
      <w:pPr>
        <w:autoSpaceDE w:val="0"/>
        <w:autoSpaceDN w:val="0"/>
        <w:adjustRightInd w:val="0"/>
        <w:ind w:firstLine="709"/>
        <w:jc w:val="both"/>
        <w:rPr>
          <w:sz w:val="28"/>
          <w:szCs w:val="28"/>
        </w:rPr>
      </w:pPr>
      <w:r>
        <w:rPr>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1F1567" w:rsidRDefault="001F1567" w:rsidP="001F1567">
      <w:pPr>
        <w:autoSpaceDE w:val="0"/>
        <w:autoSpaceDN w:val="0"/>
        <w:adjustRightInd w:val="0"/>
        <w:ind w:firstLine="709"/>
        <w:jc w:val="both"/>
        <w:rPr>
          <w:sz w:val="28"/>
          <w:szCs w:val="28"/>
        </w:rPr>
      </w:pPr>
      <w:r>
        <w:rPr>
          <w:sz w:val="28"/>
          <w:szCs w:val="28"/>
        </w:rPr>
        <w:lastRenderedPageBreak/>
        <w:t>В случае представления заявления в форме электронного документа представителем заявителя, действующим на основании доверенности, к заявлению также прилагается доверенность в виде электронного образа такого документа;</w:t>
      </w:r>
    </w:p>
    <w:p w:rsidR="001F1567" w:rsidRDefault="001F1567" w:rsidP="001F1567">
      <w:pPr>
        <w:autoSpaceDE w:val="0"/>
        <w:autoSpaceDN w:val="0"/>
        <w:adjustRightInd w:val="0"/>
        <w:ind w:firstLine="709"/>
        <w:jc w:val="both"/>
        <w:rPr>
          <w:sz w:val="28"/>
          <w:szCs w:val="28"/>
        </w:rPr>
      </w:pPr>
      <w:r>
        <w:rPr>
          <w:sz w:val="28"/>
          <w:szCs w:val="28"/>
        </w:rPr>
        <w:t xml:space="preserve">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w:t>
      </w:r>
    </w:p>
    <w:p w:rsidR="001F1567" w:rsidRDefault="001F1567" w:rsidP="001F1567">
      <w:pPr>
        <w:autoSpaceDE w:val="0"/>
        <w:autoSpaceDN w:val="0"/>
        <w:adjustRightInd w:val="0"/>
        <w:ind w:firstLine="709"/>
        <w:jc w:val="both"/>
        <w:rPr>
          <w:sz w:val="28"/>
          <w:szCs w:val="28"/>
        </w:rPr>
      </w:pPr>
      <w:r>
        <w:rPr>
          <w:sz w:val="28"/>
          <w:szCs w:val="28"/>
        </w:rP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w:t>
      </w:r>
    </w:p>
    <w:p w:rsidR="001F1567" w:rsidRDefault="001F1567" w:rsidP="001F1567">
      <w:pPr>
        <w:autoSpaceDE w:val="0"/>
        <w:autoSpaceDN w:val="0"/>
        <w:adjustRightInd w:val="0"/>
        <w:ind w:firstLine="709"/>
        <w:jc w:val="both"/>
        <w:rPr>
          <w:sz w:val="28"/>
          <w:szCs w:val="28"/>
        </w:rPr>
      </w:pPr>
      <w:r>
        <w:rPr>
          <w:sz w:val="28"/>
          <w:szCs w:val="28"/>
        </w:rPr>
        <w:t>7) документы, подтверждающие право заявителя на приобретение земельного участка без проведения торгов:</w:t>
      </w:r>
    </w:p>
    <w:p w:rsidR="001F1567" w:rsidRDefault="001F1567" w:rsidP="001F1567">
      <w:pPr>
        <w:ind w:firstLine="540"/>
        <w:jc w:val="both"/>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2162"/>
        <w:gridCol w:w="2141"/>
        <w:gridCol w:w="2156"/>
        <w:gridCol w:w="3685"/>
      </w:tblGrid>
      <w:tr w:rsidR="001F1567" w:rsidTr="001F1567">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Основание предоставления земельного участка в аренду без проведения торгов</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 xml:space="preserve">Заявитель </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Документы,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w:t>
            </w:r>
          </w:p>
        </w:tc>
      </w:tr>
      <w:tr w:rsidR="001F1567" w:rsidTr="001F1567">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16" w:history="1">
              <w:r>
                <w:rPr>
                  <w:rStyle w:val="af0"/>
                  <w:sz w:val="20"/>
                  <w:szCs w:val="20"/>
                </w:rPr>
                <w:t>Подпункт 4 пункта 2 статьи 39.6</w:t>
              </w:r>
            </w:hyperlink>
            <w:r>
              <w:rPr>
                <w:sz w:val="20"/>
                <w:szCs w:val="20"/>
              </w:rPr>
              <w:t>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Юридическое лицо</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предназначенный для выполнения международных обязательств</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Договор, соглашение или иной документ, предусматривающий выполнение международных обязательств</w:t>
            </w:r>
          </w:p>
        </w:tc>
      </w:tr>
      <w:tr w:rsidR="001F1567" w:rsidTr="001F1567">
        <w:trPr>
          <w:trHeight w:val="2204"/>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17" w:history="1">
              <w:r>
                <w:rPr>
                  <w:rStyle w:val="af0"/>
                  <w:sz w:val="20"/>
                  <w:szCs w:val="20"/>
                </w:rPr>
                <w:t>Подпункт 5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образованный из земельного участка, находящегося в государственной или муниципальной собственности</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i/>
                <w:iCs/>
                <w:sz w:val="20"/>
                <w:szCs w:val="20"/>
              </w:rPr>
            </w:pPr>
            <w:r>
              <w:rPr>
                <w:sz w:val="20"/>
                <w:szCs w:val="20"/>
              </w:rPr>
              <w:t xml:space="preserve">Договор аренды исходного земельного участка в случае, если такой договор заключен до дня вступления в силу Федерального </w:t>
            </w:r>
            <w:hyperlink r:id="rId18" w:history="1">
              <w:r>
                <w:rPr>
                  <w:rStyle w:val="af0"/>
                  <w:sz w:val="20"/>
                  <w:szCs w:val="20"/>
                </w:rPr>
                <w:t>закона</w:t>
              </w:r>
            </w:hyperlink>
            <w:r>
              <w:rPr>
                <w:sz w:val="20"/>
                <w:szCs w:val="20"/>
              </w:rPr>
              <w:t xml:space="preserve"> от 21.07.1997                 № 122-ФЗ «О государственной регистрации прав на недвижимое имущество и сделок с ним»</w:t>
            </w:r>
          </w:p>
        </w:tc>
      </w:tr>
      <w:tr w:rsidR="001F1567" w:rsidTr="001F1567">
        <w:trPr>
          <w:trHeight w:val="2991"/>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19" w:history="1">
              <w:r>
                <w:rPr>
                  <w:rStyle w:val="af0"/>
                  <w:sz w:val="20"/>
                  <w:szCs w:val="20"/>
                </w:rPr>
                <w:t>Подпункт 5 пункта 2 статьи 39.6</w:t>
              </w:r>
            </w:hyperlink>
            <w:r>
              <w:rPr>
                <w:sz w:val="20"/>
                <w:szCs w:val="20"/>
              </w:rPr>
              <w:t>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Арендатор земельного участка, предоставленного для комплексного развития территории, из которого образован испрашиваемый земельный участок</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образованный из земельного участка, находящегося в государственной или муниципальной собственности, предоставленного для комплексного развития территории лицу, с которым был заключен договор аренды такого земельного участка</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Договор о комплексном развитии территории</w:t>
            </w:r>
          </w:p>
          <w:p w:rsidR="001F1567" w:rsidRDefault="001F1567">
            <w:pPr>
              <w:spacing w:after="1"/>
              <w:jc w:val="center"/>
              <w:rPr>
                <w:i/>
                <w:iCs/>
                <w:sz w:val="20"/>
                <w:szCs w:val="20"/>
              </w:rPr>
            </w:pPr>
          </w:p>
          <w:p w:rsidR="001F1567" w:rsidRDefault="001F1567">
            <w:pPr>
              <w:spacing w:after="1"/>
              <w:jc w:val="center"/>
              <w:rPr>
                <w:sz w:val="20"/>
                <w:szCs w:val="20"/>
              </w:rPr>
            </w:pPr>
          </w:p>
        </w:tc>
      </w:tr>
      <w:tr w:rsidR="001F1567" w:rsidTr="001F1567">
        <w:trPr>
          <w:trHeight w:val="2188"/>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20" w:history="1">
              <w:r>
                <w:rPr>
                  <w:rStyle w:val="af0"/>
                  <w:sz w:val="20"/>
                  <w:szCs w:val="20"/>
                </w:rPr>
                <w:t>Подпункт 7 пункта 2 статьи 39.6</w:t>
              </w:r>
            </w:hyperlink>
            <w:r>
              <w:rPr>
                <w:sz w:val="20"/>
                <w:szCs w:val="20"/>
              </w:rPr>
              <w:t>ЗК РФ</w:t>
            </w:r>
          </w:p>
        </w:tc>
        <w:tc>
          <w:tcPr>
            <w:tcW w:w="2141" w:type="dxa"/>
            <w:tcBorders>
              <w:top w:val="single" w:sz="4" w:space="0" w:color="auto"/>
              <w:left w:val="single" w:sz="4" w:space="0" w:color="auto"/>
              <w:bottom w:val="nil"/>
              <w:right w:val="single" w:sz="4" w:space="0" w:color="auto"/>
            </w:tcBorders>
          </w:tcPr>
          <w:p w:rsidR="001F1567" w:rsidRDefault="001F1567">
            <w:pPr>
              <w:autoSpaceDE w:val="0"/>
              <w:autoSpaceDN w:val="0"/>
              <w:adjustRightInd w:val="0"/>
              <w:jc w:val="center"/>
              <w:rPr>
                <w:sz w:val="20"/>
                <w:szCs w:val="20"/>
              </w:rPr>
            </w:pPr>
            <w:r>
              <w:rPr>
                <w:sz w:val="20"/>
                <w:szCs w:val="20"/>
              </w:rPr>
              <w:t>Член садоводческого некоммерческого товарищества (СНТ) или огороднического некоммерческого товарищества (ОНТ)</w:t>
            </w:r>
          </w:p>
          <w:p w:rsidR="001F1567" w:rsidRDefault="001F1567">
            <w:pPr>
              <w:spacing w:after="1"/>
              <w:jc w:val="center"/>
              <w:rPr>
                <w:sz w:val="20"/>
                <w:szCs w:val="20"/>
              </w:rPr>
            </w:pPr>
          </w:p>
        </w:tc>
        <w:tc>
          <w:tcPr>
            <w:tcW w:w="2156" w:type="dxa"/>
            <w:tcBorders>
              <w:top w:val="single" w:sz="4" w:space="0" w:color="auto"/>
              <w:left w:val="single" w:sz="4" w:space="0" w:color="auto"/>
              <w:bottom w:val="nil"/>
              <w:right w:val="single" w:sz="4" w:space="0" w:color="auto"/>
            </w:tcBorders>
          </w:tcPr>
          <w:p w:rsidR="001F1567" w:rsidRDefault="001F1567">
            <w:pPr>
              <w:autoSpaceDE w:val="0"/>
              <w:autoSpaceDN w:val="0"/>
              <w:adjustRightInd w:val="0"/>
              <w:jc w:val="center"/>
              <w:rPr>
                <w:sz w:val="20"/>
                <w:szCs w:val="20"/>
              </w:rPr>
            </w:pPr>
            <w:r>
              <w:rPr>
                <w:sz w:val="20"/>
                <w:szCs w:val="20"/>
              </w:rPr>
              <w:t>Садовый земельный участок или огородный земельный участок, образованный из земельного участка, предоставленного СНТ или ОНТ</w:t>
            </w:r>
          </w:p>
          <w:p w:rsidR="001F1567" w:rsidRDefault="001F1567">
            <w:pPr>
              <w:spacing w:after="1"/>
              <w:jc w:val="center"/>
              <w:rPr>
                <w:sz w:val="20"/>
                <w:szCs w:val="20"/>
              </w:rPr>
            </w:pP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Документ, подтверждающий членство заявителя в СНТ или ОНТ</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Решение общего собрания членов СНТ или ОНТ о распределении садового или огородного земельного участка заявителю</w:t>
            </w:r>
          </w:p>
        </w:tc>
      </w:tr>
      <w:tr w:rsidR="001F1567" w:rsidTr="001F1567">
        <w:trPr>
          <w:trHeight w:val="2262"/>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21" w:history="1">
              <w:r>
                <w:rPr>
                  <w:rStyle w:val="af0"/>
                  <w:sz w:val="20"/>
                  <w:szCs w:val="20"/>
                </w:rPr>
                <w:t>Подпункт 8 пункта 2 статьи 39.6</w:t>
              </w:r>
            </w:hyperlink>
            <w:r>
              <w:rPr>
                <w:sz w:val="20"/>
                <w:szCs w:val="20"/>
              </w:rPr>
              <w:t>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Лицо, уполномоченное на подачу заявления решением общего собрания членов СНТ или ОНТ</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Ограниченный в обороте земельный участок общего назначения, расположенный в границах территории садоводства или огородничества</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w:t>
            </w:r>
          </w:p>
        </w:tc>
      </w:tr>
      <w:tr w:rsidR="001F1567" w:rsidTr="001F1567">
        <w:trPr>
          <w:trHeight w:val="5418"/>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22" w:history="1">
              <w:r>
                <w:rPr>
                  <w:rStyle w:val="af0"/>
                  <w:sz w:val="20"/>
                  <w:szCs w:val="20"/>
                </w:rPr>
                <w:t>Подпункт 9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w:t>
            </w:r>
            <w:hyperlink r:id="rId23" w:history="1">
              <w:r>
                <w:rPr>
                  <w:rStyle w:val="af0"/>
                  <w:sz w:val="20"/>
                  <w:szCs w:val="20"/>
                </w:rPr>
                <w:t>статьей 39.20</w:t>
              </w:r>
            </w:hyperlink>
            <w:r>
              <w:rPr>
                <w:sz w:val="20"/>
                <w:szCs w:val="20"/>
              </w:rPr>
              <w:t xml:space="preserve"> ЗК РФ, на праве оперативного управления</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на котором расположены здания, сооружения</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Документы, удостоверяющие (устанавливающие) права заявителя на здание, сооружение, если право на такое здание, сооружение не зарегистрировано в ЕГРН</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r>
      <w:tr w:rsidR="001F1567" w:rsidTr="001F1567">
        <w:trPr>
          <w:trHeight w:val="6305"/>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24" w:history="1">
              <w:r>
                <w:rPr>
                  <w:rStyle w:val="af0"/>
                  <w:sz w:val="20"/>
                  <w:szCs w:val="20"/>
                </w:rPr>
                <w:t>Подпункт 10 пункта 2 статьи 39.6</w:t>
              </w:r>
            </w:hyperlink>
            <w:r>
              <w:rPr>
                <w:sz w:val="20"/>
                <w:szCs w:val="20"/>
              </w:rPr>
              <w:t xml:space="preserve"> ЗК РФ, </w:t>
            </w:r>
            <w:hyperlink r:id="rId25" w:history="1">
              <w:r>
                <w:rPr>
                  <w:rStyle w:val="af0"/>
                  <w:sz w:val="20"/>
                  <w:szCs w:val="20"/>
                </w:rPr>
                <w:t>пункт 21 статьи 3</w:t>
              </w:r>
            </w:hyperlink>
            <w:r>
              <w:rPr>
                <w:sz w:val="20"/>
                <w:szCs w:val="20"/>
              </w:rPr>
              <w:t xml:space="preserve"> Федерального закона от 25 октября 2001 г. N 137-ФЗ "О введении в действие Земельного кодекса Российской Федерации </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Собственник объекта незавершенного строительства</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на котором расположен объект незавершенного строительства</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Документы, удостоверяющие (устанавливающие) права заявителя на объект незавершенного строительства, если право на такой объект незавершенного строительства не зарегистрировано в ЕГРН</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Сообщение заявителя (заявителей), содержащее перечень всех зданий, сооружений, объектов незавершенного строительства, расположенных на 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w:t>
            </w:r>
          </w:p>
        </w:tc>
      </w:tr>
      <w:tr w:rsidR="001F1567" w:rsidTr="001F1567">
        <w:trPr>
          <w:trHeight w:val="2501"/>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26" w:history="1">
              <w:r>
                <w:rPr>
                  <w:rStyle w:val="af0"/>
                  <w:sz w:val="20"/>
                  <w:szCs w:val="20"/>
                </w:rPr>
                <w:t>Подпункт 11 пункта 2 статьи 39.6</w:t>
              </w:r>
            </w:hyperlink>
            <w:r>
              <w:rPr>
                <w:sz w:val="20"/>
                <w:szCs w:val="20"/>
              </w:rPr>
              <w:t>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Юридическое лицо, использующее земельный участок на праве постоянного (бессрочного) пользования</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принадлежащий юридическому лицу на праве постоянного (бессрочного) пользования</w:t>
            </w:r>
          </w:p>
        </w:tc>
        <w:tc>
          <w:tcPr>
            <w:tcW w:w="3685" w:type="dxa"/>
            <w:tcBorders>
              <w:top w:val="single" w:sz="6"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r>
      <w:tr w:rsidR="001F1567" w:rsidTr="001F1567">
        <w:trPr>
          <w:trHeight w:val="5134"/>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27" w:history="1">
              <w:r>
                <w:rPr>
                  <w:rStyle w:val="af0"/>
                  <w:sz w:val="20"/>
                  <w:szCs w:val="20"/>
                </w:rPr>
                <w:t>Подпункт 13 пункта 2 статьи 39.6</w:t>
              </w:r>
            </w:hyperlink>
            <w:r>
              <w:rPr>
                <w:sz w:val="20"/>
                <w:szCs w:val="20"/>
              </w:rPr>
              <w:t>ЗК РФ</w:t>
            </w:r>
          </w:p>
        </w:tc>
        <w:tc>
          <w:tcPr>
            <w:tcW w:w="2141" w:type="dxa"/>
            <w:tcBorders>
              <w:top w:val="single" w:sz="4" w:space="0" w:color="auto"/>
              <w:left w:val="single" w:sz="4" w:space="0" w:color="auto"/>
              <w:bottom w:val="nil"/>
              <w:right w:val="single" w:sz="4" w:space="0" w:color="auto"/>
            </w:tcBorders>
          </w:tcPr>
          <w:p w:rsidR="001F1567" w:rsidRDefault="001F1567">
            <w:pPr>
              <w:spacing w:after="1"/>
              <w:jc w:val="center"/>
              <w:rPr>
                <w:sz w:val="20"/>
                <w:szCs w:val="20"/>
              </w:rPr>
            </w:pPr>
            <w:r>
              <w:rPr>
                <w:sz w:val="20"/>
                <w:szCs w:val="20"/>
              </w:rPr>
              <w:t>Лицо, с которым заключен договор о комплексном развитии территории</w:t>
            </w:r>
          </w:p>
          <w:p w:rsidR="001F1567" w:rsidRDefault="001F1567">
            <w:pPr>
              <w:spacing w:after="1"/>
              <w:jc w:val="center"/>
              <w:rPr>
                <w:sz w:val="20"/>
                <w:szCs w:val="20"/>
              </w:rPr>
            </w:pPr>
          </w:p>
          <w:p w:rsidR="001F1567" w:rsidRDefault="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Pr>
                <w:sz w:val="20"/>
                <w:szCs w:val="20"/>
              </w:rPr>
              <w:t>Юридическое лицо, созданное Российской Федерацией или субъектом Российской Федерации и обеспечивающее в соответствии с Градостроительным кодексом Российской Федерации реализацию решения о комплексном развитии территории</w:t>
            </w:r>
          </w:p>
          <w:p w:rsidR="001F1567" w:rsidRDefault="001F1567">
            <w:pPr>
              <w:spacing w:after="1"/>
              <w:jc w:val="center"/>
              <w:rPr>
                <w:sz w:val="20"/>
                <w:szCs w:val="20"/>
              </w:rPr>
            </w:pP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 xml:space="preserve">Земельный участок, образованный в границах территории, в отношении которой принято решение, заключен договор о ее комплексном развитии, </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Договор о комплексном развитии территории</w:t>
            </w:r>
          </w:p>
          <w:p w:rsidR="001F1567" w:rsidRDefault="001F1567">
            <w:pPr>
              <w:spacing w:after="1"/>
              <w:jc w:val="center"/>
              <w:rPr>
                <w:sz w:val="20"/>
                <w:szCs w:val="20"/>
              </w:rPr>
            </w:pPr>
          </w:p>
          <w:p w:rsidR="001F1567" w:rsidRDefault="001F1567">
            <w:pPr>
              <w:spacing w:after="1"/>
              <w:jc w:val="center"/>
              <w:rPr>
                <w:sz w:val="20"/>
                <w:szCs w:val="20"/>
              </w:rPr>
            </w:pPr>
          </w:p>
        </w:tc>
      </w:tr>
      <w:tr w:rsidR="001F1567" w:rsidTr="001F1567">
        <w:trPr>
          <w:trHeight w:val="1787"/>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28" w:history="1">
              <w:r>
                <w:rPr>
                  <w:rStyle w:val="af0"/>
                  <w:sz w:val="20"/>
                  <w:szCs w:val="20"/>
                </w:rPr>
                <w:t>Подпункт 14 пункта 2 статьи 39.6</w:t>
              </w:r>
            </w:hyperlink>
            <w:r>
              <w:rPr>
                <w:sz w:val="20"/>
                <w:szCs w:val="20"/>
              </w:rPr>
              <w:t>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Гражданин, имеющий право на первоочередное или внеочередное приобретение земельных участков</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Случаи предоставления земельных участков устанавливаются федеральным законом или законом субъекта Российской Федерации</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p>
        </w:tc>
      </w:tr>
      <w:tr w:rsidR="001F1567" w:rsidTr="001F1567">
        <w:trPr>
          <w:trHeight w:val="2731"/>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29" w:history="1">
              <w:r>
                <w:rPr>
                  <w:rStyle w:val="af0"/>
                  <w:sz w:val="20"/>
                  <w:szCs w:val="20"/>
                </w:rPr>
                <w:t>Подпункт 16 пункта 2 статьи 39.6</w:t>
              </w:r>
            </w:hyperlink>
            <w:r>
              <w:rPr>
                <w:sz w:val="20"/>
                <w:szCs w:val="20"/>
              </w:rPr>
              <w:t>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Гражданин или юридическое лицо, у которого изъят для государственных или муниципальных нужд предоставленный на праве аренды земельный участок</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3685" w:type="dxa"/>
            <w:tcBorders>
              <w:top w:val="single" w:sz="6"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w:t>
            </w:r>
          </w:p>
        </w:tc>
      </w:tr>
      <w:tr w:rsidR="001F1567" w:rsidTr="001F1567">
        <w:trPr>
          <w:trHeight w:val="2300"/>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30" w:history="1">
              <w:r>
                <w:rPr>
                  <w:rStyle w:val="af0"/>
                  <w:sz w:val="20"/>
                  <w:szCs w:val="20"/>
                </w:rPr>
                <w:t>Подпункт 17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Казачье общество</w:t>
            </w:r>
          </w:p>
        </w:tc>
        <w:tc>
          <w:tcPr>
            <w:tcW w:w="2156" w:type="dxa"/>
            <w:tcBorders>
              <w:top w:val="single" w:sz="4" w:space="0" w:color="auto"/>
              <w:left w:val="single" w:sz="4" w:space="0" w:color="auto"/>
              <w:bottom w:val="nil"/>
              <w:right w:val="single" w:sz="4" w:space="0" w:color="auto"/>
            </w:tcBorders>
            <w:hideMark/>
          </w:tcPr>
          <w:p w:rsidR="001F1567" w:rsidRDefault="001F1567">
            <w:pPr>
              <w:jc w:val="center"/>
              <w:rPr>
                <w:sz w:val="20"/>
                <w:szCs w:val="20"/>
              </w:rPr>
            </w:pPr>
            <w:r>
              <w:rPr>
                <w:sz w:val="20"/>
                <w:szCs w:val="20"/>
              </w:rPr>
              <w:t>Земельный участок, 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Свидетельство о внесении казачьего общества в государственный Реестр казачьих обществ в Российской Федерации</w:t>
            </w:r>
          </w:p>
        </w:tc>
      </w:tr>
      <w:tr w:rsidR="001F1567" w:rsidTr="001F1567">
        <w:trPr>
          <w:trHeight w:val="2583"/>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31" w:history="1">
              <w:r>
                <w:rPr>
                  <w:rStyle w:val="af0"/>
                  <w:sz w:val="20"/>
                  <w:szCs w:val="20"/>
                </w:rPr>
                <w:t>Подпункт 18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Лицо, которое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ограниченный в обороте</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autoSpaceDE w:val="0"/>
              <w:autoSpaceDN w:val="0"/>
              <w:adjustRightInd w:val="0"/>
              <w:jc w:val="center"/>
              <w:rPr>
                <w:sz w:val="20"/>
                <w:szCs w:val="20"/>
              </w:rPr>
            </w:pPr>
            <w:r>
              <w:rPr>
                <w:sz w:val="20"/>
                <w:szCs w:val="20"/>
              </w:rPr>
              <w:t xml:space="preserve">Документ, предусмотренный </w:t>
            </w:r>
          </w:p>
          <w:p w:rsidR="001F1567" w:rsidRDefault="001F1567">
            <w:pPr>
              <w:autoSpaceDE w:val="0"/>
              <w:autoSpaceDN w:val="0"/>
              <w:adjustRightInd w:val="0"/>
              <w:jc w:val="center"/>
              <w:rPr>
                <w:sz w:val="20"/>
                <w:szCs w:val="20"/>
              </w:rPr>
            </w:pPr>
            <w:r>
              <w:rPr>
                <w:sz w:val="20"/>
                <w:szCs w:val="20"/>
              </w:rPr>
              <w:t>Перечнем документов, подтверждающих право заявителя на приобретение земельного участка без проведения торгов, утвержденный Приказом Федеральной службы государственной регистрации, кадастра и картографии от 02.09.2020 № П/0321</w:t>
            </w:r>
          </w:p>
          <w:p w:rsidR="001F1567" w:rsidRDefault="001F1567">
            <w:pPr>
              <w:spacing w:after="1"/>
              <w:jc w:val="center"/>
              <w:rPr>
                <w:sz w:val="20"/>
                <w:szCs w:val="20"/>
              </w:rPr>
            </w:pPr>
          </w:p>
        </w:tc>
      </w:tr>
      <w:tr w:rsidR="001F1567" w:rsidTr="001F1567">
        <w:trPr>
          <w:trHeight w:val="3897"/>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32" w:history="1">
              <w:r>
                <w:rPr>
                  <w:rStyle w:val="af0"/>
                  <w:sz w:val="20"/>
                  <w:szCs w:val="20"/>
                </w:rPr>
                <w:t>Подпункт 20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proofErr w:type="spellStart"/>
            <w:r>
              <w:rPr>
                <w:sz w:val="20"/>
                <w:szCs w:val="20"/>
              </w:rPr>
              <w:t>Недропользователь</w:t>
            </w:r>
            <w:proofErr w:type="spellEnd"/>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необходимый для проведения работ, связанных с пользованием недрами</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before="100" w:after="100"/>
              <w:ind w:left="60" w:right="60"/>
              <w:jc w:val="center"/>
              <w:rPr>
                <w:rFonts w:ascii="Verdana" w:hAnsi="Verdana" w:cs="Verdana"/>
                <w:sz w:val="21"/>
                <w:szCs w:val="21"/>
              </w:rPr>
            </w:pPr>
            <w:r>
              <w:rPr>
                <w:sz w:val="20"/>
                <w:szCs w:val="20"/>
              </w:rPr>
              <w:t>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(за исключением сведений, содержащих государственную тайну)</w:t>
            </w:r>
          </w:p>
          <w:p w:rsidR="001F1567" w:rsidRDefault="001F1567">
            <w:pPr>
              <w:spacing w:after="1"/>
              <w:jc w:val="center"/>
              <w:rPr>
                <w:strike/>
                <w:sz w:val="20"/>
                <w:szCs w:val="20"/>
              </w:rPr>
            </w:pPr>
          </w:p>
        </w:tc>
      </w:tr>
      <w:tr w:rsidR="001F1567" w:rsidTr="001F1567">
        <w:trPr>
          <w:trHeight w:val="1606"/>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33" w:history="1">
              <w:r>
                <w:rPr>
                  <w:rStyle w:val="af0"/>
                  <w:sz w:val="20"/>
                  <w:szCs w:val="20"/>
                </w:rPr>
                <w:t>Подпункт 23 пункта 2 статьи 39.6</w:t>
              </w:r>
            </w:hyperlink>
            <w:r>
              <w:rPr>
                <w:sz w:val="20"/>
                <w:szCs w:val="20"/>
              </w:rPr>
              <w:t>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Лицо, с которым заключено концессионное соглашение</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необходимый для осуществления деятельности, предусмотренной концессионным соглашением</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Концессионное соглашение</w:t>
            </w:r>
          </w:p>
        </w:tc>
      </w:tr>
      <w:tr w:rsidR="001F1567" w:rsidTr="001F1567">
        <w:trPr>
          <w:trHeight w:val="1785"/>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34" w:history="1">
              <w:r>
                <w:rPr>
                  <w:rStyle w:val="af0"/>
                  <w:sz w:val="20"/>
                  <w:szCs w:val="20"/>
                </w:rPr>
                <w:t>Подпункт 23.1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Лицо, заключившее договор об освоении территории в целях строительства и эксплуатации наемного дома коммерческого использования</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предназначенный для освоения территории в целях строительства и эксплуатации наемного дома коммерческого использования</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Договор об освоении территории в целях строительства и эксплуатации наемного дома коммерческого использования</w:t>
            </w:r>
          </w:p>
        </w:tc>
      </w:tr>
      <w:tr w:rsidR="001F1567" w:rsidTr="001F1567">
        <w:trPr>
          <w:trHeight w:val="1913"/>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35" w:history="1">
              <w:r>
                <w:rPr>
                  <w:rStyle w:val="af0"/>
                  <w:sz w:val="20"/>
                  <w:szCs w:val="20"/>
                </w:rPr>
                <w:t>Подпункт 23.1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Юридическое лицо, заключившее договор об освоении территории в целях строительства и эксплуатации наемного дома социального использования</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Договор об освоении территории в целях строительства и эксплуатации наемного дома социального использования</w:t>
            </w:r>
          </w:p>
        </w:tc>
      </w:tr>
      <w:tr w:rsidR="001F1567" w:rsidTr="001F1567">
        <w:trPr>
          <w:trHeight w:val="1841"/>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36" w:history="1">
              <w:r>
                <w:rPr>
                  <w:rStyle w:val="af0"/>
                  <w:sz w:val="20"/>
                  <w:szCs w:val="20"/>
                </w:rPr>
                <w:t>Подпункт 23.2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Юридическое лицо, с которым заключен специальный инвестиционный контракт</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необходимый для осуществления деятельности, предусмотренной специальным инвестиционным контрактом</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Специальный инвестиционный контракт</w:t>
            </w:r>
          </w:p>
        </w:tc>
      </w:tr>
      <w:tr w:rsidR="001F1567" w:rsidTr="001F1567">
        <w:trPr>
          <w:trHeight w:val="1307"/>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37" w:history="1">
              <w:r>
                <w:rPr>
                  <w:rStyle w:val="af0"/>
                  <w:sz w:val="20"/>
                  <w:szCs w:val="20"/>
                </w:rPr>
                <w:t>Подпункт 24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 xml:space="preserve">Лицо, с которым заключено </w:t>
            </w:r>
            <w:proofErr w:type="spellStart"/>
            <w:r>
              <w:rPr>
                <w:sz w:val="20"/>
                <w:szCs w:val="20"/>
              </w:rPr>
              <w:t>охотхозяйственное</w:t>
            </w:r>
            <w:proofErr w:type="spellEnd"/>
            <w:r>
              <w:rPr>
                <w:sz w:val="20"/>
                <w:szCs w:val="20"/>
              </w:rPr>
              <w:t xml:space="preserve"> соглашение</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необходимый для осуществления видов деятельности в сфере охотничьего хозяйства</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proofErr w:type="spellStart"/>
            <w:r>
              <w:rPr>
                <w:sz w:val="20"/>
                <w:szCs w:val="20"/>
              </w:rPr>
              <w:t>Охотхозяйственное</w:t>
            </w:r>
            <w:proofErr w:type="spellEnd"/>
            <w:r>
              <w:rPr>
                <w:sz w:val="20"/>
                <w:szCs w:val="20"/>
              </w:rPr>
              <w:t xml:space="preserve"> соглашение</w:t>
            </w:r>
          </w:p>
        </w:tc>
      </w:tr>
      <w:tr w:rsidR="001F1567" w:rsidTr="001F1567">
        <w:trPr>
          <w:trHeight w:val="1625"/>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38" w:history="1">
              <w:r>
                <w:rPr>
                  <w:rStyle w:val="af0"/>
                  <w:sz w:val="20"/>
                  <w:szCs w:val="20"/>
                </w:rPr>
                <w:t>Подпункт 28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Резидент зоны территориального развития, включенный в реестр резидентов зоны территориального развития</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в границах зоны территориального развития</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Инвестиционная декларация, в составе которой представлен инвестиционный проект</w:t>
            </w:r>
          </w:p>
        </w:tc>
      </w:tr>
      <w:tr w:rsidR="001F1567" w:rsidTr="001F1567">
        <w:trPr>
          <w:trHeight w:val="1638"/>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39" w:history="1">
              <w:r>
                <w:rPr>
                  <w:rStyle w:val="af0"/>
                  <w:sz w:val="20"/>
                  <w:szCs w:val="20"/>
                </w:rPr>
                <w:t>Подпункт 32 пункта 2 статьи 39.6</w:t>
              </w:r>
            </w:hyperlink>
            <w:r>
              <w:rPr>
                <w:sz w:val="20"/>
                <w:szCs w:val="20"/>
              </w:rPr>
              <w:t>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Арендатор земельного участка, имеющий право на заключение нового договора аренды земельного участка</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используемый на основании договора аренды</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r>
    </w:tbl>
    <w:p w:rsidR="001F1567" w:rsidRDefault="001F1567" w:rsidP="001F1567">
      <w:pPr>
        <w:ind w:firstLine="540"/>
        <w:jc w:val="both"/>
        <w:rPr>
          <w:sz w:val="20"/>
          <w:szCs w:val="20"/>
        </w:rPr>
      </w:pPr>
    </w:p>
    <w:p w:rsidR="001F1567" w:rsidRDefault="001F1567" w:rsidP="001F1567">
      <w:pPr>
        <w:ind w:firstLine="709"/>
        <w:jc w:val="both"/>
        <w:rPr>
          <w:sz w:val="28"/>
          <w:szCs w:val="28"/>
        </w:rPr>
      </w:pPr>
      <w:r>
        <w:rPr>
          <w:sz w:val="28"/>
          <w:szCs w:val="28"/>
        </w:rPr>
        <w:t>2.8.2. Для предоставления земельного участка в аренду без проведения торгов (далее – предоставление земельного участка) заявитель представляет заявление о предоставлении земельного участка согласно приложению № 2 к настоящему Административному регламенту, в котором должны быть указаны:</w:t>
      </w:r>
    </w:p>
    <w:p w:rsidR="001F1567" w:rsidRDefault="001F1567" w:rsidP="001F1567">
      <w:pPr>
        <w:autoSpaceDE w:val="0"/>
        <w:autoSpaceDN w:val="0"/>
        <w:adjustRightInd w:val="0"/>
        <w:ind w:firstLine="709"/>
        <w:jc w:val="both"/>
        <w:rPr>
          <w:sz w:val="28"/>
          <w:szCs w:val="28"/>
        </w:rPr>
      </w:pPr>
      <w:r>
        <w:rPr>
          <w:sz w:val="28"/>
          <w:szCs w:val="28"/>
        </w:rPr>
        <w:t>- фамилия, имя, отчество (при наличии), место жительства заявителя и реквизиты документа, удостоверяющего личность заявителя (для гражданина);</w:t>
      </w:r>
    </w:p>
    <w:p w:rsidR="001F1567" w:rsidRDefault="001F1567" w:rsidP="001F1567">
      <w:pPr>
        <w:autoSpaceDE w:val="0"/>
        <w:autoSpaceDN w:val="0"/>
        <w:adjustRightInd w:val="0"/>
        <w:ind w:firstLine="709"/>
        <w:jc w:val="both"/>
        <w:rPr>
          <w:sz w:val="28"/>
          <w:szCs w:val="28"/>
        </w:rPr>
      </w:pPr>
      <w:r>
        <w:rPr>
          <w:sz w:val="28"/>
          <w:szCs w:val="28"/>
        </w:rP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1F1567" w:rsidRDefault="001F1567" w:rsidP="001F1567">
      <w:pPr>
        <w:autoSpaceDE w:val="0"/>
        <w:autoSpaceDN w:val="0"/>
        <w:adjustRightInd w:val="0"/>
        <w:ind w:firstLine="709"/>
        <w:jc w:val="both"/>
        <w:rPr>
          <w:sz w:val="28"/>
          <w:szCs w:val="28"/>
        </w:rPr>
      </w:pPr>
      <w:r>
        <w:rPr>
          <w:sz w:val="28"/>
          <w:szCs w:val="28"/>
        </w:rPr>
        <w:t>- кадастровый номер испрашиваемого земельного участка;</w:t>
      </w:r>
    </w:p>
    <w:p w:rsidR="001F1567" w:rsidRDefault="001F1567" w:rsidP="001F1567">
      <w:pPr>
        <w:autoSpaceDE w:val="0"/>
        <w:autoSpaceDN w:val="0"/>
        <w:adjustRightInd w:val="0"/>
        <w:ind w:firstLine="709"/>
        <w:jc w:val="both"/>
        <w:rPr>
          <w:sz w:val="28"/>
          <w:szCs w:val="28"/>
        </w:rPr>
      </w:pPr>
      <w:r>
        <w:rPr>
          <w:sz w:val="28"/>
          <w:szCs w:val="28"/>
        </w:rPr>
        <w:t>- основание предоставления земельного участка без проведения торгов из числа предусмотренных пунктом 2 статьи 39.6 ЗК РФ;</w:t>
      </w:r>
    </w:p>
    <w:p w:rsidR="001F1567" w:rsidRDefault="001F1567" w:rsidP="001F1567">
      <w:pPr>
        <w:autoSpaceDE w:val="0"/>
        <w:autoSpaceDN w:val="0"/>
        <w:adjustRightInd w:val="0"/>
        <w:ind w:firstLine="709"/>
        <w:jc w:val="both"/>
        <w:rPr>
          <w:sz w:val="28"/>
          <w:szCs w:val="28"/>
        </w:rPr>
      </w:pPr>
      <w:r>
        <w:rPr>
          <w:sz w:val="28"/>
          <w:szCs w:val="28"/>
        </w:rPr>
        <w:t>-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1F1567" w:rsidRDefault="001F1567" w:rsidP="001F1567">
      <w:pPr>
        <w:autoSpaceDE w:val="0"/>
        <w:autoSpaceDN w:val="0"/>
        <w:adjustRightInd w:val="0"/>
        <w:ind w:firstLine="709"/>
        <w:jc w:val="both"/>
        <w:rPr>
          <w:sz w:val="28"/>
          <w:szCs w:val="28"/>
        </w:rPr>
      </w:pPr>
      <w:r>
        <w:rPr>
          <w:sz w:val="28"/>
          <w:szCs w:val="28"/>
        </w:rPr>
        <w:lastRenderedPageBreak/>
        <w:t>-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1F1567" w:rsidRDefault="001F1567" w:rsidP="001F1567">
      <w:pPr>
        <w:autoSpaceDE w:val="0"/>
        <w:autoSpaceDN w:val="0"/>
        <w:adjustRightInd w:val="0"/>
        <w:ind w:firstLine="709"/>
        <w:jc w:val="both"/>
        <w:rPr>
          <w:sz w:val="28"/>
          <w:szCs w:val="28"/>
        </w:rPr>
      </w:pPr>
      <w:r>
        <w:rPr>
          <w:sz w:val="28"/>
          <w:szCs w:val="28"/>
        </w:rPr>
        <w:t>- цель использования земельного участка;</w:t>
      </w:r>
    </w:p>
    <w:p w:rsidR="001F1567" w:rsidRDefault="001F1567" w:rsidP="001F1567">
      <w:pPr>
        <w:autoSpaceDE w:val="0"/>
        <w:autoSpaceDN w:val="0"/>
        <w:adjustRightInd w:val="0"/>
        <w:ind w:firstLine="709"/>
        <w:jc w:val="both"/>
        <w:rPr>
          <w:sz w:val="28"/>
          <w:szCs w:val="28"/>
        </w:rPr>
      </w:pPr>
      <w:r>
        <w:rPr>
          <w:sz w:val="28"/>
          <w:szCs w:val="28"/>
        </w:rP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1F1567" w:rsidRDefault="001F1567" w:rsidP="001F1567">
      <w:pPr>
        <w:autoSpaceDE w:val="0"/>
        <w:autoSpaceDN w:val="0"/>
        <w:adjustRightInd w:val="0"/>
        <w:ind w:firstLine="709"/>
        <w:jc w:val="both"/>
        <w:rPr>
          <w:sz w:val="28"/>
          <w:szCs w:val="28"/>
        </w:rPr>
      </w:pPr>
      <w:r>
        <w:rPr>
          <w:sz w:val="28"/>
          <w:szCs w:val="28"/>
        </w:rPr>
        <w:t>- реквизиты решения о предварительном согласовании в случае, если испрашиваемый земельный участок образовывался или его границы уточнялись на основании данного решения;</w:t>
      </w:r>
    </w:p>
    <w:p w:rsidR="001F1567" w:rsidRDefault="001F1567" w:rsidP="001F1567">
      <w:pPr>
        <w:autoSpaceDE w:val="0"/>
        <w:autoSpaceDN w:val="0"/>
        <w:adjustRightInd w:val="0"/>
        <w:ind w:firstLine="709"/>
        <w:jc w:val="both"/>
        <w:rPr>
          <w:sz w:val="28"/>
          <w:szCs w:val="28"/>
        </w:rPr>
      </w:pPr>
      <w:r>
        <w:rPr>
          <w:sz w:val="28"/>
          <w:szCs w:val="28"/>
        </w:rPr>
        <w:t>- почтовый адрес и (или) адрес электронной почты для связи с заявителем.</w:t>
      </w:r>
    </w:p>
    <w:p w:rsidR="001F1567" w:rsidRDefault="001F1567" w:rsidP="001F1567">
      <w:pPr>
        <w:autoSpaceDE w:val="0"/>
        <w:autoSpaceDN w:val="0"/>
        <w:adjustRightInd w:val="0"/>
        <w:ind w:firstLine="709"/>
        <w:jc w:val="both"/>
        <w:rPr>
          <w:sz w:val="28"/>
          <w:szCs w:val="28"/>
        </w:rPr>
      </w:pPr>
      <w:r>
        <w:rPr>
          <w:sz w:val="28"/>
          <w:szCs w:val="28"/>
        </w:rPr>
        <w:t>Примерная форма заявления о предоставлении земельного участка в электронной форме размещается Уполномоченным органом на официальном сайте Уполномоченного органа в сети «Интернет» с возможностью его бесплатного копирования.</w:t>
      </w:r>
    </w:p>
    <w:p w:rsidR="001F1567" w:rsidRDefault="001F1567" w:rsidP="001F1567">
      <w:pPr>
        <w:autoSpaceDE w:val="0"/>
        <w:autoSpaceDN w:val="0"/>
        <w:adjustRightInd w:val="0"/>
        <w:ind w:firstLine="709"/>
        <w:jc w:val="both"/>
        <w:rPr>
          <w:sz w:val="28"/>
          <w:szCs w:val="28"/>
        </w:rPr>
      </w:pPr>
      <w:r>
        <w:rPr>
          <w:sz w:val="28"/>
          <w:szCs w:val="28"/>
        </w:rPr>
        <w:t>К заявлению о предоставлении земельного участка прилагаются документы, указанные в подпунктах 1, 4-7 пункта 2.8.1 настоящего Административного регламента.</w:t>
      </w:r>
    </w:p>
    <w:p w:rsidR="001F1567" w:rsidRDefault="001F1567" w:rsidP="001F1567">
      <w:pPr>
        <w:autoSpaceDE w:val="0"/>
        <w:autoSpaceDN w:val="0"/>
        <w:adjustRightInd w:val="0"/>
        <w:ind w:firstLine="709"/>
        <w:jc w:val="both"/>
        <w:rPr>
          <w:sz w:val="28"/>
          <w:szCs w:val="28"/>
        </w:rPr>
      </w:pPr>
      <w:r>
        <w:rPr>
          <w:sz w:val="28"/>
          <w:szCs w:val="28"/>
        </w:rPr>
        <w:t>Предоставление заявителем документов, указанных в подпунктах 1, 4-7 пункта 2.8.1 настоящего Административного регламента, не требуется в случае, если данные документы направлялись в Уполномоченный орган с заявлением о предварительном согласовании, по итогам рассмотрения которого принято решение о предварительном согласовании.</w:t>
      </w:r>
    </w:p>
    <w:p w:rsidR="001F1567" w:rsidRDefault="001F1567" w:rsidP="001F1567">
      <w:pPr>
        <w:autoSpaceDE w:val="0"/>
        <w:autoSpaceDN w:val="0"/>
        <w:adjustRightInd w:val="0"/>
        <w:ind w:firstLine="709"/>
        <w:jc w:val="both"/>
        <w:rPr>
          <w:sz w:val="28"/>
          <w:szCs w:val="28"/>
        </w:rPr>
      </w:pPr>
      <w:r>
        <w:rPr>
          <w:sz w:val="28"/>
          <w:szCs w:val="28"/>
        </w:rPr>
        <w:t xml:space="preserve">В случаях, предусмотренных </w:t>
      </w:r>
      <w:hyperlink r:id="rId40" w:history="1">
        <w:r>
          <w:rPr>
            <w:rStyle w:val="af0"/>
            <w:sz w:val="28"/>
            <w:szCs w:val="28"/>
          </w:rPr>
          <w:t>подпунктом 11 пункта 2 статьи 39.</w:t>
        </w:r>
      </w:hyperlink>
      <w:r>
        <w:rPr>
          <w:sz w:val="28"/>
          <w:szCs w:val="28"/>
        </w:rPr>
        <w:t>6ЗК РФ, с заявлением о предоставлении земельного участка заявитель также представляет заявление о прекращении права постоянного (бессрочного) пользования таким земельным участком.</w:t>
      </w:r>
    </w:p>
    <w:p w:rsidR="001F1567" w:rsidRDefault="001F1567" w:rsidP="001F1567">
      <w:pPr>
        <w:widowControl w:val="0"/>
        <w:autoSpaceDE w:val="0"/>
        <w:autoSpaceDN w:val="0"/>
        <w:ind w:firstLine="567"/>
        <w:jc w:val="both"/>
        <w:rPr>
          <w:sz w:val="28"/>
          <w:szCs w:val="28"/>
        </w:rPr>
      </w:pPr>
      <w:r>
        <w:rPr>
          <w:sz w:val="28"/>
          <w:szCs w:val="28"/>
        </w:rPr>
        <w:t>2.9. Заявление и прилагаемые документы, указанные в пункте 2.8 Административного регламента, направляются (подаются) в форме:</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посредством почтового отправления с описью вложения и уведомлением о вручении;</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при личном обращении в Уполномоченный орган или многофункциональный центр;</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электронного документа с использованием ЕПГУ.</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2.10. Заявление в форме документа на бумажном носителе подписывается заявителем.</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 xml:space="preserve">2.11. В случае направления заявления посредством ЕПГУ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w:t>
      </w:r>
      <w:r>
        <w:rPr>
          <w:sz w:val="28"/>
          <w:szCs w:val="28"/>
          <w:lang w:bidi="ru-RU"/>
        </w:rPr>
        <w:lastRenderedPageBreak/>
        <w:t>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1F1567" w:rsidRDefault="001F1567" w:rsidP="001F1567">
      <w:pPr>
        <w:widowControl w:val="0"/>
        <w:shd w:val="clear" w:color="auto" w:fill="FFFFFF"/>
        <w:tabs>
          <w:tab w:val="left" w:pos="932"/>
        </w:tabs>
        <w:ind w:firstLine="567"/>
        <w:jc w:val="both"/>
        <w:rPr>
          <w:sz w:val="28"/>
          <w:szCs w:val="28"/>
          <w:lang w:bidi="ru-RU"/>
        </w:rPr>
      </w:pPr>
      <w:r>
        <w:rPr>
          <w:sz w:val="28"/>
          <w:szCs w:val="28"/>
          <w:lang w:bidi="ru-RU"/>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1F1567" w:rsidRDefault="001F1567" w:rsidP="001F1567">
      <w:pPr>
        <w:widowControl w:val="0"/>
        <w:autoSpaceDE w:val="0"/>
        <w:autoSpaceDN w:val="0"/>
        <w:jc w:val="both"/>
        <w:rPr>
          <w:sz w:val="28"/>
          <w:szCs w:val="28"/>
        </w:rPr>
      </w:pPr>
    </w:p>
    <w:p w:rsidR="001F1567" w:rsidRDefault="001F1567" w:rsidP="001F1567">
      <w:pPr>
        <w:pStyle w:val="1"/>
      </w:pPr>
      <w: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1F1567" w:rsidRDefault="001F1567" w:rsidP="001F1567">
      <w:pPr>
        <w:widowControl w:val="0"/>
        <w:autoSpaceDE w:val="0"/>
        <w:autoSpaceDN w:val="0"/>
        <w:ind w:firstLine="567"/>
        <w:jc w:val="both"/>
        <w:rPr>
          <w:sz w:val="28"/>
          <w:szCs w:val="28"/>
        </w:rPr>
      </w:pPr>
    </w:p>
    <w:p w:rsidR="001F1567" w:rsidRDefault="001F1567" w:rsidP="001F1567">
      <w:pPr>
        <w:ind w:firstLine="709"/>
        <w:jc w:val="both"/>
        <w:rPr>
          <w:sz w:val="28"/>
          <w:szCs w:val="28"/>
        </w:rPr>
      </w:pPr>
      <w:r>
        <w:rPr>
          <w:sz w:val="28"/>
          <w:szCs w:val="28"/>
        </w:rPr>
        <w:t>2.14. Перечень документов (информации), которые заявитель вправе представить по собственной инициативе.</w:t>
      </w:r>
    </w:p>
    <w:p w:rsidR="001F1567" w:rsidRDefault="001F1567" w:rsidP="001F1567">
      <w:pPr>
        <w:ind w:firstLine="709"/>
        <w:jc w:val="both"/>
        <w:rPr>
          <w:sz w:val="28"/>
          <w:szCs w:val="28"/>
        </w:rPr>
      </w:pPr>
      <w:r>
        <w:rPr>
          <w:sz w:val="28"/>
          <w:szCs w:val="28"/>
        </w:rPr>
        <w:t>Заявитель вправе представить в Уполномоченный орган по собственной инициативе следующие документы (информацию):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2162"/>
        <w:gridCol w:w="2141"/>
        <w:gridCol w:w="2156"/>
        <w:gridCol w:w="3685"/>
      </w:tblGrid>
      <w:tr w:rsidR="001F1567" w:rsidTr="001F1567">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Основание предоставления земельного участка в аренду без проведения торгов</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 xml:space="preserve">Заявитель </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w:t>
            </w:r>
          </w:p>
        </w:tc>
        <w:tc>
          <w:tcPr>
            <w:tcW w:w="3685" w:type="dxa"/>
            <w:tcBorders>
              <w:top w:val="single" w:sz="4" w:space="0" w:color="auto"/>
              <w:left w:val="single" w:sz="4" w:space="0" w:color="auto"/>
              <w:bottom w:val="single" w:sz="6" w:space="0" w:color="auto"/>
              <w:right w:val="single" w:sz="4" w:space="0" w:color="auto"/>
            </w:tcBorders>
            <w:hideMark/>
          </w:tcPr>
          <w:p w:rsidR="001F1567" w:rsidRDefault="001F1567">
            <w:pPr>
              <w:spacing w:after="1"/>
              <w:jc w:val="center"/>
              <w:rPr>
                <w:sz w:val="20"/>
                <w:szCs w:val="20"/>
              </w:rPr>
            </w:pPr>
            <w:r>
              <w:rPr>
                <w:sz w:val="20"/>
                <w:szCs w:val="20"/>
              </w:rPr>
              <w:t>Документы,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w:t>
            </w:r>
          </w:p>
        </w:tc>
      </w:tr>
      <w:tr w:rsidR="001F1567" w:rsidTr="001F1567">
        <w:trPr>
          <w:trHeight w:val="2277"/>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41" w:history="1">
              <w:r>
                <w:rPr>
                  <w:rStyle w:val="af0"/>
                  <w:sz w:val="20"/>
                  <w:szCs w:val="20"/>
                </w:rPr>
                <w:t>Подпункт 1 пункта 2 статьи 39.6</w:t>
              </w:r>
            </w:hyperlink>
            <w:r>
              <w:rPr>
                <w:sz w:val="20"/>
                <w:szCs w:val="20"/>
              </w:rPr>
              <w:t>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Юридическое лицо</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Определяется в соответствии с указом или распоряжением Президента Российской Федерации</w:t>
            </w:r>
          </w:p>
        </w:tc>
        <w:tc>
          <w:tcPr>
            <w:tcW w:w="3685" w:type="dxa"/>
            <w:tcBorders>
              <w:top w:val="single" w:sz="6"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Указ или распоряжение Президента Российской Федерации</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2340"/>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42" w:history="1">
              <w:r>
                <w:rPr>
                  <w:rStyle w:val="af0"/>
                  <w:sz w:val="20"/>
                  <w:szCs w:val="20"/>
                </w:rPr>
                <w:t>Подпункт 2 пункта 2 статьи 39.6</w:t>
              </w:r>
            </w:hyperlink>
            <w:r>
              <w:rPr>
                <w:sz w:val="20"/>
                <w:szCs w:val="20"/>
              </w:rPr>
              <w:t>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Юридическое лицо</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предназначенный для размещения объектов социально-культурного назначения, реализации масштабных инвестиционных проектов</w:t>
            </w:r>
          </w:p>
        </w:tc>
        <w:tc>
          <w:tcPr>
            <w:tcW w:w="3685" w:type="dxa"/>
            <w:tcBorders>
              <w:top w:val="single" w:sz="6"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Распоряжение Правительства Российской Федерации</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2501"/>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43" w:history="1">
              <w:r>
                <w:rPr>
                  <w:rStyle w:val="af0"/>
                  <w:sz w:val="20"/>
                  <w:szCs w:val="20"/>
                </w:rPr>
                <w:t>Подпункт 3 пункта 2 статьи 39.6</w:t>
              </w:r>
            </w:hyperlink>
            <w:r>
              <w:rPr>
                <w:sz w:val="20"/>
                <w:szCs w:val="20"/>
              </w:rPr>
              <w:t>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Юридическое лицо</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предназначенный для размещения объектов социально-культурного и коммунально-бытового назначения, реализации масштабных инвестиционных проектов</w:t>
            </w:r>
          </w:p>
        </w:tc>
        <w:tc>
          <w:tcPr>
            <w:tcW w:w="3685" w:type="dxa"/>
            <w:tcBorders>
              <w:top w:val="single" w:sz="6"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Распоряжение высшего должностного лица субъекта Российской Федерации</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4846"/>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44" w:history="1">
              <w:r>
                <w:rPr>
                  <w:rStyle w:val="af0"/>
                  <w:sz w:val="20"/>
                  <w:szCs w:val="20"/>
                </w:rPr>
                <w:t>Подпункт 4 пункта 2 статьи 39.6</w:t>
              </w:r>
            </w:hyperlink>
            <w:r>
              <w:rPr>
                <w:sz w:val="20"/>
                <w:szCs w:val="20"/>
              </w:rPr>
              <w:t>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Юридическое лицо</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 xml:space="preserve">Земельный участок, предназначенный для размещения объектов, предназначенных для обеспечения </w:t>
            </w:r>
            <w:proofErr w:type="spellStart"/>
            <w:r>
              <w:rPr>
                <w:sz w:val="20"/>
                <w:szCs w:val="20"/>
              </w:rPr>
              <w:t>электро</w:t>
            </w:r>
            <w:proofErr w:type="spellEnd"/>
            <w:r>
              <w:rPr>
                <w:sz w:val="20"/>
                <w:szCs w:val="20"/>
              </w:rPr>
              <w:t xml:space="preserve">-, тепло-, </w:t>
            </w:r>
            <w:proofErr w:type="spellStart"/>
            <w:r>
              <w:rPr>
                <w:sz w:val="20"/>
                <w:szCs w:val="20"/>
              </w:rPr>
              <w:t>газо</w:t>
            </w:r>
            <w:proofErr w:type="spellEnd"/>
            <w:r>
              <w:rPr>
                <w:sz w:val="20"/>
                <w:szCs w:val="20"/>
              </w:rPr>
              <w:t>- и водоснабжения, водоотведения, связи, нефтепроводов, объектов федерального, регионального или местного значения</w:t>
            </w:r>
          </w:p>
        </w:tc>
        <w:tc>
          <w:tcPr>
            <w:tcW w:w="3685" w:type="dxa"/>
            <w:tcBorders>
              <w:top w:val="single" w:sz="6"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 xml:space="preserve">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(не требуется в случае размещения объектов, предназначенных для обеспечения </w:t>
            </w:r>
            <w:proofErr w:type="spellStart"/>
            <w:r>
              <w:rPr>
                <w:sz w:val="20"/>
                <w:szCs w:val="20"/>
              </w:rPr>
              <w:t>электро</w:t>
            </w:r>
            <w:proofErr w:type="spellEnd"/>
            <w:r>
              <w:rPr>
                <w:sz w:val="20"/>
                <w:szCs w:val="20"/>
              </w:rPr>
              <w:t xml:space="preserve">-, тепло-, </w:t>
            </w:r>
            <w:proofErr w:type="spellStart"/>
            <w:r>
              <w:rPr>
                <w:sz w:val="20"/>
                <w:szCs w:val="20"/>
              </w:rPr>
              <w:t>газо</w:t>
            </w:r>
            <w:proofErr w:type="spellEnd"/>
            <w:r>
              <w:rPr>
                <w:sz w:val="20"/>
                <w:szCs w:val="20"/>
              </w:rPr>
              <w:t>- и водоснабжения, водоотведения, связи, нефтепроводов, не относящихся к объектам федерального, регионального или местного значения)</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2054"/>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45" w:history="1">
              <w:r>
                <w:rPr>
                  <w:rStyle w:val="af0"/>
                  <w:sz w:val="20"/>
                  <w:szCs w:val="20"/>
                </w:rPr>
                <w:t>Подпункт 5 пункта 2 статьи 39.6</w:t>
              </w:r>
            </w:hyperlink>
            <w:r>
              <w:rPr>
                <w:sz w:val="20"/>
                <w:szCs w:val="20"/>
              </w:rPr>
              <w:t>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образованный из земельного участка, находящегося в государственной или муниципальной собственности</w:t>
            </w:r>
          </w:p>
        </w:tc>
        <w:tc>
          <w:tcPr>
            <w:tcW w:w="3685" w:type="dxa"/>
            <w:tcBorders>
              <w:top w:val="single" w:sz="6"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3181"/>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46" w:history="1">
              <w:r>
                <w:rPr>
                  <w:rStyle w:val="af0"/>
                  <w:sz w:val="20"/>
                  <w:szCs w:val="20"/>
                </w:rPr>
                <w:t>Подпункт 5 пункта 2 статьи 39.6</w:t>
              </w:r>
            </w:hyperlink>
            <w:r>
              <w:rPr>
                <w:sz w:val="20"/>
                <w:szCs w:val="20"/>
              </w:rPr>
              <w:t>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Арендатор земельного участка, предоставленного для комплексного развития территории, из которого образован испрашиваемый земельный участок</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образованный из земельного участка, находящегося в государственной или муниципальной собственности, предоставленного для комплексного развития территории лицу, с которым был заключен договор аренды такого земельного участка</w:t>
            </w:r>
          </w:p>
        </w:tc>
        <w:tc>
          <w:tcPr>
            <w:tcW w:w="3685" w:type="dxa"/>
            <w:tcBorders>
              <w:top w:val="single" w:sz="6"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Утвержденный проект планировки и утвержденный проект межевания территории</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p w:rsidR="001F1567" w:rsidRDefault="001F1567">
            <w:pPr>
              <w:spacing w:after="1"/>
              <w:jc w:val="center"/>
              <w:rPr>
                <w:i/>
                <w:iCs/>
                <w:sz w:val="20"/>
                <w:szCs w:val="20"/>
              </w:rPr>
            </w:pPr>
          </w:p>
          <w:p w:rsidR="001F1567" w:rsidRDefault="001F1567">
            <w:pPr>
              <w:spacing w:after="1"/>
              <w:jc w:val="center"/>
              <w:rPr>
                <w:sz w:val="20"/>
                <w:szCs w:val="20"/>
              </w:rPr>
            </w:pPr>
          </w:p>
        </w:tc>
      </w:tr>
      <w:tr w:rsidR="001F1567" w:rsidTr="001F1567">
        <w:trPr>
          <w:trHeight w:val="3494"/>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47" w:history="1">
              <w:r>
                <w:rPr>
                  <w:rStyle w:val="af0"/>
                  <w:sz w:val="20"/>
                  <w:szCs w:val="20"/>
                </w:rPr>
                <w:t>Подпункт 7 пункта 2 статьи 39.6</w:t>
              </w:r>
            </w:hyperlink>
            <w:r>
              <w:rPr>
                <w:sz w:val="20"/>
                <w:szCs w:val="20"/>
              </w:rPr>
              <w:t>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Член СНТ или ОНТ</w:t>
            </w:r>
          </w:p>
        </w:tc>
        <w:tc>
          <w:tcPr>
            <w:tcW w:w="2156" w:type="dxa"/>
            <w:tcBorders>
              <w:top w:val="single" w:sz="4" w:space="0" w:color="auto"/>
              <w:left w:val="single" w:sz="4" w:space="0" w:color="auto"/>
              <w:bottom w:val="single" w:sz="4" w:space="0" w:color="auto"/>
              <w:right w:val="single" w:sz="4" w:space="0" w:color="auto"/>
            </w:tcBorders>
          </w:tcPr>
          <w:p w:rsidR="001F1567" w:rsidRDefault="001F1567">
            <w:pPr>
              <w:autoSpaceDE w:val="0"/>
              <w:autoSpaceDN w:val="0"/>
              <w:adjustRightInd w:val="0"/>
              <w:jc w:val="center"/>
              <w:rPr>
                <w:sz w:val="20"/>
                <w:szCs w:val="20"/>
              </w:rPr>
            </w:pPr>
            <w:r>
              <w:rPr>
                <w:sz w:val="20"/>
                <w:szCs w:val="20"/>
              </w:rPr>
              <w:t>Садовый земельный участок или огородный земельный участок, образованный из земельного участка, предоставленного СНТ или ОНТ</w:t>
            </w:r>
          </w:p>
          <w:p w:rsidR="001F1567" w:rsidRDefault="001F1567">
            <w:pPr>
              <w:spacing w:after="1"/>
              <w:jc w:val="center"/>
              <w:rPr>
                <w:sz w:val="20"/>
                <w:szCs w:val="20"/>
              </w:rPr>
            </w:pPr>
          </w:p>
        </w:tc>
        <w:tc>
          <w:tcPr>
            <w:tcW w:w="3685" w:type="dxa"/>
            <w:tcBorders>
              <w:top w:val="single" w:sz="6"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Утвержденный проект межевания территории</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в отношении СНТ или ОНТ</w:t>
            </w:r>
          </w:p>
        </w:tc>
      </w:tr>
      <w:tr w:rsidR="001F1567" w:rsidTr="001F1567">
        <w:trPr>
          <w:trHeight w:val="3451"/>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48" w:history="1">
              <w:r>
                <w:rPr>
                  <w:rStyle w:val="af0"/>
                  <w:sz w:val="20"/>
                  <w:szCs w:val="20"/>
                </w:rPr>
                <w:t>Подпункт 8 пункта 2 статьи 39.6</w:t>
              </w:r>
            </w:hyperlink>
            <w:r>
              <w:rPr>
                <w:sz w:val="20"/>
                <w:szCs w:val="20"/>
              </w:rPr>
              <w:t>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Лицо, уполномоченное на подачу заявления решением общего собрания членов СНТ или ОНТ</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Ограниченный в обороте земельный участок общего назначения, расположенный в границах территории садоводства или огородничества</w:t>
            </w:r>
          </w:p>
        </w:tc>
        <w:tc>
          <w:tcPr>
            <w:tcW w:w="3685" w:type="dxa"/>
            <w:tcBorders>
              <w:top w:val="single" w:sz="6"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Утвержденный проект межевания территории</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в отношении СНТ или ОНТ</w:t>
            </w:r>
          </w:p>
        </w:tc>
      </w:tr>
      <w:tr w:rsidR="001F1567" w:rsidTr="001F1567">
        <w:trPr>
          <w:trHeight w:val="4397"/>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49" w:history="1">
              <w:r>
                <w:rPr>
                  <w:rStyle w:val="af0"/>
                  <w:sz w:val="20"/>
                  <w:szCs w:val="20"/>
                </w:rPr>
                <w:t>Подпункт 9 пункта 2 статьи 39.6</w:t>
              </w:r>
            </w:hyperlink>
            <w:r>
              <w:rPr>
                <w:sz w:val="20"/>
                <w:szCs w:val="20"/>
              </w:rPr>
              <w:t>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w:t>
            </w:r>
            <w:hyperlink r:id="rId50" w:history="1">
              <w:r>
                <w:rPr>
                  <w:rStyle w:val="af0"/>
                  <w:sz w:val="20"/>
                  <w:szCs w:val="20"/>
                </w:rPr>
                <w:t>статьей 39.20</w:t>
              </w:r>
            </w:hyperlink>
            <w:r>
              <w:rPr>
                <w:sz w:val="20"/>
                <w:szCs w:val="20"/>
              </w:rPr>
              <w:t xml:space="preserve"> ЗК РФ, на праве оперативного управления</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на котором расположены здания, сооружения</w:t>
            </w:r>
          </w:p>
        </w:tc>
        <w:tc>
          <w:tcPr>
            <w:tcW w:w="3685" w:type="dxa"/>
            <w:tcBorders>
              <w:top w:val="single" w:sz="6"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 здании и (или) сооружении, расположенном(</w:t>
            </w:r>
            <w:proofErr w:type="spellStart"/>
            <w:r>
              <w:rPr>
                <w:sz w:val="20"/>
                <w:szCs w:val="20"/>
              </w:rPr>
              <w:t>ых</w:t>
            </w:r>
            <w:proofErr w:type="spellEnd"/>
            <w:r>
              <w:rPr>
                <w:sz w:val="20"/>
                <w:szCs w:val="20"/>
              </w:rPr>
              <w:t>) на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r>
      <w:tr w:rsidR="001F1567" w:rsidTr="001F1567">
        <w:trPr>
          <w:trHeight w:val="2583"/>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51" w:history="1">
              <w:r>
                <w:rPr>
                  <w:rStyle w:val="af0"/>
                  <w:sz w:val="20"/>
                  <w:szCs w:val="20"/>
                </w:rPr>
                <w:t>Подпункт 10 пункта 2 статьи 39.6</w:t>
              </w:r>
            </w:hyperlink>
            <w:r>
              <w:rPr>
                <w:sz w:val="20"/>
                <w:szCs w:val="20"/>
              </w:rPr>
              <w:t xml:space="preserve"> ЗК РФ, </w:t>
            </w:r>
            <w:hyperlink r:id="rId52" w:history="1">
              <w:r>
                <w:rPr>
                  <w:rStyle w:val="af0"/>
                  <w:sz w:val="20"/>
                  <w:szCs w:val="20"/>
                </w:rPr>
                <w:t>пункт 21 статьи 3</w:t>
              </w:r>
            </w:hyperlink>
            <w:r>
              <w:rPr>
                <w:sz w:val="20"/>
                <w:szCs w:val="20"/>
              </w:rPr>
              <w:t xml:space="preserve"> Федерального закона от 25 октября 2001 г. N 137-ФЗ "О введении в действие Земельного кодекса Российской Федерации </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Собственник объекта незавершенного строительства</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на котором расположен объект незавершенного строительства</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(об объекте незавершенного строительства, расположенном на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1629"/>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53" w:history="1">
              <w:r>
                <w:rPr>
                  <w:rStyle w:val="af0"/>
                  <w:sz w:val="20"/>
                  <w:szCs w:val="20"/>
                </w:rPr>
                <w:t>Подпункт 11 пункта 2 статьи 39.6</w:t>
              </w:r>
            </w:hyperlink>
            <w:r>
              <w:rPr>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Юридическое лицо, использующее земельный участок на праве постоянного (бессрочного) пользования</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принадлежащий юридическому лицу на праве постоянного (бессрочного) пользования</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3451"/>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54" w:history="1">
              <w:r>
                <w:rPr>
                  <w:rStyle w:val="af0"/>
                  <w:sz w:val="20"/>
                  <w:szCs w:val="20"/>
                </w:rPr>
                <w:t>Подпункт 12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Крестьянское (фермерское) хозяйство или сельскохозяйственная организация, использующая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ЕГРИП об индивидуальном предпринимателе, являющемся заявителем</w:t>
            </w:r>
          </w:p>
        </w:tc>
      </w:tr>
      <w:tr w:rsidR="001F1567" w:rsidTr="001F1567">
        <w:trPr>
          <w:trHeight w:val="3166"/>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55" w:history="1">
              <w:r>
                <w:rPr>
                  <w:rStyle w:val="af0"/>
                  <w:sz w:val="20"/>
                  <w:szCs w:val="20"/>
                </w:rPr>
                <w:t>Подпункт 13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tcPr>
          <w:p w:rsidR="001F1567" w:rsidRDefault="001F1567">
            <w:pPr>
              <w:spacing w:after="1"/>
              <w:jc w:val="center"/>
              <w:rPr>
                <w:sz w:val="20"/>
                <w:szCs w:val="20"/>
              </w:rPr>
            </w:pPr>
            <w:r>
              <w:rPr>
                <w:sz w:val="20"/>
                <w:szCs w:val="20"/>
              </w:rPr>
              <w:t>Лицо, с которым заключен договор о комплексном развитии территории</w:t>
            </w:r>
          </w:p>
          <w:p w:rsidR="001F1567" w:rsidRDefault="001F1567">
            <w:pPr>
              <w:spacing w:after="1"/>
              <w:jc w:val="center"/>
              <w:rPr>
                <w:sz w:val="20"/>
                <w:szCs w:val="20"/>
              </w:rPr>
            </w:pPr>
          </w:p>
          <w:p w:rsidR="001F1567" w:rsidRDefault="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Pr>
                <w:sz w:val="20"/>
                <w:szCs w:val="20"/>
              </w:rPr>
              <w:t>Юридическое лицо, созданное Российской Федерацией или субъектом Российской Федерации и обеспечивающее в соответствии с Градостроительным кодексом Российской Федерации реализацию решения о комплексном развитии территории</w:t>
            </w:r>
          </w:p>
          <w:p w:rsidR="001F1567" w:rsidRDefault="001F1567">
            <w:pPr>
              <w:spacing w:after="1"/>
              <w:jc w:val="center"/>
              <w:rPr>
                <w:sz w:val="20"/>
                <w:szCs w:val="20"/>
              </w:rPr>
            </w:pP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 xml:space="preserve">Земельный участок, образованный в границах территории, в отношении которой принято решение, заключен договор о ее комплексном развитии, </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Утвержденный проект планировки и утвержденный проект межевания территории</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p w:rsidR="001F1567" w:rsidRDefault="001F1567">
            <w:pPr>
              <w:spacing w:after="1"/>
              <w:jc w:val="center"/>
              <w:rPr>
                <w:i/>
                <w:iCs/>
                <w:sz w:val="20"/>
                <w:szCs w:val="20"/>
              </w:rPr>
            </w:pPr>
          </w:p>
          <w:p w:rsidR="001F1567" w:rsidRDefault="001F1567">
            <w:pPr>
              <w:spacing w:after="1"/>
              <w:jc w:val="center"/>
              <w:rPr>
                <w:sz w:val="20"/>
                <w:szCs w:val="20"/>
              </w:rPr>
            </w:pPr>
          </w:p>
        </w:tc>
      </w:tr>
      <w:tr w:rsidR="001F1567" w:rsidTr="001F1567">
        <w:trPr>
          <w:trHeight w:val="1581"/>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56" w:history="1">
              <w:r>
                <w:rPr>
                  <w:rStyle w:val="af0"/>
                  <w:sz w:val="20"/>
                  <w:szCs w:val="20"/>
                </w:rPr>
                <w:t>Подпункт 14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Гражданин, имеющий право на первоочередное или внеочередное приобретение земельных участков</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Случаи предоставления земельных участков устанавливаются федеральным законом или законом субъекта Российской Федерации</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tc>
      </w:tr>
      <w:tr w:rsidR="001F1567" w:rsidTr="001F1567">
        <w:trPr>
          <w:trHeight w:val="2531"/>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57" w:history="1">
              <w:r>
                <w:rPr>
                  <w:rStyle w:val="af0"/>
                  <w:sz w:val="20"/>
                  <w:szCs w:val="20"/>
                </w:rPr>
                <w:t>Подпункт 16 пункта 2 статьи 39.6</w:t>
              </w:r>
            </w:hyperlink>
            <w:r>
              <w:rPr>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Гражданин или юридическое лицо, у которого изъят для государственных или муниципальных нужд предоставленный на праве аренды земельный участок</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1619"/>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58" w:history="1">
              <w:r>
                <w:rPr>
                  <w:rStyle w:val="af0"/>
                  <w:sz w:val="20"/>
                  <w:szCs w:val="20"/>
                </w:rPr>
                <w:t>Подпункт 17 пункта 2 статьи 39.6</w:t>
              </w:r>
            </w:hyperlink>
            <w:r>
              <w:rPr>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Религиозная организация</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предназначенный для осуществления сельскохозяйственного производства</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2301"/>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59" w:history="1">
              <w:r>
                <w:rPr>
                  <w:rStyle w:val="af0"/>
                  <w:sz w:val="20"/>
                  <w:szCs w:val="20"/>
                </w:rPr>
                <w:t>Подпункт 17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Казачье общество</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2301"/>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60" w:history="1">
              <w:r>
                <w:rPr>
                  <w:rStyle w:val="af0"/>
                  <w:sz w:val="20"/>
                  <w:szCs w:val="20"/>
                </w:rPr>
                <w:t>Подпункт 18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Лицо, которое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ограниченный в обороте</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2991"/>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61" w:history="1">
              <w:r>
                <w:rPr>
                  <w:rStyle w:val="af0"/>
                  <w:sz w:val="20"/>
                  <w:szCs w:val="20"/>
                </w:rPr>
                <w:t>Подпункт 19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Гражданин, испрашивающий земельный участок для сенокошения, выпаса сельскохозяйственных животных, ведения огородничества или земельный участок, расположенный за границами населенного пункта, для ведения личного подсобного хозяйства</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предназначенный для сенокошения, выпаса сельскохозяйственных животных, ведения огородничества, или земельный участок, расположенный за границами населенного пункта, предназначенный для ведения личного подсобного хозяйства</w:t>
            </w:r>
          </w:p>
        </w:tc>
        <w:tc>
          <w:tcPr>
            <w:tcW w:w="3685"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tc>
      </w:tr>
      <w:tr w:rsidR="001F1567" w:rsidTr="001F1567">
        <w:trPr>
          <w:trHeight w:val="1590"/>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62" w:history="1">
              <w:r>
                <w:rPr>
                  <w:rStyle w:val="af0"/>
                  <w:sz w:val="20"/>
                  <w:szCs w:val="20"/>
                </w:rPr>
                <w:t>Подпункт 20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proofErr w:type="spellStart"/>
            <w:r>
              <w:rPr>
                <w:sz w:val="20"/>
                <w:szCs w:val="20"/>
              </w:rPr>
              <w:t>Недропользователь</w:t>
            </w:r>
            <w:proofErr w:type="spellEnd"/>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необходимый для проведения работ, связанных с пользованием недрами</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1771"/>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63" w:history="1">
              <w:r>
                <w:rPr>
                  <w:rStyle w:val="af0"/>
                  <w:sz w:val="20"/>
                  <w:szCs w:val="20"/>
                </w:rPr>
                <w:t>Подпункт 23 пункта 2 статьи 39.6</w:t>
              </w:r>
            </w:hyperlink>
            <w:r>
              <w:rPr>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Лицо, с которым заключено концессионное соглашение</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необходимый для осуществления деятельности, предусмотренной концессионным соглашением</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2468"/>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64" w:history="1">
              <w:r>
                <w:rPr>
                  <w:rStyle w:val="af0"/>
                  <w:sz w:val="20"/>
                  <w:szCs w:val="20"/>
                </w:rPr>
                <w:t>Подпункт 23.1 пункта 2 статьи 39.6</w:t>
              </w:r>
            </w:hyperlink>
            <w:r>
              <w:rPr>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Лицо, заключившее договор об освоении территории в целях строительства и эксплуатации наемного дома коммерческого использования</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предназначенный для освоения территории в целях строительства и эксплуатации наемного дома коммерческого использования</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Утвержденный проект планировки и утвержденный проект межевания территории</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2489"/>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65" w:history="1">
              <w:r>
                <w:rPr>
                  <w:rStyle w:val="af0"/>
                  <w:sz w:val="20"/>
                  <w:szCs w:val="20"/>
                </w:rPr>
                <w:t>Подпункт 23.1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Юридическое лицо, заключившее договор об освоении территории в целях строительства и эксплуатации наемного дома социального использования</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Утвержденный проект планировки и утвержденный проект межевания территории</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1841"/>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66" w:history="1">
              <w:r>
                <w:rPr>
                  <w:rStyle w:val="af0"/>
                  <w:sz w:val="20"/>
                  <w:szCs w:val="20"/>
                </w:rPr>
                <w:t>Подпункт 23.2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Юридическое лицо, с которым заключен специальный инвестиционный контракт</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необходимый для осуществления деятельности, предусмотренной специальным инвестиционным контрактом</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2544"/>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67" w:history="1">
              <w:r>
                <w:rPr>
                  <w:rStyle w:val="af0"/>
                  <w:sz w:val="20"/>
                  <w:szCs w:val="20"/>
                </w:rPr>
                <w:t>Подпункт 24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 xml:space="preserve">Лицо, с которым заключено </w:t>
            </w:r>
            <w:proofErr w:type="spellStart"/>
            <w:r>
              <w:rPr>
                <w:sz w:val="20"/>
                <w:szCs w:val="20"/>
              </w:rPr>
              <w:t>охотхозяйственное</w:t>
            </w:r>
            <w:proofErr w:type="spellEnd"/>
            <w:r>
              <w:rPr>
                <w:sz w:val="20"/>
                <w:szCs w:val="20"/>
              </w:rPr>
              <w:t xml:space="preserve"> соглашение</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необходимый для осуществления видов деятельности в сфере охотничьего хозяйства</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ЕГРИП об индивидуальном предпринимателе, являющемся заявителем</w:t>
            </w:r>
          </w:p>
        </w:tc>
      </w:tr>
      <w:tr w:rsidR="001F1567" w:rsidTr="001F1567">
        <w:trPr>
          <w:trHeight w:val="2441"/>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68" w:history="1">
              <w:r>
                <w:rPr>
                  <w:rStyle w:val="af0"/>
                  <w:sz w:val="20"/>
                  <w:szCs w:val="20"/>
                </w:rPr>
                <w:t>Подпункт 25 пункта 2 статьи 39.6</w:t>
              </w:r>
            </w:hyperlink>
            <w:r>
              <w:rPr>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Лицо, испрашивающее земельный участок для размещения водохранилища и (или) гидротехнического сооружения</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предназначенный для размещения водохранилища и (или) гидротехнического сооружения</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ЕГРИП об индивидуальном предпринимателе, являющемся заявителем</w:t>
            </w:r>
          </w:p>
        </w:tc>
      </w:tr>
      <w:tr w:rsidR="001F1567" w:rsidTr="001F1567">
        <w:trPr>
          <w:trHeight w:val="2991"/>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69" w:history="1">
              <w:r>
                <w:rPr>
                  <w:rStyle w:val="af0"/>
                  <w:sz w:val="20"/>
                  <w:szCs w:val="20"/>
                </w:rPr>
                <w:t>Подпункт 26 пункта 2 статьи 39.6</w:t>
              </w:r>
            </w:hyperlink>
            <w:r>
              <w:rPr>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Государственная компания «Российские автомобильные дороги»</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необходимый для осуществления деятельности Государственной компании «Российские автомобильные дороги», расположенный в границах полосы отвода и придорожной полосы автомобильной дороги</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3221"/>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70" w:history="1">
              <w:r>
                <w:rPr>
                  <w:rStyle w:val="af0"/>
                  <w:sz w:val="20"/>
                  <w:szCs w:val="20"/>
                </w:rPr>
                <w:t>Подпункт 27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Открытое акционерное общество «Российские железные дороги»</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необходимый для осуществления деятельности открытого акционерного общества «Российские железные дороги», предназначенный для размещения объектов инфраструктуры железнодорожного транспорта общего пользования</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1651"/>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71" w:history="1">
              <w:r>
                <w:rPr>
                  <w:rStyle w:val="af0"/>
                  <w:sz w:val="20"/>
                  <w:szCs w:val="20"/>
                </w:rPr>
                <w:t>Подпункт 28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Резидент зоны территориального развития, включенный в реестр резидентов зоны территориального развития</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в границах зоны территориального развития</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3681"/>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72" w:history="1">
              <w:r>
                <w:rPr>
                  <w:rStyle w:val="af0"/>
                  <w:sz w:val="20"/>
                  <w:szCs w:val="20"/>
                </w:rPr>
                <w:t>Подпункт 29 пункта 2 статьи 39.6</w:t>
              </w:r>
            </w:hyperlink>
            <w:r>
              <w:rPr>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Лицо, обладающее правом на добычу (вылов) водных биологических ресурсов</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необходимый для осуществления деятельности, предусмотренной решением о предоставлении в пользование водных биологических ресурсов, договором о предоставлении рыбопромыслового участка, договором пользования водными биологическими ресурсами</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Решение о предоставлении в пользование водных биологических ресурсов либо договор о предоставлении рыбопромыслового участка, договор пользования водными биологическими ресурсами</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3681"/>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73" w:history="1">
              <w:r>
                <w:rPr>
                  <w:rStyle w:val="af0"/>
                  <w:sz w:val="20"/>
                  <w:szCs w:val="20"/>
                </w:rPr>
                <w:t>Подпункт 29.1 пункта 2 статьи 39.6</w:t>
              </w:r>
            </w:hyperlink>
            <w:r>
              <w:rPr>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 xml:space="preserve">Лицо, осуществляющее товарную </w:t>
            </w:r>
            <w:proofErr w:type="spellStart"/>
            <w:r>
              <w:rPr>
                <w:sz w:val="20"/>
                <w:szCs w:val="20"/>
              </w:rPr>
              <w:t>аквакультуру</w:t>
            </w:r>
            <w:proofErr w:type="spellEnd"/>
            <w:r>
              <w:rPr>
                <w:sz w:val="20"/>
                <w:szCs w:val="20"/>
              </w:rPr>
              <w:t xml:space="preserve"> (товарное рыбоводство)</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 xml:space="preserve">Земельный участок, необходимый для осуществления деятельности, предусмотренной договором пользования рыбоводным участком, находящимся в государственной или муниципальной собственности, для осуществления товарной </w:t>
            </w:r>
            <w:proofErr w:type="spellStart"/>
            <w:r>
              <w:rPr>
                <w:sz w:val="20"/>
                <w:szCs w:val="20"/>
              </w:rPr>
              <w:t>аквакультуры</w:t>
            </w:r>
            <w:proofErr w:type="spellEnd"/>
            <w:r>
              <w:rPr>
                <w:sz w:val="20"/>
                <w:szCs w:val="20"/>
              </w:rPr>
              <w:t xml:space="preserve"> (товарного рыбоводства)</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Договор пользования рыбоводным участком</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ЕГРИП об индивидуальном предпринимателе, являющемся заявителем</w:t>
            </w:r>
          </w:p>
          <w:p w:rsidR="001F1567" w:rsidRDefault="001F1567">
            <w:pPr>
              <w:spacing w:after="1"/>
              <w:jc w:val="center"/>
              <w:rPr>
                <w:i/>
                <w:iCs/>
                <w:sz w:val="20"/>
                <w:szCs w:val="20"/>
              </w:rPr>
            </w:pPr>
          </w:p>
          <w:p w:rsidR="001F1567" w:rsidRDefault="001F1567">
            <w:pPr>
              <w:spacing w:after="1"/>
              <w:jc w:val="center"/>
              <w:rPr>
                <w:sz w:val="20"/>
                <w:szCs w:val="20"/>
              </w:rPr>
            </w:pPr>
          </w:p>
        </w:tc>
      </w:tr>
      <w:tr w:rsidR="001F1567" w:rsidTr="001F1567">
        <w:trPr>
          <w:trHeight w:val="4096"/>
        </w:trPr>
        <w:tc>
          <w:tcPr>
            <w:tcW w:w="2162" w:type="dxa"/>
            <w:tcBorders>
              <w:top w:val="single" w:sz="4" w:space="0" w:color="auto"/>
              <w:left w:val="single" w:sz="4" w:space="0" w:color="auto"/>
              <w:bottom w:val="nil"/>
              <w:right w:val="single" w:sz="4" w:space="0" w:color="auto"/>
            </w:tcBorders>
            <w:hideMark/>
          </w:tcPr>
          <w:p w:rsidR="001F1567" w:rsidRDefault="001F1567">
            <w:pPr>
              <w:spacing w:after="1"/>
              <w:rPr>
                <w:sz w:val="20"/>
                <w:szCs w:val="20"/>
              </w:rPr>
            </w:pPr>
            <w:hyperlink r:id="rId74" w:history="1">
              <w:r>
                <w:rPr>
                  <w:rStyle w:val="af0"/>
                  <w:sz w:val="20"/>
                  <w:szCs w:val="20"/>
                </w:rPr>
                <w:t>Подпункт 30 пункта 2 статьи 39.6</w:t>
              </w:r>
            </w:hyperlink>
            <w:r>
              <w:rPr>
                <w:sz w:val="20"/>
                <w:szCs w:val="20"/>
              </w:rPr>
              <w:t xml:space="preserve"> ЗК РФ</w:t>
            </w:r>
          </w:p>
        </w:tc>
        <w:tc>
          <w:tcPr>
            <w:tcW w:w="2141"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2156" w:type="dxa"/>
            <w:tcBorders>
              <w:top w:val="single" w:sz="4" w:space="0" w:color="auto"/>
              <w:left w:val="single" w:sz="4" w:space="0" w:color="auto"/>
              <w:bottom w:val="nil"/>
              <w:right w:val="single" w:sz="4" w:space="0" w:color="auto"/>
            </w:tcBorders>
            <w:hideMark/>
          </w:tcPr>
          <w:p w:rsidR="001F1567" w:rsidRDefault="001F1567">
            <w:pPr>
              <w:spacing w:after="1"/>
              <w:jc w:val="center"/>
              <w:rPr>
                <w:sz w:val="20"/>
                <w:szCs w:val="20"/>
              </w:rPr>
            </w:pPr>
            <w:r>
              <w:rPr>
                <w:sz w:val="20"/>
                <w:szCs w:val="20"/>
              </w:rPr>
              <w:t>Земельный участок, предназначенный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r w:rsidR="001F1567" w:rsidTr="001F1567">
        <w:trPr>
          <w:trHeight w:val="2599"/>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75" w:history="1">
              <w:r>
                <w:rPr>
                  <w:rStyle w:val="af0"/>
                  <w:sz w:val="20"/>
                  <w:szCs w:val="20"/>
                </w:rPr>
                <w:t>Подпункт 31 пункта 2 статьи 39.6</w:t>
              </w:r>
            </w:hyperlink>
            <w:r>
              <w:rPr>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Гражданин или юридическое лицо, являющиеся арендатором земельного участка, предназначенного для ведения сельскохозяйственного производства</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предназначенный для ведения сельскохозяйственного производства и используемый на основании договора аренды</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ЕГРИП об индивидуальном предпринимателе, являющемся заявителем</w:t>
            </w:r>
          </w:p>
        </w:tc>
      </w:tr>
      <w:tr w:rsidR="001F1567" w:rsidTr="001F1567">
        <w:trPr>
          <w:trHeight w:val="1775"/>
        </w:trPr>
        <w:tc>
          <w:tcPr>
            <w:tcW w:w="2162" w:type="dxa"/>
            <w:tcBorders>
              <w:top w:val="single" w:sz="4" w:space="0" w:color="auto"/>
              <w:left w:val="single" w:sz="4" w:space="0" w:color="auto"/>
              <w:bottom w:val="single" w:sz="4" w:space="0" w:color="auto"/>
              <w:right w:val="single" w:sz="4" w:space="0" w:color="auto"/>
            </w:tcBorders>
            <w:hideMark/>
          </w:tcPr>
          <w:p w:rsidR="001F1567" w:rsidRDefault="001F1567">
            <w:pPr>
              <w:spacing w:after="1"/>
              <w:rPr>
                <w:sz w:val="20"/>
                <w:szCs w:val="20"/>
              </w:rPr>
            </w:pPr>
            <w:hyperlink r:id="rId76" w:history="1">
              <w:r>
                <w:rPr>
                  <w:rStyle w:val="af0"/>
                  <w:sz w:val="20"/>
                  <w:szCs w:val="20"/>
                </w:rPr>
                <w:t>Подпункт 32 пункта 2 статьи 39.6</w:t>
              </w:r>
            </w:hyperlink>
            <w:r>
              <w:rPr>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Арендатор земельного участка, имеющий право на заключение нового договора аренды земельного участка</w:t>
            </w:r>
          </w:p>
        </w:tc>
        <w:tc>
          <w:tcPr>
            <w:tcW w:w="2156" w:type="dxa"/>
            <w:tcBorders>
              <w:top w:val="single" w:sz="4" w:space="0" w:color="auto"/>
              <w:left w:val="single" w:sz="4" w:space="0" w:color="auto"/>
              <w:bottom w:val="single" w:sz="4" w:space="0" w:color="auto"/>
              <w:right w:val="single" w:sz="4" w:space="0" w:color="auto"/>
            </w:tcBorders>
            <w:hideMark/>
          </w:tcPr>
          <w:p w:rsidR="001F1567" w:rsidRDefault="001F1567">
            <w:pPr>
              <w:spacing w:after="1"/>
              <w:jc w:val="center"/>
              <w:rPr>
                <w:sz w:val="20"/>
                <w:szCs w:val="20"/>
              </w:rPr>
            </w:pPr>
            <w:r>
              <w:rPr>
                <w:sz w:val="20"/>
                <w:szCs w:val="20"/>
              </w:rPr>
              <w:t>Земельный участок, используемый на основании договора аренды</w:t>
            </w:r>
          </w:p>
        </w:tc>
        <w:tc>
          <w:tcPr>
            <w:tcW w:w="3685" w:type="dxa"/>
            <w:tcBorders>
              <w:top w:val="single" w:sz="4" w:space="0" w:color="auto"/>
              <w:left w:val="single" w:sz="4" w:space="0" w:color="auto"/>
              <w:bottom w:val="single" w:sz="4" w:space="0" w:color="auto"/>
              <w:right w:val="single" w:sz="4" w:space="0" w:color="auto"/>
            </w:tcBorders>
          </w:tcPr>
          <w:p w:rsidR="001F1567" w:rsidRDefault="001F1567">
            <w:pPr>
              <w:spacing w:after="1"/>
              <w:jc w:val="center"/>
              <w:rPr>
                <w:sz w:val="20"/>
                <w:szCs w:val="20"/>
              </w:rPr>
            </w:pPr>
            <w:r>
              <w:rPr>
                <w:sz w:val="20"/>
                <w:szCs w:val="20"/>
              </w:rPr>
              <w:t>Выписка из ЕГРН об объекте недвижимости (об испрашиваемом земельном участке)</w:t>
            </w:r>
          </w:p>
          <w:p w:rsidR="001F1567" w:rsidRDefault="001F1567">
            <w:pPr>
              <w:spacing w:after="1"/>
              <w:jc w:val="center"/>
              <w:rPr>
                <w:sz w:val="20"/>
                <w:szCs w:val="20"/>
              </w:rPr>
            </w:pPr>
          </w:p>
          <w:p w:rsidR="001F1567" w:rsidRDefault="001F1567">
            <w:pPr>
              <w:spacing w:after="1"/>
              <w:jc w:val="center"/>
              <w:rPr>
                <w:sz w:val="20"/>
                <w:szCs w:val="20"/>
              </w:rPr>
            </w:pPr>
            <w:r>
              <w:rPr>
                <w:sz w:val="20"/>
                <w:szCs w:val="20"/>
              </w:rPr>
              <w:t>Выписка из ЕГРЮЛ о юридическом лице, являющемся заявителем</w:t>
            </w:r>
          </w:p>
        </w:tc>
      </w:tr>
    </w:tbl>
    <w:p w:rsidR="001F1567" w:rsidRDefault="001F1567" w:rsidP="001F1567">
      <w:pPr>
        <w:widowControl w:val="0"/>
        <w:autoSpaceDE w:val="0"/>
        <w:autoSpaceDN w:val="0"/>
        <w:adjustRightInd w:val="0"/>
        <w:ind w:firstLine="540"/>
        <w:jc w:val="both"/>
        <w:rPr>
          <w:sz w:val="28"/>
          <w:szCs w:val="28"/>
        </w:rPr>
      </w:pPr>
    </w:p>
    <w:p w:rsidR="001F1567" w:rsidRDefault="001F1567" w:rsidP="001F1567">
      <w:pPr>
        <w:widowControl w:val="0"/>
        <w:autoSpaceDE w:val="0"/>
        <w:autoSpaceDN w:val="0"/>
        <w:adjustRightInd w:val="0"/>
        <w:ind w:firstLine="709"/>
        <w:jc w:val="both"/>
        <w:rPr>
          <w:sz w:val="28"/>
          <w:szCs w:val="28"/>
        </w:rPr>
      </w:pPr>
      <w:r>
        <w:rPr>
          <w:sz w:val="28"/>
          <w:szCs w:val="28"/>
        </w:rPr>
        <w:t>В случае если заявитель не представил указанные документы (информацию) по собственной инициативе, данные документы (информацию) Уполномоченный орган самостоятельно запрашивает и получает в рамках межведомственного информационного взаимодействия.</w:t>
      </w:r>
    </w:p>
    <w:p w:rsidR="001F1567" w:rsidRDefault="001F1567" w:rsidP="001F1567">
      <w:pPr>
        <w:widowControl w:val="0"/>
        <w:autoSpaceDE w:val="0"/>
        <w:autoSpaceDN w:val="0"/>
        <w:ind w:firstLine="567"/>
        <w:jc w:val="both"/>
        <w:rPr>
          <w:sz w:val="28"/>
          <w:szCs w:val="28"/>
        </w:rPr>
      </w:pPr>
      <w:r>
        <w:rPr>
          <w:sz w:val="28"/>
          <w:szCs w:val="28"/>
        </w:rPr>
        <w:t>2.15. При предоставлении муниципальной услуги запрещается требовать от заявителя:</w:t>
      </w:r>
    </w:p>
    <w:p w:rsidR="001F1567" w:rsidRDefault="001F1567" w:rsidP="001F1567">
      <w:pPr>
        <w:widowControl w:val="0"/>
        <w:autoSpaceDE w:val="0"/>
        <w:autoSpaceDN w:val="0"/>
        <w:ind w:firstLine="567"/>
        <w:jc w:val="both"/>
        <w:rPr>
          <w:sz w:val="28"/>
          <w:szCs w:val="28"/>
        </w:rPr>
      </w:pPr>
      <w:r>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F1567" w:rsidRDefault="001F1567" w:rsidP="001F1567">
      <w:pPr>
        <w:widowControl w:val="0"/>
        <w:autoSpaceDE w:val="0"/>
        <w:autoSpaceDN w:val="0"/>
        <w:ind w:firstLine="567"/>
        <w:jc w:val="both"/>
        <w:rPr>
          <w:sz w:val="28"/>
          <w:szCs w:val="28"/>
        </w:rPr>
      </w:pPr>
      <w:r>
        <w:rPr>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w:t>
      </w:r>
      <w:r>
        <w:rPr>
          <w:sz w:val="28"/>
          <w:szCs w:val="28"/>
        </w:rPr>
        <w:lastRenderedPageBreak/>
        <w:t xml:space="preserve">предусмотренных </w:t>
      </w:r>
      <w:hyperlink r:id="rId77" w:history="1">
        <w:r>
          <w:rPr>
            <w:rStyle w:val="af0"/>
            <w:sz w:val="28"/>
            <w:szCs w:val="28"/>
          </w:rPr>
          <w:t>частью 1 статьи 1</w:t>
        </w:r>
      </w:hyperlink>
      <w:r>
        <w:rPr>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w:t>
      </w:r>
      <w:r>
        <w:rPr>
          <w:bCs/>
          <w:sz w:val="28"/>
          <w:szCs w:val="28"/>
          <w:lang w:bidi="ru-RU"/>
        </w:rPr>
        <w:t xml:space="preserve"> Ростовской области</w:t>
      </w:r>
      <w:r>
        <w:rPr>
          <w:sz w:val="28"/>
          <w:szCs w:val="28"/>
        </w:rPr>
        <w:t xml:space="preserve">, муниципальными правовыми актами, за исключением документов, включенных в определенный </w:t>
      </w:r>
      <w:hyperlink r:id="rId78" w:history="1">
        <w:r>
          <w:rPr>
            <w:rStyle w:val="af0"/>
            <w:sz w:val="28"/>
            <w:szCs w:val="28"/>
          </w:rPr>
          <w:t>частью 6 статьи 7</w:t>
        </w:r>
      </w:hyperlink>
      <w:r>
        <w:rPr>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1F1567" w:rsidRDefault="001F1567" w:rsidP="001F1567">
      <w:pPr>
        <w:widowControl w:val="0"/>
        <w:autoSpaceDE w:val="0"/>
        <w:autoSpaceDN w:val="0"/>
        <w:ind w:firstLine="567"/>
        <w:jc w:val="both"/>
        <w:rPr>
          <w:sz w:val="28"/>
          <w:szCs w:val="28"/>
        </w:rPr>
      </w:pPr>
      <w:r>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1F1567" w:rsidRDefault="001F1567" w:rsidP="001F1567">
      <w:pPr>
        <w:widowControl w:val="0"/>
        <w:autoSpaceDE w:val="0"/>
        <w:autoSpaceDN w:val="0"/>
        <w:ind w:firstLine="567"/>
        <w:jc w:val="both"/>
        <w:rPr>
          <w:sz w:val="28"/>
          <w:szCs w:val="28"/>
        </w:rPr>
      </w:pPr>
      <w:r>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F1567" w:rsidRDefault="001F1567" w:rsidP="001F1567">
      <w:pPr>
        <w:widowControl w:val="0"/>
        <w:autoSpaceDE w:val="0"/>
        <w:autoSpaceDN w:val="0"/>
        <w:ind w:firstLine="567"/>
        <w:jc w:val="both"/>
        <w:rPr>
          <w:sz w:val="28"/>
          <w:szCs w:val="28"/>
        </w:rPr>
      </w:pPr>
      <w:r>
        <w:rPr>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F1567" w:rsidRDefault="001F1567" w:rsidP="001F1567">
      <w:pPr>
        <w:widowControl w:val="0"/>
        <w:autoSpaceDE w:val="0"/>
        <w:autoSpaceDN w:val="0"/>
        <w:ind w:firstLine="567"/>
        <w:jc w:val="both"/>
        <w:rPr>
          <w:sz w:val="28"/>
          <w:szCs w:val="28"/>
        </w:rPr>
      </w:pPr>
      <w:r>
        <w:rPr>
          <w:sz w:val="28"/>
          <w:szCs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F1567" w:rsidRDefault="001F1567" w:rsidP="001F1567">
      <w:pPr>
        <w:widowControl w:val="0"/>
        <w:autoSpaceDE w:val="0"/>
        <w:autoSpaceDN w:val="0"/>
        <w:ind w:firstLine="567"/>
        <w:jc w:val="both"/>
        <w:rPr>
          <w:sz w:val="28"/>
          <w:szCs w:val="28"/>
        </w:rPr>
      </w:pPr>
      <w:r>
        <w:rPr>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F1567" w:rsidRDefault="001F1567" w:rsidP="001F1567">
      <w:pPr>
        <w:widowControl w:val="0"/>
        <w:autoSpaceDE w:val="0"/>
        <w:autoSpaceDN w:val="0"/>
        <w:ind w:firstLine="567"/>
        <w:jc w:val="both"/>
        <w:rPr>
          <w:sz w:val="28"/>
          <w:szCs w:val="28"/>
        </w:rPr>
      </w:pPr>
      <w:r>
        <w:rPr>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79" w:history="1">
        <w:r>
          <w:rPr>
            <w:rStyle w:val="af0"/>
            <w:sz w:val="28"/>
            <w:szCs w:val="28"/>
          </w:rPr>
          <w:t>частью 1.1 статьи 16</w:t>
        </w:r>
      </w:hyperlink>
      <w:r>
        <w:rPr>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80" w:history="1">
        <w:r>
          <w:rPr>
            <w:rStyle w:val="af0"/>
            <w:sz w:val="28"/>
            <w:szCs w:val="28"/>
          </w:rPr>
          <w:t>частью 1.1 статьи 16</w:t>
        </w:r>
      </w:hyperlink>
      <w:r>
        <w:rPr>
          <w:sz w:val="28"/>
          <w:szCs w:val="28"/>
        </w:rPr>
        <w:t xml:space="preserve"> Федерального закона № 210-ФЗ, </w:t>
      </w:r>
      <w:r>
        <w:rPr>
          <w:sz w:val="28"/>
          <w:szCs w:val="28"/>
        </w:rPr>
        <w:lastRenderedPageBreak/>
        <w:t>уведомляется заявитель, а также приносятся извинения за доставленные неудобства.</w:t>
      </w:r>
    </w:p>
    <w:p w:rsidR="001F1567" w:rsidRDefault="001F1567" w:rsidP="001F1567">
      <w:pPr>
        <w:widowControl w:val="0"/>
        <w:autoSpaceDE w:val="0"/>
        <w:autoSpaceDN w:val="0"/>
        <w:ind w:firstLine="567"/>
        <w:jc w:val="both"/>
        <w:rPr>
          <w:sz w:val="28"/>
          <w:szCs w:val="28"/>
        </w:rPr>
      </w:pPr>
      <w:r>
        <w:rPr>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Исчерпывающий перечень оснований для отказа в приеме документов, необходимых для предоставления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2.16. Основания для отказа в приеме к рассмотрению документов, необходимых для предоставления муниципальной услуги.</w:t>
      </w:r>
    </w:p>
    <w:p w:rsidR="001F1567" w:rsidRDefault="001F1567" w:rsidP="001F1567">
      <w:pPr>
        <w:widowControl w:val="0"/>
        <w:autoSpaceDE w:val="0"/>
        <w:autoSpaceDN w:val="0"/>
        <w:ind w:firstLine="567"/>
        <w:jc w:val="both"/>
        <w:rPr>
          <w:sz w:val="28"/>
          <w:szCs w:val="28"/>
        </w:rPr>
      </w:pPr>
      <w:r>
        <w:rPr>
          <w:sz w:val="28"/>
          <w:szCs w:val="28"/>
        </w:rPr>
        <w:t>При поступлении заявления и прилагаемых к нему документов в форме электронных документов с использованием информационно-телекоммуникационной сети «Интернет» Уполномоченный орган отказывает в приеме к рассмотрению заявления в следующих случаях:</w:t>
      </w:r>
    </w:p>
    <w:p w:rsidR="001F1567" w:rsidRDefault="001F1567" w:rsidP="001F1567">
      <w:pPr>
        <w:widowControl w:val="0"/>
        <w:autoSpaceDE w:val="0"/>
        <w:autoSpaceDN w:val="0"/>
        <w:ind w:firstLine="567"/>
        <w:jc w:val="both"/>
        <w:rPr>
          <w:sz w:val="28"/>
          <w:szCs w:val="28"/>
        </w:rPr>
      </w:pPr>
      <w:r>
        <w:rPr>
          <w:sz w:val="28"/>
          <w:szCs w:val="28"/>
        </w:rPr>
        <w:t>заявление и прилагаемые к нему документы направлены с нарушением требований, установленных пунктами 2.8.1 и 2.8.2 настоящего Административного регламента, приказом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 – Приказ № 7);</w:t>
      </w:r>
    </w:p>
    <w:p w:rsidR="001F1567" w:rsidRDefault="001F1567" w:rsidP="001F1567">
      <w:pPr>
        <w:widowControl w:val="0"/>
        <w:autoSpaceDE w:val="0"/>
        <w:autoSpaceDN w:val="0"/>
        <w:ind w:firstLine="567"/>
        <w:jc w:val="both"/>
        <w:rPr>
          <w:sz w:val="28"/>
          <w:szCs w:val="28"/>
        </w:rPr>
      </w:pPr>
      <w:r>
        <w:rPr>
          <w:sz w:val="28"/>
          <w:szCs w:val="28"/>
        </w:rPr>
        <w:t>в заявлении, подписанном усиленной квалифицированной электронной подписью (далее – квалифицированная подпись), выявлено несоблюдение установленных условий признания действительности данной подписи.</w:t>
      </w:r>
    </w:p>
    <w:p w:rsidR="001F1567" w:rsidRDefault="001F1567" w:rsidP="001F1567">
      <w:pPr>
        <w:widowControl w:val="0"/>
        <w:autoSpaceDE w:val="0"/>
        <w:autoSpaceDN w:val="0"/>
        <w:ind w:firstLine="567"/>
        <w:jc w:val="both"/>
        <w:rPr>
          <w:sz w:val="28"/>
          <w:szCs w:val="28"/>
        </w:rPr>
      </w:pPr>
      <w:r>
        <w:rPr>
          <w:sz w:val="28"/>
          <w:szCs w:val="28"/>
        </w:rPr>
        <w:t>2.16.1. Основания для возврата заявления о предварительном согласовании:</w:t>
      </w:r>
    </w:p>
    <w:p w:rsidR="001F1567" w:rsidRDefault="001F1567" w:rsidP="001F1567">
      <w:pPr>
        <w:widowControl w:val="0"/>
        <w:autoSpaceDE w:val="0"/>
        <w:autoSpaceDN w:val="0"/>
        <w:ind w:firstLine="567"/>
        <w:jc w:val="both"/>
        <w:rPr>
          <w:sz w:val="28"/>
          <w:szCs w:val="28"/>
        </w:rPr>
      </w:pPr>
      <w:r>
        <w:rPr>
          <w:sz w:val="28"/>
          <w:szCs w:val="28"/>
        </w:rPr>
        <w:t>- заявление не соответствует требованиям, установленным пунктом 2.8.1 настоящего Административного регламента;</w:t>
      </w:r>
    </w:p>
    <w:p w:rsidR="001F1567" w:rsidRDefault="001F1567" w:rsidP="001F1567">
      <w:pPr>
        <w:widowControl w:val="0"/>
        <w:autoSpaceDE w:val="0"/>
        <w:autoSpaceDN w:val="0"/>
        <w:ind w:firstLine="567"/>
        <w:jc w:val="both"/>
        <w:rPr>
          <w:sz w:val="28"/>
          <w:szCs w:val="28"/>
        </w:rPr>
      </w:pPr>
      <w:r>
        <w:rPr>
          <w:sz w:val="28"/>
          <w:szCs w:val="28"/>
        </w:rPr>
        <w:t>- заявление подано в иной Уполномоченный орган;</w:t>
      </w:r>
    </w:p>
    <w:p w:rsidR="001F1567" w:rsidRDefault="001F1567" w:rsidP="001F1567">
      <w:pPr>
        <w:widowControl w:val="0"/>
        <w:autoSpaceDE w:val="0"/>
        <w:autoSpaceDN w:val="0"/>
        <w:ind w:firstLine="567"/>
        <w:jc w:val="both"/>
        <w:rPr>
          <w:sz w:val="28"/>
          <w:szCs w:val="28"/>
        </w:rPr>
      </w:pPr>
      <w:r>
        <w:rPr>
          <w:sz w:val="28"/>
          <w:szCs w:val="28"/>
        </w:rPr>
        <w:lastRenderedPageBreak/>
        <w:t>-  к заявлению не приложены документы, предусмотренные пунктом 2.8.1 настоящего Административного регламента.</w:t>
      </w:r>
    </w:p>
    <w:p w:rsidR="001F1567" w:rsidRDefault="001F1567" w:rsidP="001F1567">
      <w:pPr>
        <w:widowControl w:val="0"/>
        <w:autoSpaceDE w:val="0"/>
        <w:autoSpaceDN w:val="0"/>
        <w:ind w:firstLine="567"/>
        <w:jc w:val="both"/>
        <w:rPr>
          <w:sz w:val="28"/>
          <w:szCs w:val="28"/>
        </w:rPr>
      </w:pPr>
      <w:r>
        <w:rPr>
          <w:sz w:val="28"/>
          <w:szCs w:val="28"/>
        </w:rPr>
        <w:t>2.16.2. Основания для возврата заявления о предоставлении земельного участка:</w:t>
      </w:r>
    </w:p>
    <w:p w:rsidR="001F1567" w:rsidRDefault="001F1567" w:rsidP="001F1567">
      <w:pPr>
        <w:widowControl w:val="0"/>
        <w:autoSpaceDE w:val="0"/>
        <w:autoSpaceDN w:val="0"/>
        <w:ind w:firstLine="567"/>
        <w:jc w:val="both"/>
        <w:rPr>
          <w:sz w:val="28"/>
          <w:szCs w:val="28"/>
        </w:rPr>
      </w:pPr>
      <w:r>
        <w:rPr>
          <w:sz w:val="28"/>
          <w:szCs w:val="28"/>
        </w:rPr>
        <w:t>- заявление не соответствует требованиям, установленным пунктом 2.8.2 настоящего административного регламента;</w:t>
      </w:r>
    </w:p>
    <w:p w:rsidR="001F1567" w:rsidRDefault="001F1567" w:rsidP="001F1567">
      <w:pPr>
        <w:widowControl w:val="0"/>
        <w:autoSpaceDE w:val="0"/>
        <w:autoSpaceDN w:val="0"/>
        <w:ind w:firstLine="567"/>
        <w:jc w:val="both"/>
        <w:rPr>
          <w:sz w:val="28"/>
          <w:szCs w:val="28"/>
        </w:rPr>
      </w:pPr>
      <w:r>
        <w:rPr>
          <w:sz w:val="28"/>
          <w:szCs w:val="28"/>
        </w:rPr>
        <w:t>- заявление подано в иной Уполномоченный орган;</w:t>
      </w:r>
    </w:p>
    <w:p w:rsidR="001F1567" w:rsidRDefault="001F1567" w:rsidP="001F1567">
      <w:pPr>
        <w:widowControl w:val="0"/>
        <w:autoSpaceDE w:val="0"/>
        <w:autoSpaceDN w:val="0"/>
        <w:ind w:firstLine="567"/>
        <w:jc w:val="both"/>
        <w:rPr>
          <w:sz w:val="28"/>
          <w:szCs w:val="28"/>
        </w:rPr>
      </w:pPr>
      <w:r>
        <w:rPr>
          <w:sz w:val="28"/>
          <w:szCs w:val="28"/>
        </w:rPr>
        <w:t>-  к заявлению не приложены документы, предусмотренные пунктом 2.8.2 настоящего Административного регламента.</w:t>
      </w:r>
    </w:p>
    <w:p w:rsidR="001F1567" w:rsidRDefault="001F1567" w:rsidP="001F1567">
      <w:pPr>
        <w:widowControl w:val="0"/>
        <w:autoSpaceDE w:val="0"/>
        <w:autoSpaceDN w:val="0"/>
        <w:ind w:firstLine="567"/>
        <w:jc w:val="both"/>
        <w:rPr>
          <w:sz w:val="28"/>
          <w:szCs w:val="28"/>
        </w:rPr>
      </w:pPr>
      <w:r>
        <w:rPr>
          <w:sz w:val="28"/>
          <w:szCs w:val="28"/>
        </w:rPr>
        <w:t>2.17. Решение об отказе в приеме документов, необходимых для предоставления муниципальной услуги, направляется в личный кабинет Заявителя на ЕПГУ не позднее 3 дней, со дня подачи заявления.</w:t>
      </w:r>
    </w:p>
    <w:p w:rsidR="001F1567" w:rsidRDefault="001F1567" w:rsidP="001F1567">
      <w:pPr>
        <w:widowControl w:val="0"/>
        <w:autoSpaceDE w:val="0"/>
        <w:autoSpaceDN w:val="0"/>
        <w:ind w:firstLine="567"/>
        <w:jc w:val="both"/>
        <w:rPr>
          <w:sz w:val="28"/>
          <w:szCs w:val="28"/>
        </w:rPr>
      </w:pPr>
      <w:r>
        <w:rPr>
          <w:sz w:val="28"/>
          <w:szCs w:val="28"/>
        </w:rPr>
        <w:t>2.18.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Исчерпывающий перечень оснований для приостановления или отказа в предоставлении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2.19. Основания для приостановления предоставления муниципальной услуги.</w:t>
      </w:r>
    </w:p>
    <w:p w:rsidR="001F1567" w:rsidRDefault="001F1567" w:rsidP="001F1567">
      <w:pPr>
        <w:widowControl w:val="0"/>
        <w:autoSpaceDE w:val="0"/>
        <w:autoSpaceDN w:val="0"/>
        <w:ind w:firstLine="567"/>
        <w:jc w:val="both"/>
        <w:rPr>
          <w:sz w:val="28"/>
          <w:szCs w:val="28"/>
        </w:rPr>
      </w:pPr>
      <w:r>
        <w:rPr>
          <w:sz w:val="28"/>
          <w:szCs w:val="28"/>
        </w:rPr>
        <w:t>В случае, если на дату поступления в Уполномоченный орган заявления о предварительном согласовании с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w:t>
      </w:r>
    </w:p>
    <w:p w:rsidR="001F1567" w:rsidRDefault="001F1567" w:rsidP="001F1567">
      <w:pPr>
        <w:widowControl w:val="0"/>
        <w:autoSpaceDE w:val="0"/>
        <w:autoSpaceDN w:val="0"/>
        <w:ind w:firstLine="567"/>
        <w:jc w:val="both"/>
        <w:rPr>
          <w:sz w:val="28"/>
          <w:szCs w:val="28"/>
        </w:rPr>
      </w:pPr>
      <w:r>
        <w:rPr>
          <w:sz w:val="28"/>
          <w:szCs w:val="28"/>
        </w:rPr>
        <w:t>2.20. Основания для отказа в предоставлении муниципальной услуги.</w:t>
      </w:r>
    </w:p>
    <w:p w:rsidR="001F1567" w:rsidRDefault="001F1567" w:rsidP="001F1567">
      <w:pPr>
        <w:widowControl w:val="0"/>
        <w:autoSpaceDE w:val="0"/>
        <w:autoSpaceDN w:val="0"/>
        <w:ind w:firstLine="567"/>
        <w:jc w:val="both"/>
        <w:rPr>
          <w:sz w:val="28"/>
          <w:szCs w:val="28"/>
        </w:rPr>
      </w:pPr>
      <w:r>
        <w:rPr>
          <w:sz w:val="28"/>
          <w:szCs w:val="28"/>
        </w:rPr>
        <w:t>2.20.1. Уполномоченный орган принимает решение об отказе в предварительном согласовании при наличии хотя бы одного из следующих оснований:</w:t>
      </w:r>
    </w:p>
    <w:p w:rsidR="001F1567" w:rsidRDefault="001F1567" w:rsidP="001F1567">
      <w:pPr>
        <w:widowControl w:val="0"/>
        <w:autoSpaceDE w:val="0"/>
        <w:autoSpaceDN w:val="0"/>
        <w:ind w:firstLine="567"/>
        <w:jc w:val="both"/>
        <w:rPr>
          <w:sz w:val="28"/>
          <w:szCs w:val="28"/>
        </w:rPr>
      </w:pPr>
      <w:r>
        <w:rPr>
          <w:sz w:val="28"/>
          <w:szCs w:val="28"/>
        </w:rPr>
        <w:t>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одному из следующих оснований:</w:t>
      </w:r>
    </w:p>
    <w:p w:rsidR="001F1567" w:rsidRDefault="001F1567" w:rsidP="001F1567">
      <w:pPr>
        <w:widowControl w:val="0"/>
        <w:autoSpaceDE w:val="0"/>
        <w:autoSpaceDN w:val="0"/>
        <w:ind w:firstLine="567"/>
        <w:jc w:val="both"/>
        <w:rPr>
          <w:sz w:val="28"/>
          <w:szCs w:val="28"/>
        </w:rPr>
      </w:pPr>
      <w:r>
        <w:rPr>
          <w:sz w:val="28"/>
          <w:szCs w:val="28"/>
        </w:rPr>
        <w:t>- несоответствие схемы расположения земельного участка ее форме, формату или требованиям к ее подготовке, которые установлены в соответствии с пунктом 12 статьи 11.10ЗК РФ;</w:t>
      </w:r>
    </w:p>
    <w:p w:rsidR="001F1567" w:rsidRDefault="001F1567" w:rsidP="001F1567">
      <w:pPr>
        <w:widowControl w:val="0"/>
        <w:autoSpaceDE w:val="0"/>
        <w:autoSpaceDN w:val="0"/>
        <w:ind w:firstLine="567"/>
        <w:jc w:val="both"/>
        <w:rPr>
          <w:sz w:val="28"/>
          <w:szCs w:val="28"/>
        </w:rPr>
      </w:pPr>
      <w:r>
        <w:rPr>
          <w:sz w:val="28"/>
          <w:szCs w:val="28"/>
        </w:rPr>
        <w:t>-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1F1567" w:rsidRDefault="001F1567" w:rsidP="001F1567">
      <w:pPr>
        <w:widowControl w:val="0"/>
        <w:autoSpaceDE w:val="0"/>
        <w:autoSpaceDN w:val="0"/>
        <w:ind w:firstLine="567"/>
        <w:jc w:val="both"/>
        <w:rPr>
          <w:sz w:val="28"/>
          <w:szCs w:val="28"/>
        </w:rPr>
      </w:pPr>
      <w:r>
        <w:rPr>
          <w:sz w:val="28"/>
          <w:szCs w:val="28"/>
        </w:rPr>
        <w:t xml:space="preserve">- разработка схемы расположения земельного участка с нарушением </w:t>
      </w:r>
      <w:r>
        <w:rPr>
          <w:sz w:val="28"/>
          <w:szCs w:val="28"/>
        </w:rPr>
        <w:lastRenderedPageBreak/>
        <w:t>предусмотренных статьей 11.9 ЗК РФ требований к образуемым земельным участкам;</w:t>
      </w:r>
    </w:p>
    <w:p w:rsidR="001F1567" w:rsidRDefault="001F1567" w:rsidP="001F1567">
      <w:pPr>
        <w:widowControl w:val="0"/>
        <w:autoSpaceDE w:val="0"/>
        <w:autoSpaceDN w:val="0"/>
        <w:ind w:firstLine="567"/>
        <w:jc w:val="both"/>
        <w:rPr>
          <w:sz w:val="28"/>
          <w:szCs w:val="28"/>
        </w:rPr>
      </w:pPr>
      <w:r>
        <w:rPr>
          <w:sz w:val="28"/>
          <w:szCs w:val="28"/>
        </w:rPr>
        <w:t>-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 (в 2022 году предоставление земельных участков для целей, указанных в подпункте 38 пункта 1.2 настоящего административного регламента, может осуществляться независимо от содержания документации по планировке территории (за исключением документации по планировке территории, предусматривающей размещение объектов федерального значения);</w:t>
      </w:r>
    </w:p>
    <w:p w:rsidR="001F1567" w:rsidRDefault="001F1567" w:rsidP="001F1567">
      <w:pPr>
        <w:widowControl w:val="0"/>
        <w:autoSpaceDE w:val="0"/>
        <w:autoSpaceDN w:val="0"/>
        <w:ind w:firstLine="567"/>
        <w:jc w:val="both"/>
        <w:rPr>
          <w:sz w:val="28"/>
          <w:szCs w:val="28"/>
        </w:rPr>
      </w:pPr>
      <w:r>
        <w:rPr>
          <w:sz w:val="28"/>
          <w:szCs w:val="28"/>
        </w:rPr>
        <w:t>-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1F1567" w:rsidRDefault="001F1567" w:rsidP="001F1567">
      <w:pPr>
        <w:widowControl w:val="0"/>
        <w:autoSpaceDE w:val="0"/>
        <w:autoSpaceDN w:val="0"/>
        <w:ind w:firstLine="567"/>
        <w:jc w:val="both"/>
        <w:rPr>
          <w:sz w:val="28"/>
          <w:szCs w:val="28"/>
        </w:rPr>
      </w:pPr>
      <w:r>
        <w:rPr>
          <w:sz w:val="28"/>
          <w:szCs w:val="28"/>
        </w:rPr>
        <w:t xml:space="preserve">- поступившее в уполномоченный орган уведомление Министерства </w:t>
      </w:r>
      <w:r>
        <w:rPr>
          <w:bCs/>
          <w:sz w:val="28"/>
          <w:szCs w:val="28"/>
          <w:lang w:bidi="ru-RU"/>
        </w:rPr>
        <w:t>природных ресурсов и экологии Ростовской области</w:t>
      </w:r>
      <w:r>
        <w:rPr>
          <w:sz w:val="28"/>
          <w:szCs w:val="28"/>
        </w:rPr>
        <w:t xml:space="preserve"> об отказе в согласовании схемы расположения земельного участка;</w:t>
      </w:r>
    </w:p>
    <w:p w:rsidR="001F1567" w:rsidRDefault="001F1567" w:rsidP="001F1567">
      <w:pPr>
        <w:widowControl w:val="0"/>
        <w:autoSpaceDE w:val="0"/>
        <w:autoSpaceDN w:val="0"/>
        <w:ind w:firstLine="567"/>
        <w:jc w:val="both"/>
        <w:rPr>
          <w:sz w:val="28"/>
          <w:szCs w:val="28"/>
        </w:rPr>
      </w:pPr>
      <w:r>
        <w:rPr>
          <w:sz w:val="28"/>
          <w:szCs w:val="28"/>
        </w:rPr>
        <w:t>2) земельный участок, который предстоит образовать, не может быть предоставлен заявителю по основаниям, указанным в подпунктах 1-13, 15-19, 22 и 23 пункта 2.20.2 настоящего Административного регламента;</w:t>
      </w:r>
    </w:p>
    <w:p w:rsidR="001F1567" w:rsidRDefault="001F1567" w:rsidP="001F1567">
      <w:pPr>
        <w:widowControl w:val="0"/>
        <w:autoSpaceDE w:val="0"/>
        <w:autoSpaceDN w:val="0"/>
        <w:ind w:firstLine="567"/>
        <w:jc w:val="both"/>
        <w:rPr>
          <w:sz w:val="28"/>
          <w:szCs w:val="28"/>
        </w:rPr>
      </w:pPr>
      <w:r>
        <w:rPr>
          <w:sz w:val="28"/>
          <w:szCs w:val="28"/>
        </w:rPr>
        <w:t>3) земельный участок, границы которого подлежат уточнению в соответствии с Федеральным законом «О государственной регистрации недвижимости», не может быть предоставлен заявителю по основаниям, указанным в подпунктах 1-23 пункта 2.20.2 настоящего административного регламента.</w:t>
      </w:r>
    </w:p>
    <w:p w:rsidR="001F1567" w:rsidRDefault="001F1567" w:rsidP="001F1567">
      <w:pPr>
        <w:widowControl w:val="0"/>
        <w:autoSpaceDE w:val="0"/>
        <w:autoSpaceDN w:val="0"/>
        <w:ind w:firstLine="567"/>
        <w:jc w:val="both"/>
        <w:rPr>
          <w:sz w:val="28"/>
          <w:szCs w:val="28"/>
        </w:rPr>
      </w:pPr>
      <w:r>
        <w:rPr>
          <w:sz w:val="28"/>
          <w:szCs w:val="28"/>
        </w:rPr>
        <w:t>2.20.2. Уполномоченный орган принимает решение об отказе в предоставлении земельного участка при наличии хотя бы одного из следующих оснований:</w:t>
      </w:r>
    </w:p>
    <w:p w:rsidR="001F1567" w:rsidRDefault="001F1567" w:rsidP="001F1567">
      <w:pPr>
        <w:widowControl w:val="0"/>
        <w:autoSpaceDE w:val="0"/>
        <w:autoSpaceDN w:val="0"/>
        <w:ind w:firstLine="567"/>
        <w:jc w:val="both"/>
        <w:rPr>
          <w:color w:val="000000" w:themeColor="text1"/>
          <w:sz w:val="28"/>
          <w:szCs w:val="28"/>
        </w:rPr>
      </w:pPr>
      <w:r>
        <w:rPr>
          <w:sz w:val="28"/>
          <w:szCs w:val="28"/>
        </w:rPr>
        <w:t xml:space="preserve">1) с заявлением о предоставлении земельного участка обратилось лицо, которое в соответствии с земельным </w:t>
      </w:r>
      <w:r>
        <w:rPr>
          <w:color w:val="000000" w:themeColor="text1"/>
          <w:sz w:val="28"/>
          <w:szCs w:val="28"/>
        </w:rPr>
        <w:t>законодательством не имеет права на приобретение земельного участка без проведения торгов;</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4) на указанном в заявлении о предоставлении земельного участка </w:t>
      </w:r>
      <w:r>
        <w:rPr>
          <w:color w:val="000000" w:themeColor="text1"/>
          <w:sz w:val="28"/>
          <w:szCs w:val="28"/>
        </w:rPr>
        <w:lastRenderedPageBreak/>
        <w:t xml:space="preserve">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1" w:history="1">
        <w:r>
          <w:rPr>
            <w:rStyle w:val="af0"/>
            <w:color w:val="000000" w:themeColor="text1"/>
            <w:sz w:val="28"/>
            <w:szCs w:val="28"/>
          </w:rPr>
          <w:t>статьей 39.36</w:t>
        </w:r>
      </w:hyperlink>
      <w:r>
        <w:rPr>
          <w:color w:val="000000" w:themeColor="text1"/>
          <w:sz w:val="28"/>
          <w:szCs w:val="28"/>
        </w:rPr>
        <w:t xml:space="preserve"> ЗК РФ,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2" w:history="1">
        <w:r>
          <w:rPr>
            <w:rStyle w:val="af0"/>
            <w:color w:val="000000" w:themeColor="text1"/>
            <w:sz w:val="28"/>
            <w:szCs w:val="28"/>
          </w:rPr>
          <w:t>частью 11 статьи 55.32</w:t>
        </w:r>
      </w:hyperlink>
      <w:r>
        <w:rPr>
          <w:color w:val="000000" w:themeColor="text1"/>
          <w:sz w:val="28"/>
          <w:szCs w:val="28"/>
        </w:rPr>
        <w:t xml:space="preserve"> Градостроительного кодекса Российской Федерации;</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3" w:history="1">
        <w:r>
          <w:rPr>
            <w:rStyle w:val="af0"/>
            <w:color w:val="000000" w:themeColor="text1"/>
            <w:sz w:val="28"/>
            <w:szCs w:val="28"/>
          </w:rPr>
          <w:t>статьей 39.36</w:t>
        </w:r>
      </w:hyperlink>
      <w:r>
        <w:rPr>
          <w:color w:val="000000" w:themeColor="text1"/>
          <w:sz w:val="28"/>
          <w:szCs w:val="28"/>
        </w:rPr>
        <w:t xml:space="preserve"> ЗК РФ,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lastRenderedPageBreak/>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 (в 2022 году предоставление земельных участков для целей, указанных в подпункте 38 пункта 1.2 настоящего административного регламента, может осуществляться независимо от содержания документации по планировке территории (за исключением документации по планировке территории, предусматривающей размещение объектов федерального значения);</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ЗК РФ;</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12) в отношении земельного участка, указанного в заявлении о его предоставлении, поступило предусмотренное подпунктом 6 пункта 4 статьи 39.11 ЗК РФ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ЗК РФ и уполномоченным органом не принято решение об отказе в проведении этого аукциона по основаниям, предусмотренным пунктом 8 статьи 39.11 ЗК РФ;</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13) в отношении земельного участка, указанного в заявлении о его предоставлении, опубликовано и размещено в соответствии с подпунктом 1 пункта 1 статьи 39.18 ЗК РФ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w:t>
      </w:r>
      <w:r>
        <w:rPr>
          <w:color w:val="000000" w:themeColor="text1"/>
          <w:sz w:val="28"/>
          <w:szCs w:val="28"/>
        </w:rPr>
        <w:lastRenderedPageBreak/>
        <w:t xml:space="preserve">линейного объекта в соответствии с утвержденным проектом планировки территории; </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4" w:history="1">
        <w:r>
          <w:rPr>
            <w:rStyle w:val="af0"/>
            <w:color w:val="000000" w:themeColor="text1"/>
            <w:sz w:val="28"/>
            <w:szCs w:val="28"/>
          </w:rPr>
          <w:t>пунктом 6 статьи 39.10</w:t>
        </w:r>
      </w:hyperlink>
      <w:r>
        <w:rPr>
          <w:color w:val="000000" w:themeColor="text1"/>
          <w:sz w:val="28"/>
          <w:szCs w:val="28"/>
        </w:rPr>
        <w:t xml:space="preserve"> ЗК РФ;</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(в 2022 году предоставление земельных участков для целей, указанных в подпункте 38 пункта 1.2 настоящего административного регламента, может осуществляться независимо от содержания документации по планировке территории (за исключением документации по планировке территории, предусматривающей размещение объектов федерального значения), документов территориального планирования (за исключением документов территориального планирования Российской Федерации), документов градостроительного зонирования, за исключением случаев, если осуществление указанной деятельности не допускается в границах определенных зон, земель и территорий в соответствии с их режимом);</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19) предоставление земельного участка на заявленном виде прав не допускается;</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20) в отношении земельного участка, указанного в заявлении о его предоставлении, не установлен вид разрешенного использования;</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21) указанный в заявлении о предоставлении земельного участка земельный участок не отнесен к определенной категории земель;</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w:t>
      </w:r>
      <w:r>
        <w:rPr>
          <w:color w:val="000000" w:themeColor="text1"/>
          <w:sz w:val="28"/>
          <w:szCs w:val="28"/>
        </w:rPr>
        <w:lastRenderedPageBreak/>
        <w:t>решении лицо;</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24) границы земельного участка, указанного в заявлении о его предоставлении, подлежат уточнению в соответствии с Федеральным законом «О государственной регистрации недвижимости»; </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85" w:history="1">
        <w:r>
          <w:rPr>
            <w:rStyle w:val="af0"/>
            <w:color w:val="000000" w:themeColor="text1"/>
            <w:sz w:val="28"/>
            <w:szCs w:val="28"/>
          </w:rPr>
          <w:t>частью 4 статьи 18</w:t>
        </w:r>
      </w:hyperlink>
      <w:r>
        <w:rPr>
          <w:color w:val="000000" w:themeColor="text1"/>
          <w:sz w:val="28"/>
          <w:szCs w:val="28"/>
        </w:rPr>
        <w:t xml:space="preserve"> Федерального закона от 24.07.2007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86" w:history="1">
        <w:r>
          <w:rPr>
            <w:rStyle w:val="af0"/>
            <w:color w:val="000000" w:themeColor="text1"/>
            <w:sz w:val="28"/>
            <w:szCs w:val="28"/>
          </w:rPr>
          <w:t>частью 3 статьи 14</w:t>
        </w:r>
      </w:hyperlink>
      <w:r>
        <w:rPr>
          <w:color w:val="000000" w:themeColor="text1"/>
          <w:sz w:val="28"/>
          <w:szCs w:val="28"/>
        </w:rPr>
        <w:t xml:space="preserve"> указанного Федерального закона.</w:t>
      </w:r>
    </w:p>
    <w:p w:rsidR="001F1567" w:rsidRDefault="001F1567" w:rsidP="001F1567">
      <w:pPr>
        <w:pStyle w:val="1"/>
      </w:pPr>
    </w:p>
    <w:p w:rsidR="001F1567" w:rsidRDefault="001F1567" w:rsidP="001F1567">
      <w:pPr>
        <w:pStyle w:val="1"/>
      </w:pPr>
      <w: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2.21. Услуги, необходимые и обязательные для предоставления муниципальной услуги, отсутствуют.</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Порядок, размер и основания взимания государственной пошлины или иной оплаты, взимаемой за предоставление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2.22. Предоставление муниципальной услуги осуществляется бесплатно.</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 xml:space="preserve">2.23. За предоставление услуг, необходимых и обязательных для </w:t>
      </w:r>
      <w:r>
        <w:rPr>
          <w:sz w:val="28"/>
          <w:szCs w:val="28"/>
        </w:rPr>
        <w:lastRenderedPageBreak/>
        <w:t>предоставления муниципальной услуги не предусмотрена плата.</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2.24.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Срок и порядок регистрации запроса заявителя о предоставлении муниципальной услуги, в том числе в электронной форме</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2.25.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Требования к помещениям, в которых предоставляется муниципальная услуга</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2.26.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1F1567" w:rsidRDefault="001F1567" w:rsidP="001F1567">
      <w:pPr>
        <w:widowControl w:val="0"/>
        <w:autoSpaceDE w:val="0"/>
        <w:autoSpaceDN w:val="0"/>
        <w:ind w:firstLine="567"/>
        <w:jc w:val="both"/>
        <w:rPr>
          <w:sz w:val="28"/>
          <w:szCs w:val="28"/>
        </w:rPr>
      </w:pPr>
      <w:r>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1F1567" w:rsidRDefault="001F1567" w:rsidP="001F1567">
      <w:pPr>
        <w:widowControl w:val="0"/>
        <w:autoSpaceDE w:val="0"/>
        <w:autoSpaceDN w:val="0"/>
        <w:ind w:firstLine="567"/>
        <w:jc w:val="both"/>
        <w:rPr>
          <w:sz w:val="28"/>
          <w:szCs w:val="28"/>
        </w:rPr>
      </w:pPr>
      <w:r>
        <w:rPr>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1F1567" w:rsidRDefault="001F1567" w:rsidP="001F1567">
      <w:pPr>
        <w:widowControl w:val="0"/>
        <w:autoSpaceDE w:val="0"/>
        <w:autoSpaceDN w:val="0"/>
        <w:ind w:firstLine="567"/>
        <w:jc w:val="both"/>
        <w:rPr>
          <w:sz w:val="28"/>
          <w:szCs w:val="28"/>
        </w:rPr>
      </w:pPr>
      <w:r>
        <w:rPr>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w:t>
      </w:r>
      <w:r>
        <w:rPr>
          <w:sz w:val="28"/>
          <w:szCs w:val="28"/>
        </w:rPr>
        <w:lastRenderedPageBreak/>
        <w:t>соответствии с законодательством Российской Федерации о социальной защите инвалидов.</w:t>
      </w:r>
    </w:p>
    <w:p w:rsidR="001F1567" w:rsidRDefault="001F1567" w:rsidP="001F1567">
      <w:pPr>
        <w:widowControl w:val="0"/>
        <w:autoSpaceDE w:val="0"/>
        <w:autoSpaceDN w:val="0"/>
        <w:ind w:firstLine="567"/>
        <w:jc w:val="both"/>
        <w:rPr>
          <w:sz w:val="28"/>
          <w:szCs w:val="28"/>
        </w:rPr>
      </w:pPr>
      <w:r>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1F1567" w:rsidRDefault="001F1567" w:rsidP="001F1567">
      <w:pPr>
        <w:widowControl w:val="0"/>
        <w:autoSpaceDE w:val="0"/>
        <w:autoSpaceDN w:val="0"/>
        <w:ind w:firstLine="567"/>
        <w:jc w:val="both"/>
        <w:rPr>
          <w:sz w:val="28"/>
          <w:szCs w:val="28"/>
        </w:rPr>
      </w:pPr>
      <w:r>
        <w:rPr>
          <w:sz w:val="28"/>
          <w:szCs w:val="28"/>
        </w:rPr>
        <w:t>наименование;</w:t>
      </w:r>
    </w:p>
    <w:p w:rsidR="001F1567" w:rsidRDefault="001F1567" w:rsidP="001F1567">
      <w:pPr>
        <w:widowControl w:val="0"/>
        <w:autoSpaceDE w:val="0"/>
        <w:autoSpaceDN w:val="0"/>
        <w:ind w:firstLine="567"/>
        <w:jc w:val="both"/>
        <w:rPr>
          <w:sz w:val="28"/>
          <w:szCs w:val="28"/>
        </w:rPr>
      </w:pPr>
      <w:r>
        <w:rPr>
          <w:sz w:val="28"/>
          <w:szCs w:val="28"/>
        </w:rPr>
        <w:t>местонахождение и юридический адрес; режим работы;</w:t>
      </w:r>
    </w:p>
    <w:p w:rsidR="001F1567" w:rsidRDefault="001F1567" w:rsidP="001F1567">
      <w:pPr>
        <w:widowControl w:val="0"/>
        <w:autoSpaceDE w:val="0"/>
        <w:autoSpaceDN w:val="0"/>
        <w:ind w:firstLine="567"/>
        <w:jc w:val="both"/>
        <w:rPr>
          <w:sz w:val="28"/>
          <w:szCs w:val="28"/>
        </w:rPr>
      </w:pPr>
      <w:r>
        <w:rPr>
          <w:sz w:val="28"/>
          <w:szCs w:val="28"/>
        </w:rPr>
        <w:t>график приема;</w:t>
      </w:r>
    </w:p>
    <w:p w:rsidR="001F1567" w:rsidRDefault="001F1567" w:rsidP="001F1567">
      <w:pPr>
        <w:widowControl w:val="0"/>
        <w:autoSpaceDE w:val="0"/>
        <w:autoSpaceDN w:val="0"/>
        <w:ind w:firstLine="567"/>
        <w:jc w:val="both"/>
        <w:rPr>
          <w:sz w:val="28"/>
          <w:szCs w:val="28"/>
        </w:rPr>
      </w:pPr>
      <w:r>
        <w:rPr>
          <w:sz w:val="28"/>
          <w:szCs w:val="28"/>
        </w:rPr>
        <w:t>номера телефонов для справок.</w:t>
      </w:r>
    </w:p>
    <w:p w:rsidR="001F1567" w:rsidRDefault="001F1567" w:rsidP="001F1567">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1F1567" w:rsidRDefault="001F1567" w:rsidP="001F1567">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оснащаются:</w:t>
      </w:r>
    </w:p>
    <w:p w:rsidR="001F1567" w:rsidRDefault="001F1567" w:rsidP="001F1567">
      <w:pPr>
        <w:widowControl w:val="0"/>
        <w:autoSpaceDE w:val="0"/>
        <w:autoSpaceDN w:val="0"/>
        <w:ind w:firstLine="567"/>
        <w:jc w:val="both"/>
        <w:rPr>
          <w:sz w:val="28"/>
          <w:szCs w:val="28"/>
        </w:rPr>
      </w:pPr>
      <w:r>
        <w:rPr>
          <w:sz w:val="28"/>
          <w:szCs w:val="28"/>
        </w:rPr>
        <w:t>противопожарной системой и средствами пожаротушения;</w:t>
      </w:r>
    </w:p>
    <w:p w:rsidR="001F1567" w:rsidRDefault="001F1567" w:rsidP="001F1567">
      <w:pPr>
        <w:widowControl w:val="0"/>
        <w:autoSpaceDE w:val="0"/>
        <w:autoSpaceDN w:val="0"/>
        <w:ind w:firstLine="567"/>
        <w:jc w:val="both"/>
        <w:rPr>
          <w:sz w:val="28"/>
          <w:szCs w:val="28"/>
        </w:rPr>
      </w:pPr>
      <w:r>
        <w:rPr>
          <w:sz w:val="28"/>
          <w:szCs w:val="28"/>
        </w:rPr>
        <w:t>системой оповещения о возникновении чрезвычайной ситуации; средствами оказания первой медицинской помощи;</w:t>
      </w:r>
    </w:p>
    <w:p w:rsidR="001F1567" w:rsidRDefault="001F1567" w:rsidP="001F1567">
      <w:pPr>
        <w:widowControl w:val="0"/>
        <w:autoSpaceDE w:val="0"/>
        <w:autoSpaceDN w:val="0"/>
        <w:ind w:firstLine="567"/>
        <w:jc w:val="both"/>
        <w:rPr>
          <w:sz w:val="28"/>
          <w:szCs w:val="28"/>
        </w:rPr>
      </w:pPr>
      <w:r>
        <w:rPr>
          <w:sz w:val="28"/>
          <w:szCs w:val="28"/>
        </w:rPr>
        <w:t>туалетными комнатами для посетителей.</w:t>
      </w:r>
    </w:p>
    <w:p w:rsidR="001F1567" w:rsidRDefault="001F1567" w:rsidP="001F1567">
      <w:pPr>
        <w:widowControl w:val="0"/>
        <w:autoSpaceDE w:val="0"/>
        <w:autoSpaceDN w:val="0"/>
        <w:ind w:firstLine="567"/>
        <w:jc w:val="both"/>
        <w:rPr>
          <w:sz w:val="28"/>
          <w:szCs w:val="28"/>
        </w:rPr>
      </w:pPr>
      <w:r>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1F1567" w:rsidRDefault="001F1567" w:rsidP="001F1567">
      <w:pPr>
        <w:widowControl w:val="0"/>
        <w:autoSpaceDE w:val="0"/>
        <w:autoSpaceDN w:val="0"/>
        <w:ind w:firstLine="567"/>
        <w:jc w:val="both"/>
        <w:rPr>
          <w:sz w:val="28"/>
          <w:szCs w:val="28"/>
        </w:rPr>
      </w:pPr>
      <w:r>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1F1567" w:rsidRDefault="001F1567" w:rsidP="001F1567">
      <w:pPr>
        <w:widowControl w:val="0"/>
        <w:autoSpaceDE w:val="0"/>
        <w:autoSpaceDN w:val="0"/>
        <w:ind w:firstLine="567"/>
        <w:jc w:val="both"/>
        <w:rPr>
          <w:sz w:val="28"/>
          <w:szCs w:val="28"/>
        </w:rPr>
      </w:pPr>
      <w:r>
        <w:rPr>
          <w:sz w:val="28"/>
          <w:szCs w:val="28"/>
        </w:rPr>
        <w:t>Места для заполнения заявлений оборудуются стульями, столами (стойками), бланками заявлений, письменными принадлежностями.</w:t>
      </w:r>
    </w:p>
    <w:p w:rsidR="001F1567" w:rsidRDefault="001F1567" w:rsidP="001F1567">
      <w:pPr>
        <w:widowControl w:val="0"/>
        <w:autoSpaceDE w:val="0"/>
        <w:autoSpaceDN w:val="0"/>
        <w:ind w:firstLine="567"/>
        <w:jc w:val="both"/>
        <w:rPr>
          <w:sz w:val="28"/>
          <w:szCs w:val="28"/>
        </w:rPr>
      </w:pPr>
      <w:r>
        <w:rPr>
          <w:sz w:val="28"/>
          <w:szCs w:val="28"/>
        </w:rPr>
        <w:t>Места приема Заявителей оборудуются информационными табличками (вывесками) с указанием:</w:t>
      </w:r>
    </w:p>
    <w:p w:rsidR="001F1567" w:rsidRDefault="001F1567" w:rsidP="001F1567">
      <w:pPr>
        <w:widowControl w:val="0"/>
        <w:autoSpaceDE w:val="0"/>
        <w:autoSpaceDN w:val="0"/>
        <w:ind w:firstLine="567"/>
        <w:jc w:val="both"/>
        <w:rPr>
          <w:sz w:val="28"/>
          <w:szCs w:val="28"/>
        </w:rPr>
      </w:pPr>
      <w:r>
        <w:rPr>
          <w:sz w:val="28"/>
          <w:szCs w:val="28"/>
        </w:rPr>
        <w:t>номера кабинета и наименования отдела;</w:t>
      </w:r>
    </w:p>
    <w:p w:rsidR="001F1567" w:rsidRDefault="001F1567" w:rsidP="001F1567">
      <w:pPr>
        <w:widowControl w:val="0"/>
        <w:autoSpaceDE w:val="0"/>
        <w:autoSpaceDN w:val="0"/>
        <w:ind w:firstLine="567"/>
        <w:jc w:val="both"/>
        <w:rPr>
          <w:sz w:val="28"/>
          <w:szCs w:val="28"/>
        </w:rPr>
      </w:pPr>
      <w:r>
        <w:rPr>
          <w:sz w:val="28"/>
          <w:szCs w:val="28"/>
        </w:rPr>
        <w:t>фамилии, имени и отчества (последнее – при наличии), должности ответственного лица за прием документов;</w:t>
      </w:r>
    </w:p>
    <w:p w:rsidR="001F1567" w:rsidRDefault="001F1567" w:rsidP="001F1567">
      <w:pPr>
        <w:widowControl w:val="0"/>
        <w:autoSpaceDE w:val="0"/>
        <w:autoSpaceDN w:val="0"/>
        <w:ind w:firstLine="567"/>
        <w:jc w:val="both"/>
        <w:rPr>
          <w:sz w:val="28"/>
          <w:szCs w:val="28"/>
        </w:rPr>
      </w:pPr>
      <w:r>
        <w:rPr>
          <w:sz w:val="28"/>
          <w:szCs w:val="28"/>
        </w:rPr>
        <w:t>графика приема Заявителей.</w:t>
      </w:r>
    </w:p>
    <w:p w:rsidR="001F1567" w:rsidRDefault="001F1567" w:rsidP="001F1567">
      <w:pPr>
        <w:widowControl w:val="0"/>
        <w:autoSpaceDE w:val="0"/>
        <w:autoSpaceDN w:val="0"/>
        <w:ind w:firstLine="567"/>
        <w:jc w:val="both"/>
        <w:rPr>
          <w:sz w:val="28"/>
          <w:szCs w:val="28"/>
        </w:rPr>
      </w:pPr>
      <w:r>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1F1567" w:rsidRDefault="001F1567" w:rsidP="001F1567">
      <w:pPr>
        <w:widowControl w:val="0"/>
        <w:autoSpaceDE w:val="0"/>
        <w:autoSpaceDN w:val="0"/>
        <w:ind w:firstLine="567"/>
        <w:jc w:val="both"/>
        <w:rPr>
          <w:sz w:val="28"/>
          <w:szCs w:val="28"/>
        </w:rPr>
      </w:pPr>
      <w:r>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1F1567" w:rsidRDefault="001F1567" w:rsidP="001F1567">
      <w:pPr>
        <w:widowControl w:val="0"/>
        <w:autoSpaceDE w:val="0"/>
        <w:autoSpaceDN w:val="0"/>
        <w:ind w:firstLine="567"/>
        <w:jc w:val="both"/>
        <w:rPr>
          <w:sz w:val="28"/>
          <w:szCs w:val="28"/>
        </w:rPr>
      </w:pPr>
      <w:r>
        <w:rPr>
          <w:sz w:val="28"/>
          <w:szCs w:val="28"/>
        </w:rPr>
        <w:t>При предоставлении муниципальной услуги инвалидам обеспечиваются:</w:t>
      </w:r>
    </w:p>
    <w:p w:rsidR="001F1567" w:rsidRDefault="001F1567" w:rsidP="001F1567">
      <w:pPr>
        <w:widowControl w:val="0"/>
        <w:autoSpaceDE w:val="0"/>
        <w:autoSpaceDN w:val="0"/>
        <w:ind w:firstLine="567"/>
        <w:jc w:val="both"/>
        <w:rPr>
          <w:sz w:val="28"/>
          <w:szCs w:val="28"/>
        </w:rPr>
      </w:pPr>
      <w:r>
        <w:rPr>
          <w:sz w:val="28"/>
          <w:szCs w:val="28"/>
        </w:rPr>
        <w:t>возможность беспрепятственного доступа к объекту (зданию, помещению), в котором предоставляется муниципальная услуга;</w:t>
      </w:r>
    </w:p>
    <w:p w:rsidR="001F1567" w:rsidRDefault="001F1567" w:rsidP="001F1567">
      <w:pPr>
        <w:widowControl w:val="0"/>
        <w:autoSpaceDE w:val="0"/>
        <w:autoSpaceDN w:val="0"/>
        <w:ind w:firstLine="567"/>
        <w:jc w:val="both"/>
        <w:rPr>
          <w:sz w:val="28"/>
          <w:szCs w:val="28"/>
        </w:rPr>
      </w:pPr>
      <w:r>
        <w:rPr>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w:t>
      </w:r>
      <w:r>
        <w:rPr>
          <w:sz w:val="28"/>
          <w:szCs w:val="28"/>
        </w:rPr>
        <w:lastRenderedPageBreak/>
        <w:t>использование кресла- коляски;</w:t>
      </w:r>
    </w:p>
    <w:p w:rsidR="001F1567" w:rsidRDefault="001F1567" w:rsidP="001F1567">
      <w:pPr>
        <w:widowControl w:val="0"/>
        <w:autoSpaceDE w:val="0"/>
        <w:autoSpaceDN w:val="0"/>
        <w:ind w:firstLine="567"/>
        <w:jc w:val="both"/>
        <w:rPr>
          <w:sz w:val="28"/>
          <w:szCs w:val="28"/>
        </w:rPr>
      </w:pPr>
      <w:r>
        <w:rPr>
          <w:sz w:val="28"/>
          <w:szCs w:val="28"/>
        </w:rPr>
        <w:t>сопровождение инвалидов, имеющих стойкие расстройства функции зрения и самостоятельного передвижения;</w:t>
      </w:r>
    </w:p>
    <w:p w:rsidR="001F1567" w:rsidRDefault="001F1567" w:rsidP="001F1567">
      <w:pPr>
        <w:widowControl w:val="0"/>
        <w:autoSpaceDE w:val="0"/>
        <w:autoSpaceDN w:val="0"/>
        <w:ind w:firstLine="567"/>
        <w:jc w:val="both"/>
        <w:rPr>
          <w:sz w:val="28"/>
          <w:szCs w:val="28"/>
        </w:rPr>
      </w:pPr>
      <w:r>
        <w:rPr>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1F1567" w:rsidRDefault="001F1567" w:rsidP="001F1567">
      <w:pPr>
        <w:widowControl w:val="0"/>
        <w:autoSpaceDE w:val="0"/>
        <w:autoSpaceDN w:val="0"/>
        <w:ind w:firstLine="567"/>
        <w:jc w:val="both"/>
        <w:rPr>
          <w:sz w:val="28"/>
          <w:szCs w:val="28"/>
        </w:rPr>
      </w:pPr>
      <w:r>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1F1567" w:rsidRDefault="001F1567" w:rsidP="001F1567">
      <w:pPr>
        <w:widowControl w:val="0"/>
        <w:autoSpaceDE w:val="0"/>
        <w:autoSpaceDN w:val="0"/>
        <w:ind w:firstLine="567"/>
        <w:jc w:val="both"/>
        <w:rPr>
          <w:sz w:val="28"/>
          <w:szCs w:val="28"/>
        </w:rPr>
      </w:pPr>
      <w:r>
        <w:rPr>
          <w:sz w:val="28"/>
          <w:szCs w:val="28"/>
        </w:rPr>
        <w:t xml:space="preserve">допуск </w:t>
      </w:r>
      <w:proofErr w:type="spellStart"/>
      <w:r>
        <w:rPr>
          <w:sz w:val="28"/>
          <w:szCs w:val="28"/>
        </w:rPr>
        <w:t>сурдопереводчика</w:t>
      </w:r>
      <w:proofErr w:type="spellEnd"/>
      <w:r>
        <w:rPr>
          <w:sz w:val="28"/>
          <w:szCs w:val="28"/>
        </w:rPr>
        <w:t xml:space="preserve"> и </w:t>
      </w:r>
      <w:proofErr w:type="spellStart"/>
      <w:r>
        <w:rPr>
          <w:sz w:val="28"/>
          <w:szCs w:val="28"/>
        </w:rPr>
        <w:t>тифлосурдопереводчика</w:t>
      </w:r>
      <w:proofErr w:type="spellEnd"/>
      <w:r>
        <w:rPr>
          <w:sz w:val="28"/>
          <w:szCs w:val="28"/>
        </w:rPr>
        <w:t>;</w:t>
      </w:r>
    </w:p>
    <w:p w:rsidR="001F1567" w:rsidRDefault="001F1567" w:rsidP="001F1567">
      <w:pPr>
        <w:widowControl w:val="0"/>
        <w:autoSpaceDE w:val="0"/>
        <w:autoSpaceDN w:val="0"/>
        <w:ind w:firstLine="567"/>
        <w:jc w:val="both"/>
        <w:rPr>
          <w:sz w:val="28"/>
          <w:szCs w:val="28"/>
        </w:rPr>
      </w:pPr>
      <w:r>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1F1567" w:rsidRDefault="001F1567" w:rsidP="001F1567">
      <w:pPr>
        <w:widowControl w:val="0"/>
        <w:autoSpaceDE w:val="0"/>
        <w:autoSpaceDN w:val="0"/>
        <w:ind w:firstLine="567"/>
        <w:jc w:val="both"/>
        <w:rPr>
          <w:sz w:val="28"/>
          <w:szCs w:val="28"/>
        </w:rPr>
      </w:pPr>
      <w:r>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Показатели доступности и качества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2.27. Основными показателями доступности предоставления муниципальной услуги являются:</w:t>
      </w:r>
    </w:p>
    <w:p w:rsidR="001F1567" w:rsidRDefault="001F1567" w:rsidP="001F1567">
      <w:pPr>
        <w:widowControl w:val="0"/>
        <w:autoSpaceDE w:val="0"/>
        <w:autoSpaceDN w:val="0"/>
        <w:ind w:firstLine="567"/>
        <w:jc w:val="both"/>
        <w:rPr>
          <w:sz w:val="28"/>
          <w:szCs w:val="28"/>
        </w:rPr>
      </w:pPr>
      <w:r>
        <w:rPr>
          <w:sz w:val="28"/>
          <w:szCs w:val="28"/>
        </w:rPr>
        <w:t>2.27.1.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"Интернет"), средствах массовой информации.</w:t>
      </w:r>
    </w:p>
    <w:p w:rsidR="001F1567" w:rsidRDefault="001F1567" w:rsidP="001F1567">
      <w:pPr>
        <w:widowControl w:val="0"/>
        <w:autoSpaceDE w:val="0"/>
        <w:autoSpaceDN w:val="0"/>
        <w:ind w:firstLine="567"/>
        <w:jc w:val="both"/>
        <w:rPr>
          <w:sz w:val="28"/>
          <w:szCs w:val="28"/>
        </w:rPr>
      </w:pPr>
      <w:r>
        <w:rPr>
          <w:sz w:val="28"/>
          <w:szCs w:val="28"/>
        </w:rPr>
        <w:t>2.27.2. Возможность получения заявителем уведомлений о предоставлении муниципальной услуги с помощью ЕПГУ.</w:t>
      </w:r>
    </w:p>
    <w:p w:rsidR="001F1567" w:rsidRDefault="001F1567" w:rsidP="001F1567">
      <w:pPr>
        <w:widowControl w:val="0"/>
        <w:autoSpaceDE w:val="0"/>
        <w:autoSpaceDN w:val="0"/>
        <w:ind w:firstLine="567"/>
        <w:jc w:val="both"/>
        <w:rPr>
          <w:sz w:val="28"/>
          <w:szCs w:val="28"/>
        </w:rPr>
      </w:pPr>
      <w:r>
        <w:rPr>
          <w:sz w:val="28"/>
          <w:szCs w:val="28"/>
        </w:rPr>
        <w:t>2.27.3.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1F1567" w:rsidRDefault="001F1567" w:rsidP="001F1567">
      <w:pPr>
        <w:widowControl w:val="0"/>
        <w:autoSpaceDE w:val="0"/>
        <w:autoSpaceDN w:val="0"/>
        <w:ind w:firstLine="567"/>
        <w:jc w:val="both"/>
        <w:rPr>
          <w:sz w:val="28"/>
          <w:szCs w:val="28"/>
        </w:rPr>
      </w:pPr>
      <w:r>
        <w:rPr>
          <w:sz w:val="28"/>
          <w:szCs w:val="28"/>
        </w:rPr>
        <w:t>2.28. Основными показателями качества предоставления муниципальной услуги являются:</w:t>
      </w:r>
    </w:p>
    <w:p w:rsidR="001F1567" w:rsidRDefault="001F1567" w:rsidP="001F1567">
      <w:pPr>
        <w:widowControl w:val="0"/>
        <w:autoSpaceDE w:val="0"/>
        <w:autoSpaceDN w:val="0"/>
        <w:ind w:firstLine="567"/>
        <w:jc w:val="both"/>
        <w:rPr>
          <w:sz w:val="28"/>
          <w:szCs w:val="28"/>
        </w:rPr>
      </w:pPr>
      <w:r>
        <w:rPr>
          <w:sz w:val="28"/>
          <w:szCs w:val="28"/>
        </w:rPr>
        <w:t>2.28.1.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1F1567" w:rsidRDefault="001F1567" w:rsidP="001F1567">
      <w:pPr>
        <w:widowControl w:val="0"/>
        <w:autoSpaceDE w:val="0"/>
        <w:autoSpaceDN w:val="0"/>
        <w:ind w:firstLine="567"/>
        <w:jc w:val="both"/>
        <w:rPr>
          <w:sz w:val="28"/>
          <w:szCs w:val="28"/>
        </w:rPr>
      </w:pPr>
      <w:r>
        <w:rPr>
          <w:sz w:val="28"/>
          <w:szCs w:val="28"/>
        </w:rPr>
        <w:t>2.28.2. Минимально возможное количество взаимодействий гражданина с должностными лицами, участвующими в предоставлении муниципальной услуги.</w:t>
      </w:r>
    </w:p>
    <w:p w:rsidR="001F1567" w:rsidRDefault="001F1567" w:rsidP="001F1567">
      <w:pPr>
        <w:widowControl w:val="0"/>
        <w:autoSpaceDE w:val="0"/>
        <w:autoSpaceDN w:val="0"/>
        <w:ind w:firstLine="567"/>
        <w:jc w:val="both"/>
        <w:rPr>
          <w:sz w:val="28"/>
          <w:szCs w:val="28"/>
        </w:rPr>
      </w:pPr>
      <w:r>
        <w:rPr>
          <w:sz w:val="28"/>
          <w:szCs w:val="28"/>
        </w:rPr>
        <w:t>2.28.3. Отсутствие обоснованных жалоб на действия (бездействие) сотрудников и их некорректное (невнимательное) отношение к заявителям.</w:t>
      </w:r>
    </w:p>
    <w:p w:rsidR="001F1567" w:rsidRDefault="001F1567" w:rsidP="001F1567">
      <w:pPr>
        <w:widowControl w:val="0"/>
        <w:autoSpaceDE w:val="0"/>
        <w:autoSpaceDN w:val="0"/>
        <w:ind w:firstLine="567"/>
        <w:jc w:val="both"/>
        <w:rPr>
          <w:sz w:val="28"/>
          <w:szCs w:val="28"/>
        </w:rPr>
      </w:pPr>
      <w:r>
        <w:rPr>
          <w:sz w:val="28"/>
          <w:szCs w:val="28"/>
        </w:rPr>
        <w:t>2.28.4. Отсутствие нарушений установленных сроков в процессе предоставления муниципальной услуги.</w:t>
      </w:r>
    </w:p>
    <w:p w:rsidR="001F1567" w:rsidRDefault="001F1567" w:rsidP="001F1567">
      <w:pPr>
        <w:widowControl w:val="0"/>
        <w:autoSpaceDE w:val="0"/>
        <w:autoSpaceDN w:val="0"/>
        <w:ind w:firstLine="567"/>
        <w:jc w:val="both"/>
        <w:rPr>
          <w:sz w:val="28"/>
          <w:szCs w:val="28"/>
        </w:rPr>
      </w:pPr>
      <w:r>
        <w:rPr>
          <w:sz w:val="28"/>
          <w:szCs w:val="28"/>
        </w:rPr>
        <w:t xml:space="preserve">2.28.5. Отсутствие заявлений об оспаривании решений, действий (бездействия) Уполномоченного органа, его должностных лиц, принимаемых </w:t>
      </w:r>
      <w:r>
        <w:rPr>
          <w:sz w:val="28"/>
          <w:szCs w:val="28"/>
        </w:rPr>
        <w:lastRenderedPageBreak/>
        <w:t>(совершенных)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2.29.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1F1567" w:rsidRDefault="001F1567" w:rsidP="001F1567">
      <w:pPr>
        <w:widowControl w:val="0"/>
        <w:autoSpaceDE w:val="0"/>
        <w:autoSpaceDN w:val="0"/>
        <w:ind w:firstLine="567"/>
        <w:jc w:val="both"/>
        <w:rPr>
          <w:sz w:val="28"/>
          <w:szCs w:val="28"/>
        </w:rPr>
      </w:pPr>
      <w:r>
        <w:rPr>
          <w:sz w:val="28"/>
          <w:szCs w:val="28"/>
        </w:rPr>
        <w:t>2.30. Заявителям обеспечивается возможность представления заявления и прилагаемых документов в форме электронных документов посредством ЕПГУ.</w:t>
      </w:r>
    </w:p>
    <w:p w:rsidR="001F1567" w:rsidRDefault="001F1567" w:rsidP="001F1567">
      <w:pPr>
        <w:widowControl w:val="0"/>
        <w:autoSpaceDE w:val="0"/>
        <w:autoSpaceDN w:val="0"/>
        <w:ind w:firstLine="567"/>
        <w:jc w:val="both"/>
        <w:rPr>
          <w:sz w:val="28"/>
          <w:szCs w:val="28"/>
        </w:rPr>
      </w:pPr>
      <w:r>
        <w:rPr>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1F1567" w:rsidRDefault="001F1567" w:rsidP="001F1567">
      <w:pPr>
        <w:widowControl w:val="0"/>
        <w:autoSpaceDE w:val="0"/>
        <w:autoSpaceDN w:val="0"/>
        <w:ind w:firstLine="567"/>
        <w:jc w:val="both"/>
        <w:rPr>
          <w:sz w:val="28"/>
          <w:szCs w:val="28"/>
        </w:rPr>
      </w:pPr>
      <w:r>
        <w:rPr>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1F1567" w:rsidRDefault="001F1567" w:rsidP="001F1567">
      <w:pPr>
        <w:widowControl w:val="0"/>
        <w:autoSpaceDE w:val="0"/>
        <w:autoSpaceDN w:val="0"/>
        <w:ind w:firstLine="567"/>
        <w:jc w:val="both"/>
        <w:rPr>
          <w:sz w:val="28"/>
          <w:szCs w:val="28"/>
        </w:rPr>
      </w:pPr>
      <w:r>
        <w:rPr>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1F1567" w:rsidRDefault="001F1567" w:rsidP="001F1567">
      <w:pPr>
        <w:widowControl w:val="0"/>
        <w:autoSpaceDE w:val="0"/>
        <w:autoSpaceDN w:val="0"/>
        <w:ind w:firstLine="567"/>
        <w:jc w:val="both"/>
        <w:rPr>
          <w:sz w:val="28"/>
          <w:szCs w:val="28"/>
        </w:rPr>
      </w:pPr>
      <w:r>
        <w:rPr>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6.3 настоящего Административного регламента.</w:t>
      </w:r>
    </w:p>
    <w:p w:rsidR="001F1567" w:rsidRDefault="001F1567" w:rsidP="001F1567">
      <w:pPr>
        <w:widowControl w:val="0"/>
        <w:autoSpaceDE w:val="0"/>
        <w:autoSpaceDN w:val="0"/>
        <w:ind w:firstLine="567"/>
        <w:jc w:val="both"/>
        <w:rPr>
          <w:sz w:val="28"/>
          <w:szCs w:val="28"/>
        </w:rPr>
      </w:pPr>
      <w:r>
        <w:rPr>
          <w:sz w:val="28"/>
          <w:szCs w:val="28"/>
        </w:rPr>
        <w:t xml:space="preserve">2.31. Электронные документы могут быть предоставлены в следующих форматах: </w:t>
      </w:r>
      <w:proofErr w:type="spellStart"/>
      <w:r>
        <w:rPr>
          <w:sz w:val="28"/>
          <w:szCs w:val="28"/>
        </w:rPr>
        <w:t>xml</w:t>
      </w:r>
      <w:proofErr w:type="spellEnd"/>
      <w:r>
        <w:rPr>
          <w:sz w:val="28"/>
          <w:szCs w:val="28"/>
        </w:rPr>
        <w:t xml:space="preserve">, </w:t>
      </w:r>
      <w:proofErr w:type="spellStart"/>
      <w:r>
        <w:rPr>
          <w:sz w:val="28"/>
          <w:szCs w:val="28"/>
        </w:rPr>
        <w:t>doc</w:t>
      </w:r>
      <w:proofErr w:type="spellEnd"/>
      <w:r>
        <w:rPr>
          <w:sz w:val="28"/>
          <w:szCs w:val="28"/>
        </w:rPr>
        <w:t xml:space="preserve">, </w:t>
      </w:r>
      <w:proofErr w:type="spellStart"/>
      <w:r>
        <w:rPr>
          <w:sz w:val="28"/>
          <w:szCs w:val="28"/>
        </w:rPr>
        <w:t>docx</w:t>
      </w:r>
      <w:proofErr w:type="spellEnd"/>
      <w:r>
        <w:rPr>
          <w:sz w:val="28"/>
          <w:szCs w:val="28"/>
        </w:rPr>
        <w:t xml:space="preserve">, </w:t>
      </w:r>
      <w:proofErr w:type="spellStart"/>
      <w:r>
        <w:rPr>
          <w:sz w:val="28"/>
          <w:szCs w:val="28"/>
        </w:rPr>
        <w:t>odt</w:t>
      </w:r>
      <w:proofErr w:type="spellEnd"/>
      <w:r>
        <w:rPr>
          <w:sz w:val="28"/>
          <w:szCs w:val="28"/>
        </w:rPr>
        <w:t xml:space="preserve">, </w:t>
      </w:r>
      <w:proofErr w:type="spellStart"/>
      <w:r>
        <w:rPr>
          <w:sz w:val="28"/>
          <w:szCs w:val="28"/>
        </w:rPr>
        <w:t>xls</w:t>
      </w:r>
      <w:proofErr w:type="spellEnd"/>
      <w:r>
        <w:rPr>
          <w:sz w:val="28"/>
          <w:szCs w:val="28"/>
        </w:rPr>
        <w:t xml:space="preserve">, </w:t>
      </w:r>
      <w:proofErr w:type="spellStart"/>
      <w:r>
        <w:rPr>
          <w:sz w:val="28"/>
          <w:szCs w:val="28"/>
        </w:rPr>
        <w:t>xlsx</w:t>
      </w:r>
      <w:proofErr w:type="spellEnd"/>
      <w:r>
        <w:rPr>
          <w:sz w:val="28"/>
          <w:szCs w:val="28"/>
        </w:rPr>
        <w:t xml:space="preserve">, </w:t>
      </w:r>
      <w:proofErr w:type="spellStart"/>
      <w:r>
        <w:rPr>
          <w:sz w:val="28"/>
          <w:szCs w:val="28"/>
        </w:rPr>
        <w:t>ods</w:t>
      </w:r>
      <w:proofErr w:type="spellEnd"/>
      <w:r>
        <w:rPr>
          <w:sz w:val="28"/>
          <w:szCs w:val="28"/>
        </w:rPr>
        <w:t xml:space="preserve">, </w:t>
      </w:r>
      <w:proofErr w:type="spellStart"/>
      <w:r>
        <w:rPr>
          <w:sz w:val="28"/>
          <w:szCs w:val="28"/>
        </w:rPr>
        <w:t>pdf</w:t>
      </w:r>
      <w:proofErr w:type="spellEnd"/>
      <w:r>
        <w:rPr>
          <w:sz w:val="28"/>
          <w:szCs w:val="28"/>
        </w:rPr>
        <w:t xml:space="preserve">, </w:t>
      </w:r>
      <w:proofErr w:type="spellStart"/>
      <w:r>
        <w:rPr>
          <w:sz w:val="28"/>
          <w:szCs w:val="28"/>
        </w:rPr>
        <w:t>jpg</w:t>
      </w:r>
      <w:proofErr w:type="spellEnd"/>
      <w:r>
        <w:rPr>
          <w:sz w:val="28"/>
          <w:szCs w:val="28"/>
        </w:rPr>
        <w:t xml:space="preserve">, </w:t>
      </w:r>
      <w:proofErr w:type="spellStart"/>
      <w:r>
        <w:rPr>
          <w:sz w:val="28"/>
          <w:szCs w:val="28"/>
        </w:rPr>
        <w:t>jpeg</w:t>
      </w:r>
      <w:proofErr w:type="spellEnd"/>
      <w:r>
        <w:rPr>
          <w:sz w:val="28"/>
          <w:szCs w:val="28"/>
        </w:rPr>
        <w:t xml:space="preserve">, </w:t>
      </w:r>
      <w:proofErr w:type="spellStart"/>
      <w:r>
        <w:rPr>
          <w:sz w:val="28"/>
          <w:szCs w:val="28"/>
        </w:rPr>
        <w:t>zip</w:t>
      </w:r>
      <w:proofErr w:type="spellEnd"/>
      <w:r>
        <w:rPr>
          <w:sz w:val="28"/>
          <w:szCs w:val="28"/>
        </w:rPr>
        <w:t xml:space="preserve">, </w:t>
      </w:r>
      <w:proofErr w:type="spellStart"/>
      <w:r>
        <w:rPr>
          <w:sz w:val="28"/>
          <w:szCs w:val="28"/>
        </w:rPr>
        <w:t>rar</w:t>
      </w:r>
      <w:proofErr w:type="spellEnd"/>
      <w:r>
        <w:rPr>
          <w:sz w:val="28"/>
          <w:szCs w:val="28"/>
        </w:rPr>
        <w:t xml:space="preserve">, </w:t>
      </w:r>
      <w:proofErr w:type="spellStart"/>
      <w:r>
        <w:rPr>
          <w:sz w:val="28"/>
          <w:szCs w:val="28"/>
        </w:rPr>
        <w:t>sig</w:t>
      </w:r>
      <w:proofErr w:type="spellEnd"/>
      <w:r>
        <w:rPr>
          <w:sz w:val="28"/>
          <w:szCs w:val="28"/>
        </w:rPr>
        <w:t xml:space="preserve">, </w:t>
      </w:r>
      <w:proofErr w:type="spellStart"/>
      <w:r>
        <w:rPr>
          <w:sz w:val="28"/>
          <w:szCs w:val="28"/>
        </w:rPr>
        <w:t>png</w:t>
      </w:r>
      <w:proofErr w:type="spellEnd"/>
      <w:r>
        <w:rPr>
          <w:sz w:val="28"/>
          <w:szCs w:val="28"/>
        </w:rPr>
        <w:t xml:space="preserve">, </w:t>
      </w:r>
      <w:proofErr w:type="spellStart"/>
      <w:r>
        <w:rPr>
          <w:sz w:val="28"/>
          <w:szCs w:val="28"/>
        </w:rPr>
        <w:t>bmp</w:t>
      </w:r>
      <w:proofErr w:type="spellEnd"/>
      <w:r>
        <w:rPr>
          <w:sz w:val="28"/>
          <w:szCs w:val="28"/>
        </w:rPr>
        <w:t xml:space="preserve">, </w:t>
      </w:r>
      <w:proofErr w:type="spellStart"/>
      <w:r>
        <w:rPr>
          <w:sz w:val="28"/>
          <w:szCs w:val="28"/>
        </w:rPr>
        <w:t>tiff</w:t>
      </w:r>
      <w:proofErr w:type="spellEnd"/>
      <w:r>
        <w:rPr>
          <w:sz w:val="28"/>
          <w:szCs w:val="28"/>
        </w:rPr>
        <w:t>.</w:t>
      </w:r>
    </w:p>
    <w:p w:rsidR="001F1567" w:rsidRDefault="001F1567" w:rsidP="001F1567">
      <w:pPr>
        <w:widowControl w:val="0"/>
        <w:autoSpaceDE w:val="0"/>
        <w:autoSpaceDN w:val="0"/>
        <w:ind w:firstLine="567"/>
        <w:jc w:val="both"/>
        <w:rPr>
          <w:sz w:val="28"/>
          <w:szCs w:val="28"/>
        </w:rPr>
      </w:pPr>
      <w:r>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Pr>
          <w:sz w:val="28"/>
          <w:szCs w:val="28"/>
        </w:rPr>
        <w:t>dpi</w:t>
      </w:r>
      <w:proofErr w:type="spellEnd"/>
      <w:r>
        <w:rPr>
          <w:sz w:val="28"/>
          <w:szCs w:val="28"/>
        </w:rPr>
        <w:t xml:space="preserve"> (масштаб 1:1) с </w:t>
      </w:r>
      <w:r>
        <w:rPr>
          <w:sz w:val="28"/>
          <w:szCs w:val="28"/>
        </w:rPr>
        <w:lastRenderedPageBreak/>
        <w:t>использованием следующих режимов:</w:t>
      </w:r>
    </w:p>
    <w:p w:rsidR="001F1567" w:rsidRDefault="001F1567" w:rsidP="001F1567">
      <w:pPr>
        <w:widowControl w:val="0"/>
        <w:autoSpaceDE w:val="0"/>
        <w:autoSpaceDN w:val="0"/>
        <w:ind w:firstLine="567"/>
        <w:jc w:val="both"/>
        <w:rPr>
          <w:sz w:val="28"/>
          <w:szCs w:val="28"/>
        </w:rPr>
      </w:pPr>
      <w:r>
        <w:rPr>
          <w:sz w:val="28"/>
          <w:szCs w:val="28"/>
        </w:rPr>
        <w:t>- "черно-белый" (при отсутствии в документе графических изображений и (или) цветного текста);</w:t>
      </w:r>
    </w:p>
    <w:p w:rsidR="001F1567" w:rsidRDefault="001F1567" w:rsidP="001F1567">
      <w:pPr>
        <w:widowControl w:val="0"/>
        <w:autoSpaceDE w:val="0"/>
        <w:autoSpaceDN w:val="0"/>
        <w:ind w:firstLine="567"/>
        <w:jc w:val="both"/>
        <w:rPr>
          <w:sz w:val="28"/>
          <w:szCs w:val="28"/>
        </w:rPr>
      </w:pPr>
      <w:r>
        <w:rPr>
          <w:sz w:val="28"/>
          <w:szCs w:val="28"/>
        </w:rPr>
        <w:t>- "оттенки серого" (при наличии в документе графических изображений, отличных от цветного графического изображения);</w:t>
      </w:r>
    </w:p>
    <w:p w:rsidR="001F1567" w:rsidRDefault="001F1567" w:rsidP="001F1567">
      <w:pPr>
        <w:widowControl w:val="0"/>
        <w:autoSpaceDE w:val="0"/>
        <w:autoSpaceDN w:val="0"/>
        <w:ind w:firstLine="567"/>
        <w:jc w:val="both"/>
        <w:rPr>
          <w:sz w:val="28"/>
          <w:szCs w:val="28"/>
        </w:rPr>
      </w:pPr>
      <w:r>
        <w:rPr>
          <w:sz w:val="28"/>
          <w:szCs w:val="28"/>
        </w:rPr>
        <w:t>- "цветной" или "режим полной цветопередачи" (при наличии в документе цветных графических изображений либо цветного текста);</w:t>
      </w:r>
    </w:p>
    <w:p w:rsidR="001F1567" w:rsidRDefault="001F1567" w:rsidP="001F1567">
      <w:pPr>
        <w:widowControl w:val="0"/>
        <w:autoSpaceDE w:val="0"/>
        <w:autoSpaceDN w:val="0"/>
        <w:ind w:firstLine="567"/>
        <w:jc w:val="both"/>
        <w:rPr>
          <w:sz w:val="28"/>
          <w:szCs w:val="28"/>
        </w:rPr>
      </w:pPr>
      <w:r>
        <w:rPr>
          <w:sz w:val="28"/>
          <w:szCs w:val="28"/>
        </w:rPr>
        <w:t>- сохранением всех аутентичных признаков подлинности, а именно: графической подписи лица, печати, углового штампа бланка;</w:t>
      </w:r>
    </w:p>
    <w:p w:rsidR="001F1567" w:rsidRDefault="001F1567" w:rsidP="001F1567">
      <w:pPr>
        <w:widowControl w:val="0"/>
        <w:autoSpaceDE w:val="0"/>
        <w:autoSpaceDN w:val="0"/>
        <w:ind w:firstLine="567"/>
        <w:jc w:val="both"/>
        <w:rPr>
          <w:sz w:val="28"/>
          <w:szCs w:val="28"/>
        </w:rPr>
      </w:pPr>
      <w:r>
        <w:rPr>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1F1567" w:rsidRDefault="001F1567" w:rsidP="001F1567">
      <w:pPr>
        <w:widowControl w:val="0"/>
        <w:autoSpaceDE w:val="0"/>
        <w:autoSpaceDN w:val="0"/>
        <w:ind w:firstLine="567"/>
        <w:jc w:val="both"/>
        <w:rPr>
          <w:sz w:val="28"/>
          <w:szCs w:val="28"/>
        </w:rPr>
      </w:pPr>
      <w:r>
        <w:rPr>
          <w:sz w:val="28"/>
          <w:szCs w:val="28"/>
        </w:rPr>
        <w:t>Электронные документы должны обеспечивать:</w:t>
      </w:r>
    </w:p>
    <w:p w:rsidR="001F1567" w:rsidRDefault="001F1567" w:rsidP="001F1567">
      <w:pPr>
        <w:widowControl w:val="0"/>
        <w:autoSpaceDE w:val="0"/>
        <w:autoSpaceDN w:val="0"/>
        <w:ind w:firstLine="567"/>
        <w:jc w:val="both"/>
        <w:rPr>
          <w:sz w:val="28"/>
          <w:szCs w:val="28"/>
        </w:rPr>
      </w:pPr>
      <w:r>
        <w:rPr>
          <w:sz w:val="28"/>
          <w:szCs w:val="28"/>
        </w:rPr>
        <w:t>- возможность идентифицировать документ и количество листов в документе;</w:t>
      </w:r>
    </w:p>
    <w:p w:rsidR="001F1567" w:rsidRDefault="001F1567" w:rsidP="001F1567">
      <w:pPr>
        <w:widowControl w:val="0"/>
        <w:autoSpaceDE w:val="0"/>
        <w:autoSpaceDN w:val="0"/>
        <w:ind w:firstLine="567"/>
        <w:jc w:val="both"/>
        <w:rPr>
          <w:sz w:val="28"/>
          <w:szCs w:val="28"/>
        </w:rPr>
      </w:pPr>
      <w:r>
        <w:rPr>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1F1567" w:rsidRDefault="001F1567" w:rsidP="001F1567">
      <w:pPr>
        <w:widowControl w:val="0"/>
        <w:autoSpaceDE w:val="0"/>
        <w:autoSpaceDN w:val="0"/>
        <w:ind w:firstLine="567"/>
        <w:jc w:val="both"/>
        <w:rPr>
          <w:sz w:val="28"/>
          <w:szCs w:val="28"/>
        </w:rPr>
      </w:pPr>
      <w:r>
        <w:rPr>
          <w:sz w:val="28"/>
          <w:szCs w:val="28"/>
        </w:rPr>
        <w:t xml:space="preserve">Документы, подлежащие представлению в форматах </w:t>
      </w:r>
      <w:proofErr w:type="spellStart"/>
      <w:r>
        <w:rPr>
          <w:sz w:val="28"/>
          <w:szCs w:val="28"/>
        </w:rPr>
        <w:t>xls</w:t>
      </w:r>
      <w:proofErr w:type="spellEnd"/>
      <w:r>
        <w:rPr>
          <w:sz w:val="28"/>
          <w:szCs w:val="28"/>
        </w:rPr>
        <w:t xml:space="preserve">, </w:t>
      </w:r>
      <w:proofErr w:type="spellStart"/>
      <w:r>
        <w:rPr>
          <w:sz w:val="28"/>
          <w:szCs w:val="28"/>
        </w:rPr>
        <w:t>xlsx</w:t>
      </w:r>
      <w:proofErr w:type="spellEnd"/>
      <w:r>
        <w:rPr>
          <w:sz w:val="28"/>
          <w:szCs w:val="28"/>
        </w:rPr>
        <w:t xml:space="preserve"> или </w:t>
      </w:r>
      <w:proofErr w:type="spellStart"/>
      <w:r>
        <w:rPr>
          <w:sz w:val="28"/>
          <w:szCs w:val="28"/>
        </w:rPr>
        <w:t>ods</w:t>
      </w:r>
      <w:proofErr w:type="spellEnd"/>
      <w:r>
        <w:rPr>
          <w:sz w:val="28"/>
          <w:szCs w:val="28"/>
        </w:rPr>
        <w:t>, формируются в виде отдельного электронного документа.</w:t>
      </w:r>
    </w:p>
    <w:p w:rsidR="001F1567" w:rsidRDefault="001F1567" w:rsidP="001F1567">
      <w:pPr>
        <w:widowControl w:val="0"/>
        <w:autoSpaceDE w:val="0"/>
        <w:autoSpaceDN w:val="0"/>
        <w:ind w:firstLine="567"/>
        <w:jc w:val="both"/>
        <w:rPr>
          <w:sz w:val="28"/>
          <w:szCs w:val="28"/>
        </w:rPr>
      </w:pPr>
      <w:r>
        <w:rPr>
          <w:sz w:val="28"/>
          <w:szCs w:val="28"/>
        </w:rPr>
        <w:t>2.32. Муниципальная услуга не предоставляется в упреждающем (</w:t>
      </w:r>
      <w:proofErr w:type="spellStart"/>
      <w:r>
        <w:rPr>
          <w:sz w:val="28"/>
          <w:szCs w:val="28"/>
        </w:rPr>
        <w:t>проактивном</w:t>
      </w:r>
      <w:proofErr w:type="spellEnd"/>
      <w:r>
        <w:rPr>
          <w:sz w:val="28"/>
          <w:szCs w:val="28"/>
        </w:rPr>
        <w:t xml:space="preserve">) режиме, предусмотренном частью 1 статьи 7.3 Федерального закона № 210-ФЗ. </w:t>
      </w:r>
    </w:p>
    <w:p w:rsidR="001F1567" w:rsidRDefault="001F1567" w:rsidP="001F1567">
      <w:pPr>
        <w:widowControl w:val="0"/>
        <w:autoSpaceDE w:val="0"/>
        <w:autoSpaceDN w:val="0"/>
        <w:ind w:firstLine="567"/>
        <w:jc w:val="both"/>
        <w:rPr>
          <w:sz w:val="28"/>
          <w:szCs w:val="28"/>
          <w:lang w:eastAsia="en-US"/>
        </w:rPr>
      </w:pPr>
    </w:p>
    <w:p w:rsidR="001F1567" w:rsidRDefault="001F1567" w:rsidP="001F1567">
      <w:pPr>
        <w:pStyle w:val="1"/>
      </w:pPr>
      <w:r>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Исчерпывающий перечень административных процедур</w:t>
      </w:r>
    </w:p>
    <w:p w:rsidR="001F1567" w:rsidRDefault="001F1567" w:rsidP="001F1567">
      <w:pPr>
        <w:autoSpaceDE w:val="0"/>
        <w:autoSpaceDN w:val="0"/>
        <w:adjustRightInd w:val="0"/>
        <w:ind w:firstLine="709"/>
        <w:jc w:val="both"/>
        <w:rPr>
          <w:sz w:val="28"/>
          <w:szCs w:val="28"/>
        </w:rPr>
      </w:pPr>
      <w:r>
        <w:rPr>
          <w:sz w:val="28"/>
          <w:szCs w:val="28"/>
        </w:rPr>
        <w:t>3.1. Предоставление муниципальной услуги включает в себя следующие административные процедуры:</w:t>
      </w:r>
    </w:p>
    <w:p w:rsidR="001F1567" w:rsidRDefault="001F1567" w:rsidP="001F1567">
      <w:pPr>
        <w:autoSpaceDE w:val="0"/>
        <w:autoSpaceDN w:val="0"/>
        <w:adjustRightInd w:val="0"/>
        <w:ind w:firstLine="709"/>
        <w:jc w:val="both"/>
        <w:rPr>
          <w:sz w:val="28"/>
          <w:szCs w:val="28"/>
        </w:rPr>
      </w:pPr>
      <w:r>
        <w:rPr>
          <w:sz w:val="28"/>
          <w:szCs w:val="28"/>
        </w:rPr>
        <w:t>1) прием и регистрация заявления о предварительном согласовании, в том числе, поступившего в электронной форме и прилагаемых к нему документов либо отказ в приеме к рассмотрению заявления;</w:t>
      </w:r>
    </w:p>
    <w:p w:rsidR="001F1567" w:rsidRDefault="001F1567" w:rsidP="001F1567">
      <w:pPr>
        <w:autoSpaceDE w:val="0"/>
        <w:autoSpaceDN w:val="0"/>
        <w:adjustRightInd w:val="0"/>
        <w:ind w:firstLine="709"/>
        <w:jc w:val="both"/>
        <w:rPr>
          <w:sz w:val="28"/>
          <w:szCs w:val="28"/>
        </w:rPr>
      </w:pPr>
      <w:r>
        <w:rPr>
          <w:sz w:val="28"/>
          <w:szCs w:val="28"/>
        </w:rPr>
        <w:t>2) возврат заявления о предварительном согласовании и приложенных к нему документов;</w:t>
      </w:r>
    </w:p>
    <w:p w:rsidR="001F1567" w:rsidRDefault="001F1567" w:rsidP="001F1567">
      <w:pPr>
        <w:autoSpaceDE w:val="0"/>
        <w:autoSpaceDN w:val="0"/>
        <w:adjustRightInd w:val="0"/>
        <w:ind w:firstLine="709"/>
        <w:jc w:val="both"/>
        <w:rPr>
          <w:sz w:val="28"/>
          <w:szCs w:val="28"/>
        </w:rPr>
      </w:pPr>
      <w:r>
        <w:rPr>
          <w:sz w:val="28"/>
          <w:szCs w:val="28"/>
        </w:rPr>
        <w:t>3) приостановление срока рассмотрения заявления о предварительном согласовании;</w:t>
      </w:r>
    </w:p>
    <w:p w:rsidR="001F1567" w:rsidRDefault="001F1567" w:rsidP="001F1567">
      <w:pPr>
        <w:autoSpaceDE w:val="0"/>
        <w:autoSpaceDN w:val="0"/>
        <w:adjustRightInd w:val="0"/>
        <w:ind w:firstLine="709"/>
        <w:jc w:val="both"/>
        <w:rPr>
          <w:sz w:val="28"/>
          <w:szCs w:val="28"/>
        </w:rPr>
      </w:pPr>
      <w:r>
        <w:rPr>
          <w:sz w:val="28"/>
          <w:szCs w:val="28"/>
        </w:rPr>
        <w:t>4) формирование и направление межведомственных запросов о предоставлении документов (информации), необходимых для предварительного согласования;</w:t>
      </w:r>
    </w:p>
    <w:p w:rsidR="001F1567" w:rsidRDefault="001F1567" w:rsidP="001F1567">
      <w:pPr>
        <w:autoSpaceDE w:val="0"/>
        <w:autoSpaceDN w:val="0"/>
        <w:adjustRightInd w:val="0"/>
        <w:ind w:firstLine="709"/>
        <w:jc w:val="both"/>
        <w:rPr>
          <w:sz w:val="28"/>
          <w:szCs w:val="28"/>
        </w:rPr>
      </w:pPr>
      <w:r>
        <w:rPr>
          <w:sz w:val="28"/>
          <w:szCs w:val="28"/>
        </w:rPr>
        <w:t xml:space="preserve">5) направление схемы расположения земельного участка на согласование в Министерство </w:t>
      </w:r>
      <w:r>
        <w:rPr>
          <w:bCs/>
          <w:sz w:val="28"/>
          <w:szCs w:val="28"/>
          <w:lang w:bidi="ru-RU"/>
        </w:rPr>
        <w:t>природных ресурсов и экологии Ростовской области</w:t>
      </w:r>
      <w:r>
        <w:rPr>
          <w:sz w:val="28"/>
          <w:szCs w:val="28"/>
        </w:rPr>
        <w:t xml:space="preserve">; </w:t>
      </w:r>
    </w:p>
    <w:p w:rsidR="001F1567" w:rsidRDefault="001F1567" w:rsidP="001F1567">
      <w:pPr>
        <w:autoSpaceDE w:val="0"/>
        <w:autoSpaceDN w:val="0"/>
        <w:adjustRightInd w:val="0"/>
        <w:ind w:firstLine="709"/>
        <w:jc w:val="both"/>
        <w:rPr>
          <w:sz w:val="28"/>
          <w:szCs w:val="28"/>
        </w:rPr>
      </w:pPr>
      <w:r>
        <w:rPr>
          <w:sz w:val="28"/>
          <w:szCs w:val="28"/>
        </w:rPr>
        <w:lastRenderedPageBreak/>
        <w:t>6) рассмотрение заявления о предварительном согласовании, принятие решения по итогам рассмотрения;</w:t>
      </w:r>
    </w:p>
    <w:p w:rsidR="001F1567" w:rsidRDefault="001F1567" w:rsidP="001F1567">
      <w:pPr>
        <w:autoSpaceDE w:val="0"/>
        <w:autoSpaceDN w:val="0"/>
        <w:adjustRightInd w:val="0"/>
        <w:ind w:firstLine="709"/>
        <w:jc w:val="both"/>
        <w:rPr>
          <w:sz w:val="28"/>
          <w:szCs w:val="28"/>
        </w:rPr>
      </w:pPr>
      <w:r>
        <w:rPr>
          <w:sz w:val="28"/>
          <w:szCs w:val="28"/>
        </w:rPr>
        <w:t>7) прием и регистрация заявления о предоставлении земельного участка, в том числе, поступившего в электронной форме и прилагаемых к нему документов либо отказ в приеме к рассмотрению заявления;</w:t>
      </w:r>
    </w:p>
    <w:p w:rsidR="001F1567" w:rsidRDefault="001F1567" w:rsidP="001F1567">
      <w:pPr>
        <w:autoSpaceDE w:val="0"/>
        <w:autoSpaceDN w:val="0"/>
        <w:adjustRightInd w:val="0"/>
        <w:ind w:firstLine="709"/>
        <w:jc w:val="both"/>
        <w:rPr>
          <w:sz w:val="28"/>
          <w:szCs w:val="28"/>
        </w:rPr>
      </w:pPr>
      <w:r>
        <w:rPr>
          <w:sz w:val="28"/>
          <w:szCs w:val="28"/>
        </w:rPr>
        <w:t xml:space="preserve">8) </w:t>
      </w:r>
      <w:bookmarkStart w:id="14" w:name="Par5"/>
      <w:bookmarkEnd w:id="14"/>
      <w:r>
        <w:rPr>
          <w:sz w:val="28"/>
          <w:szCs w:val="28"/>
        </w:rPr>
        <w:t>возврат заявления о предоставлении земельного участка;</w:t>
      </w:r>
    </w:p>
    <w:p w:rsidR="001F1567" w:rsidRDefault="001F1567" w:rsidP="001F1567">
      <w:pPr>
        <w:autoSpaceDE w:val="0"/>
        <w:autoSpaceDN w:val="0"/>
        <w:adjustRightInd w:val="0"/>
        <w:ind w:firstLine="709"/>
        <w:jc w:val="both"/>
        <w:rPr>
          <w:sz w:val="28"/>
          <w:szCs w:val="28"/>
        </w:rPr>
      </w:pPr>
      <w:r>
        <w:rPr>
          <w:sz w:val="28"/>
          <w:szCs w:val="28"/>
        </w:rPr>
        <w:t>9) формирование и направление межведомственных запросов о предоставлении документов (информации), необходимых для предоставления земельного участка;</w:t>
      </w:r>
    </w:p>
    <w:p w:rsidR="001F1567" w:rsidRDefault="001F1567" w:rsidP="001F1567">
      <w:pPr>
        <w:autoSpaceDE w:val="0"/>
        <w:autoSpaceDN w:val="0"/>
        <w:adjustRightInd w:val="0"/>
        <w:ind w:firstLine="709"/>
        <w:jc w:val="both"/>
        <w:rPr>
          <w:sz w:val="28"/>
          <w:szCs w:val="28"/>
        </w:rPr>
      </w:pPr>
      <w:r>
        <w:rPr>
          <w:sz w:val="28"/>
          <w:szCs w:val="28"/>
        </w:rPr>
        <w:t>10) рассмотрение заявления о предоставлении земельного участка, принятие решения об отказе в предоставлении земельного участка или направление заявителю проекта договора аренды земельного участка.</w:t>
      </w:r>
    </w:p>
    <w:p w:rsidR="001F1567" w:rsidRDefault="001F1567" w:rsidP="001F1567">
      <w:pPr>
        <w:autoSpaceDE w:val="0"/>
        <w:autoSpaceDN w:val="0"/>
        <w:adjustRightInd w:val="0"/>
        <w:ind w:firstLine="709"/>
        <w:jc w:val="both"/>
        <w:rPr>
          <w:sz w:val="28"/>
          <w:szCs w:val="28"/>
        </w:rPr>
      </w:pPr>
    </w:p>
    <w:p w:rsidR="001F1567" w:rsidRDefault="001F1567" w:rsidP="001F1567">
      <w:pPr>
        <w:autoSpaceDE w:val="0"/>
        <w:autoSpaceDN w:val="0"/>
        <w:adjustRightInd w:val="0"/>
        <w:ind w:firstLine="709"/>
        <w:jc w:val="both"/>
        <w:rPr>
          <w:sz w:val="28"/>
          <w:szCs w:val="28"/>
        </w:rPr>
      </w:pPr>
      <w:r>
        <w:rPr>
          <w:sz w:val="28"/>
          <w:szCs w:val="28"/>
        </w:rPr>
        <w:t xml:space="preserve">3.1.1. </w:t>
      </w:r>
      <w:r>
        <w:rPr>
          <w:sz w:val="28"/>
          <w:szCs w:val="28"/>
          <w:u w:val="single"/>
        </w:rPr>
        <w:t>Прием и регистрация заявления о предварительном согласовании, в том числе, поступившего в электронной форме и прилагаемых к нему документов либо отказ в приеме к рассмотрению заявления</w:t>
      </w:r>
      <w:r>
        <w:rPr>
          <w:sz w:val="28"/>
          <w:szCs w:val="28"/>
        </w:rPr>
        <w:t>.</w:t>
      </w:r>
    </w:p>
    <w:p w:rsidR="001F1567" w:rsidRDefault="001F1567" w:rsidP="001F1567">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поступление в Уполномоченный орган заявления о предварительном согласовании и прилагаемых к нему документов, предусмотренных пунктом 2.8.1 настоящего Административного регламента на личном приеме, через многофункциональный центр, почтовым отправлением, в электронной форме или с использованием ЕПГУ.</w:t>
      </w:r>
    </w:p>
    <w:p w:rsidR="001F1567" w:rsidRDefault="001F1567" w:rsidP="001F1567">
      <w:pPr>
        <w:autoSpaceDE w:val="0"/>
        <w:ind w:firstLine="709"/>
        <w:jc w:val="both"/>
        <w:rPr>
          <w:sz w:val="28"/>
          <w:szCs w:val="28"/>
        </w:rPr>
      </w:pPr>
      <w:r>
        <w:rPr>
          <w:sz w:val="28"/>
          <w:szCs w:val="28"/>
        </w:rPr>
        <w:t>Прием заявления о предварительном согласовании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1F1567" w:rsidRDefault="001F1567" w:rsidP="001F1567">
      <w:pPr>
        <w:autoSpaceDE w:val="0"/>
        <w:autoSpaceDN w:val="0"/>
        <w:adjustRightInd w:val="0"/>
        <w:ind w:firstLine="709"/>
        <w:jc w:val="both"/>
        <w:rPr>
          <w:sz w:val="28"/>
          <w:szCs w:val="28"/>
        </w:rPr>
      </w:pPr>
      <w:r>
        <w:rPr>
          <w:sz w:val="28"/>
          <w:szCs w:val="28"/>
        </w:rPr>
        <w:t>Должностное лицо Уполномоченного органа, ответственное за предоставление муниципальной услуги, принимает и регистрирует заявление о предварительном согласовании с прилагаемыми к нему документами, а также заверяет копии документов, представленных заявителем в подлиннике.</w:t>
      </w:r>
    </w:p>
    <w:p w:rsidR="001F1567" w:rsidRDefault="001F1567" w:rsidP="001F1567">
      <w:pPr>
        <w:autoSpaceDE w:val="0"/>
        <w:autoSpaceDN w:val="0"/>
        <w:adjustRightInd w:val="0"/>
        <w:ind w:firstLine="709"/>
        <w:jc w:val="both"/>
        <w:rPr>
          <w:sz w:val="28"/>
          <w:szCs w:val="28"/>
        </w:rPr>
      </w:pPr>
      <w:r>
        <w:rPr>
          <w:sz w:val="28"/>
          <w:szCs w:val="28"/>
        </w:rPr>
        <w:t>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w:t>
      </w:r>
    </w:p>
    <w:p w:rsidR="001F1567" w:rsidRDefault="001F1567" w:rsidP="001F1567">
      <w:pPr>
        <w:autoSpaceDE w:val="0"/>
        <w:autoSpaceDN w:val="0"/>
        <w:adjustRightInd w:val="0"/>
        <w:ind w:firstLine="709"/>
        <w:jc w:val="both"/>
        <w:rPr>
          <w:sz w:val="28"/>
          <w:szCs w:val="28"/>
        </w:rPr>
      </w:pPr>
      <w:r>
        <w:rPr>
          <w:sz w:val="28"/>
          <w:szCs w:val="28"/>
        </w:rPr>
        <w:t>Получение заявления о предварительном согласовании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1F1567" w:rsidRDefault="001F1567" w:rsidP="001F1567">
      <w:pPr>
        <w:autoSpaceDE w:val="0"/>
        <w:autoSpaceDN w:val="0"/>
        <w:adjustRightInd w:val="0"/>
        <w:ind w:firstLine="709"/>
        <w:jc w:val="both"/>
        <w:rPr>
          <w:sz w:val="28"/>
          <w:szCs w:val="28"/>
        </w:rPr>
      </w:pPr>
      <w:r>
        <w:rPr>
          <w:sz w:val="28"/>
          <w:szCs w:val="28"/>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1F1567" w:rsidRDefault="001F1567" w:rsidP="001F1567">
      <w:pPr>
        <w:autoSpaceDE w:val="0"/>
        <w:autoSpaceDN w:val="0"/>
        <w:adjustRightInd w:val="0"/>
        <w:ind w:firstLine="709"/>
        <w:jc w:val="both"/>
        <w:rPr>
          <w:sz w:val="28"/>
          <w:szCs w:val="28"/>
        </w:rPr>
      </w:pPr>
      <w:r>
        <w:rPr>
          <w:sz w:val="28"/>
          <w:szCs w:val="28"/>
        </w:rPr>
        <w:t xml:space="preserve">В случае представления заявления о предварительном согласовании в форме электронного документа должностное лицо Уполномоченного органа, </w:t>
      </w:r>
      <w:r>
        <w:rPr>
          <w:sz w:val="28"/>
          <w:szCs w:val="28"/>
        </w:rPr>
        <w:lastRenderedPageBreak/>
        <w:t>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2.8.1 настоящего Административного регламента, Приказа № 7, а также на предмет соблюдения установленных условий признания действительности в заявлении квалифицированной подписи.</w:t>
      </w:r>
    </w:p>
    <w:p w:rsidR="001F1567" w:rsidRDefault="001F1567" w:rsidP="001F1567">
      <w:pPr>
        <w:autoSpaceDE w:val="0"/>
        <w:autoSpaceDN w:val="0"/>
        <w:adjustRightInd w:val="0"/>
        <w:ind w:firstLine="709"/>
        <w:jc w:val="both"/>
        <w:rPr>
          <w:sz w:val="28"/>
          <w:szCs w:val="28"/>
        </w:rPr>
      </w:pPr>
      <w:r>
        <w:rPr>
          <w:sz w:val="28"/>
          <w:szCs w:val="28"/>
        </w:rPr>
        <w:t>При наличии оснований, предусмотренных пунктом 2.16 настоящего административного регламента, Уполномоченный орган принимает решение об отказе в приеме к рассмотрению заявления.</w:t>
      </w:r>
    </w:p>
    <w:p w:rsidR="001F1567" w:rsidRDefault="001F1567" w:rsidP="001F1567">
      <w:pPr>
        <w:autoSpaceDE w:val="0"/>
        <w:autoSpaceDN w:val="0"/>
        <w:adjustRightInd w:val="0"/>
        <w:ind w:firstLine="709"/>
        <w:jc w:val="both"/>
        <w:rPr>
          <w:sz w:val="28"/>
          <w:szCs w:val="28"/>
        </w:rPr>
      </w:pPr>
      <w:r>
        <w:rPr>
          <w:sz w:val="28"/>
          <w:szCs w:val="28"/>
        </w:rPr>
        <w:t>В случае выявления в результате проверки в заявлении и прилагаемых к нему документов нарушений требований, установленных пунктом 2.8.1 настоящего Административного регламента, Приказом № 7, Уполномоченный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1F1567" w:rsidRDefault="001F1567" w:rsidP="001F1567">
      <w:pPr>
        <w:autoSpaceDE w:val="0"/>
        <w:autoSpaceDN w:val="0"/>
        <w:adjustRightInd w:val="0"/>
        <w:ind w:firstLine="709"/>
        <w:jc w:val="both"/>
        <w:rPr>
          <w:sz w:val="28"/>
          <w:szCs w:val="28"/>
        </w:rPr>
      </w:pPr>
      <w:r>
        <w:rPr>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87" w:history="1">
        <w:r>
          <w:rPr>
            <w:rStyle w:val="af0"/>
            <w:sz w:val="28"/>
            <w:szCs w:val="28"/>
          </w:rPr>
          <w:t>статьи 11</w:t>
        </w:r>
      </w:hyperlink>
      <w:r>
        <w:rPr>
          <w:sz w:val="28"/>
          <w:szCs w:val="28"/>
        </w:rPr>
        <w:t xml:space="preserve"> Федерального закона «Об электронной подписи», которые послужили основанием для принятия указанного решения. </w:t>
      </w:r>
    </w:p>
    <w:p w:rsidR="001F1567" w:rsidRDefault="001F1567" w:rsidP="001F1567">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w:t>
      </w:r>
    </w:p>
    <w:p w:rsidR="001F1567" w:rsidRDefault="001F1567" w:rsidP="001F1567">
      <w:pPr>
        <w:ind w:firstLine="709"/>
        <w:jc w:val="both"/>
        <w:rPr>
          <w:sz w:val="28"/>
          <w:szCs w:val="28"/>
        </w:rPr>
      </w:pPr>
      <w:r>
        <w:rPr>
          <w:sz w:val="28"/>
          <w:szCs w:val="28"/>
        </w:rPr>
        <w:t>- при личном приеме граждан  –  не  более 20 минут;</w:t>
      </w:r>
    </w:p>
    <w:p w:rsidR="001F1567" w:rsidRDefault="001F1567" w:rsidP="001F1567">
      <w:pPr>
        <w:ind w:firstLine="709"/>
        <w:jc w:val="both"/>
        <w:rPr>
          <w:sz w:val="28"/>
          <w:szCs w:val="28"/>
        </w:rPr>
      </w:pPr>
      <w:r>
        <w:rPr>
          <w:sz w:val="28"/>
          <w:szCs w:val="28"/>
        </w:rPr>
        <w:t>- при поступлении заявления и документов по почте, через многофункциональный центр – не более 3 дней со дня поступления в Уполномоченный орган;</w:t>
      </w:r>
    </w:p>
    <w:p w:rsidR="001F1567" w:rsidRDefault="001F1567" w:rsidP="001F1567">
      <w:pPr>
        <w:autoSpaceDE w:val="0"/>
        <w:autoSpaceDN w:val="0"/>
        <w:adjustRightInd w:val="0"/>
        <w:ind w:firstLine="709"/>
        <w:jc w:val="both"/>
        <w:rPr>
          <w:sz w:val="28"/>
          <w:szCs w:val="28"/>
        </w:rPr>
      </w:pPr>
      <w:r>
        <w:rPr>
          <w:sz w:val="28"/>
          <w:szCs w:val="28"/>
        </w:rPr>
        <w:t>- при поступлении заявления в электронной форме, в том числе посредством ЕПГУ: регистрация заявления осуществляется не позднее 1 рабочего дня со дня поступления заявления в Уполномоченный орган;</w:t>
      </w:r>
    </w:p>
    <w:p w:rsidR="001F1567" w:rsidRDefault="001F1567" w:rsidP="001F1567">
      <w:pPr>
        <w:ind w:firstLine="709"/>
        <w:jc w:val="both"/>
        <w:rPr>
          <w:sz w:val="28"/>
          <w:szCs w:val="28"/>
        </w:rPr>
      </w:pPr>
      <w:r>
        <w:rPr>
          <w:sz w:val="28"/>
          <w:szCs w:val="28"/>
        </w:rPr>
        <w:t>уведомление с указанием допущенных нарушений требований к электронной форме документов направляется заявителю не позднее 5 рабочих дней со дня поступления заявления в Уполномоченный орган;</w:t>
      </w:r>
    </w:p>
    <w:p w:rsidR="001F1567" w:rsidRDefault="001F1567" w:rsidP="001F1567">
      <w:pPr>
        <w:ind w:firstLine="709"/>
        <w:jc w:val="both"/>
        <w:rPr>
          <w:sz w:val="28"/>
          <w:szCs w:val="28"/>
        </w:rPr>
      </w:pPr>
      <w:r>
        <w:rPr>
          <w:sz w:val="28"/>
          <w:szCs w:val="28"/>
        </w:rPr>
        <w:t>уведомление 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w:t>
      </w:r>
    </w:p>
    <w:p w:rsidR="001F1567" w:rsidRDefault="001F1567" w:rsidP="001F1567">
      <w:pPr>
        <w:ind w:firstLine="709"/>
        <w:jc w:val="both"/>
        <w:rPr>
          <w:sz w:val="28"/>
          <w:szCs w:val="28"/>
        </w:rPr>
      </w:pPr>
      <w:r>
        <w:rPr>
          <w:sz w:val="28"/>
          <w:szCs w:val="28"/>
        </w:rPr>
        <w:t>Результатом исполнения административной процедуры является:</w:t>
      </w:r>
    </w:p>
    <w:p w:rsidR="001F1567" w:rsidRDefault="001F1567" w:rsidP="001F1567">
      <w:pPr>
        <w:autoSpaceDE w:val="0"/>
        <w:autoSpaceDN w:val="0"/>
        <w:adjustRightInd w:val="0"/>
        <w:ind w:firstLine="709"/>
        <w:jc w:val="both"/>
        <w:rPr>
          <w:sz w:val="28"/>
          <w:szCs w:val="28"/>
        </w:rPr>
      </w:pPr>
      <w:r>
        <w:rPr>
          <w:sz w:val="28"/>
          <w:szCs w:val="28"/>
        </w:rPr>
        <w:t xml:space="preserve">- прием и регистрация заявления о предварительном согласовании, выдача (направление в электронном виде или в многофункциональный </w:t>
      </w:r>
      <w:r>
        <w:rPr>
          <w:sz w:val="28"/>
          <w:szCs w:val="28"/>
        </w:rPr>
        <w:lastRenderedPageBreak/>
        <w:t>центр) заявителю расписки в получении заявления и приложенных к нему документов (уведомления о получении заявления);</w:t>
      </w:r>
    </w:p>
    <w:p w:rsidR="001F1567" w:rsidRDefault="001F1567" w:rsidP="001F1567">
      <w:pPr>
        <w:autoSpaceDE w:val="0"/>
        <w:autoSpaceDN w:val="0"/>
        <w:adjustRightInd w:val="0"/>
        <w:ind w:firstLine="709"/>
        <w:jc w:val="both"/>
        <w:rPr>
          <w:sz w:val="28"/>
          <w:szCs w:val="28"/>
        </w:rPr>
      </w:pPr>
      <w:r>
        <w:rPr>
          <w:sz w:val="28"/>
          <w:szCs w:val="28"/>
        </w:rPr>
        <w:t>- направление уведомления о допущенных заявителем нарушениях требований к документам, представленных в электронной форме или уведомления об отказе в приеме к рассмотрению заявления, поступившего в электронной форме (в случае выявления несоблюдения установленных условий признания действительности квалифицированной подписи).</w:t>
      </w:r>
    </w:p>
    <w:p w:rsidR="001F1567" w:rsidRDefault="001F1567" w:rsidP="001F1567">
      <w:pPr>
        <w:autoSpaceDE w:val="0"/>
        <w:autoSpaceDN w:val="0"/>
        <w:adjustRightInd w:val="0"/>
        <w:ind w:firstLine="709"/>
        <w:jc w:val="both"/>
        <w:rPr>
          <w:sz w:val="28"/>
          <w:szCs w:val="28"/>
        </w:rPr>
      </w:pPr>
    </w:p>
    <w:p w:rsidR="001F1567" w:rsidRDefault="001F1567" w:rsidP="001F1567">
      <w:pPr>
        <w:autoSpaceDE w:val="0"/>
        <w:autoSpaceDN w:val="0"/>
        <w:adjustRightInd w:val="0"/>
        <w:ind w:firstLine="709"/>
        <w:jc w:val="both"/>
        <w:rPr>
          <w:sz w:val="28"/>
          <w:szCs w:val="28"/>
          <w:u w:val="single"/>
        </w:rPr>
      </w:pPr>
      <w:r>
        <w:rPr>
          <w:sz w:val="28"/>
          <w:szCs w:val="28"/>
          <w:u w:val="single"/>
        </w:rPr>
        <w:t>3.1.2. Возврат заявления о предварительном согласовании и приложенных к нему документов.</w:t>
      </w:r>
    </w:p>
    <w:p w:rsidR="001F1567" w:rsidRDefault="001F1567" w:rsidP="001F1567">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прием и регистрация заявления о предварительном согласовании.</w:t>
      </w:r>
    </w:p>
    <w:p w:rsidR="001F1567" w:rsidRDefault="001F1567" w:rsidP="001F1567">
      <w:pPr>
        <w:autoSpaceDE w:val="0"/>
        <w:autoSpaceDN w:val="0"/>
        <w:adjustRightInd w:val="0"/>
        <w:ind w:firstLine="709"/>
        <w:jc w:val="both"/>
        <w:rPr>
          <w:sz w:val="28"/>
          <w:szCs w:val="28"/>
        </w:rPr>
      </w:pPr>
      <w:r>
        <w:rPr>
          <w:sz w:val="28"/>
          <w:szCs w:val="28"/>
        </w:rPr>
        <w:t>Должностное лицо Уполномоченного органа, ответственное за предоставление муниципальной услуги, проверяет поступивший пакет документов на предмет выявления оснований, указанных в пункте 2.16.1 настоящего Административного регламента, и в случае их выявления подготавливает проект письма в адрес заявителя о возврате заявления и приложенных к нему документов с указанием причины возврата (далее – письмо) и передает его на подпись руководителю Уполномоченного органа.</w:t>
      </w:r>
    </w:p>
    <w:p w:rsidR="001F1567" w:rsidRDefault="001F1567" w:rsidP="001F1567">
      <w:pPr>
        <w:autoSpaceDE w:val="0"/>
        <w:autoSpaceDN w:val="0"/>
        <w:adjustRightInd w:val="0"/>
        <w:ind w:firstLine="709"/>
        <w:jc w:val="both"/>
        <w:rPr>
          <w:sz w:val="28"/>
          <w:szCs w:val="28"/>
        </w:rPr>
      </w:pPr>
      <w:r>
        <w:rPr>
          <w:sz w:val="28"/>
          <w:szCs w:val="28"/>
        </w:rPr>
        <w:t>В случае отсутствия оснований для возврата заявления и предварительном согласовании, указанных в пункте 2.16.1 настоящего административного регламента, должностное лицо Уполномоченного органа, ответственное за предоставление муниципальной услуги, переходит к выполнению следующей административной процедуры, предусмотренной пунктом 3.1.3 настоящего Административного регламента.</w:t>
      </w:r>
    </w:p>
    <w:p w:rsidR="001F1567" w:rsidRDefault="001F1567" w:rsidP="001F1567">
      <w:pPr>
        <w:autoSpaceDE w:val="0"/>
        <w:autoSpaceDN w:val="0"/>
        <w:adjustRightInd w:val="0"/>
        <w:ind w:firstLine="709"/>
        <w:jc w:val="both"/>
        <w:rPr>
          <w:sz w:val="28"/>
          <w:szCs w:val="28"/>
        </w:rPr>
      </w:pPr>
      <w:r>
        <w:rPr>
          <w:sz w:val="28"/>
          <w:szCs w:val="28"/>
        </w:rPr>
        <w:t>Руководитель Уполномоченного органа рассматривает полученный проект письма и в случае отсутствия замечаний подписывает его.</w:t>
      </w:r>
    </w:p>
    <w:p w:rsidR="001F1567" w:rsidRDefault="001F1567" w:rsidP="001F1567">
      <w:pPr>
        <w:autoSpaceDE w:val="0"/>
        <w:autoSpaceDN w:val="0"/>
        <w:adjustRightInd w:val="0"/>
        <w:ind w:firstLine="709"/>
        <w:jc w:val="both"/>
        <w:rPr>
          <w:sz w:val="28"/>
          <w:szCs w:val="28"/>
        </w:rPr>
      </w:pPr>
      <w:r>
        <w:rPr>
          <w:sz w:val="28"/>
          <w:szCs w:val="28"/>
        </w:rPr>
        <w:t xml:space="preserve">Должностное лицо Уполномоченного органа, ответственное за предоставление муниципальной услуги, регистрирует письмо в установленном порядке и обеспечивает направление в адрес заявителя (вручение заявителю, его представителю) данного письма и полученного от заявителя комплекта документов. </w:t>
      </w:r>
    </w:p>
    <w:p w:rsidR="001F1567" w:rsidRDefault="001F1567" w:rsidP="001F1567">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 – 10 дней со дня поступления заявления.</w:t>
      </w:r>
    </w:p>
    <w:p w:rsidR="001F1567" w:rsidRDefault="001F1567" w:rsidP="001F1567">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 возврат заявителю заявления о предварительном согласовании с указанием причин возврата.</w:t>
      </w:r>
    </w:p>
    <w:p w:rsidR="001F1567" w:rsidRDefault="001F1567" w:rsidP="001F1567">
      <w:pPr>
        <w:autoSpaceDE w:val="0"/>
        <w:autoSpaceDN w:val="0"/>
        <w:adjustRightInd w:val="0"/>
        <w:ind w:firstLine="709"/>
        <w:jc w:val="both"/>
        <w:rPr>
          <w:sz w:val="28"/>
          <w:szCs w:val="28"/>
        </w:rPr>
      </w:pPr>
    </w:p>
    <w:p w:rsidR="001F1567" w:rsidRDefault="001F1567" w:rsidP="001F1567">
      <w:pPr>
        <w:autoSpaceDE w:val="0"/>
        <w:autoSpaceDN w:val="0"/>
        <w:adjustRightInd w:val="0"/>
        <w:ind w:firstLine="709"/>
        <w:jc w:val="both"/>
        <w:rPr>
          <w:sz w:val="28"/>
          <w:szCs w:val="28"/>
          <w:u w:val="single"/>
        </w:rPr>
      </w:pPr>
      <w:r>
        <w:rPr>
          <w:sz w:val="28"/>
          <w:szCs w:val="28"/>
          <w:u w:val="single"/>
        </w:rPr>
        <w:t xml:space="preserve">3.1.3. Приостановление срока рассмотрения заявления о предварительном согласовании. </w:t>
      </w:r>
    </w:p>
    <w:p w:rsidR="001F1567" w:rsidRDefault="001F1567" w:rsidP="001F1567">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нахождение на рассмотрении Уполномоченного органа представленной ранее другим лицом схемы расположения земельного участка.</w:t>
      </w:r>
    </w:p>
    <w:p w:rsidR="001F1567" w:rsidRDefault="001F1567" w:rsidP="001F1567">
      <w:pPr>
        <w:autoSpaceDE w:val="0"/>
        <w:autoSpaceDN w:val="0"/>
        <w:adjustRightInd w:val="0"/>
        <w:ind w:firstLine="709"/>
        <w:jc w:val="both"/>
        <w:rPr>
          <w:rFonts w:ascii="Verdana" w:hAnsi="Verdana" w:cs="Verdana"/>
          <w:sz w:val="28"/>
          <w:szCs w:val="28"/>
        </w:rPr>
      </w:pPr>
      <w:r>
        <w:rPr>
          <w:sz w:val="28"/>
          <w:szCs w:val="28"/>
        </w:rPr>
        <w:t xml:space="preserve">В случае, если на дату поступления в Уполномоченный орган заявления о предварительном согласовании с приложенной к этому </w:t>
      </w:r>
      <w:r>
        <w:rPr>
          <w:sz w:val="28"/>
          <w:szCs w:val="28"/>
        </w:rPr>
        <w:lastRenderedPageBreak/>
        <w:t>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w:t>
      </w:r>
    </w:p>
    <w:p w:rsidR="001F1567" w:rsidRDefault="001F1567" w:rsidP="001F1567">
      <w:pPr>
        <w:autoSpaceDE w:val="0"/>
        <w:autoSpaceDN w:val="0"/>
        <w:adjustRightInd w:val="0"/>
        <w:ind w:firstLine="709"/>
        <w:jc w:val="both"/>
        <w:rPr>
          <w:sz w:val="28"/>
          <w:szCs w:val="28"/>
        </w:rPr>
      </w:pPr>
      <w:r>
        <w:rPr>
          <w:sz w:val="28"/>
          <w:szCs w:val="28"/>
        </w:rPr>
        <w:t>Срок рассмотрения поданного позднее заявления о предварительном согласовании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1F1567" w:rsidRDefault="001F1567" w:rsidP="001F1567">
      <w:pPr>
        <w:autoSpaceDE w:val="0"/>
        <w:autoSpaceDN w:val="0"/>
        <w:adjustRightInd w:val="0"/>
        <w:ind w:firstLine="709"/>
        <w:jc w:val="both"/>
        <w:rPr>
          <w:sz w:val="28"/>
          <w:szCs w:val="28"/>
        </w:rPr>
      </w:pPr>
      <w:r>
        <w:rPr>
          <w:sz w:val="28"/>
          <w:szCs w:val="28"/>
        </w:rPr>
        <w:t>В случае отсутствия указанных обстоятельств,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1F1567" w:rsidRDefault="001F1567" w:rsidP="001F1567">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 – 1 день со дня окончания приема документов и регистрации заявления.</w:t>
      </w:r>
    </w:p>
    <w:p w:rsidR="001F1567" w:rsidRDefault="001F1567" w:rsidP="001F1567">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  приостановление срока рассмотрения поданного позднее заявления о предварительном согласовании и направление принятого решения заявителю.</w:t>
      </w:r>
    </w:p>
    <w:p w:rsidR="001F1567" w:rsidRDefault="001F1567" w:rsidP="001F1567">
      <w:pPr>
        <w:autoSpaceDE w:val="0"/>
        <w:autoSpaceDN w:val="0"/>
        <w:adjustRightInd w:val="0"/>
        <w:ind w:firstLine="709"/>
        <w:jc w:val="both"/>
        <w:rPr>
          <w:sz w:val="28"/>
          <w:szCs w:val="28"/>
        </w:rPr>
      </w:pPr>
    </w:p>
    <w:p w:rsidR="001F1567" w:rsidRDefault="001F1567" w:rsidP="001F1567">
      <w:pPr>
        <w:autoSpaceDE w:val="0"/>
        <w:autoSpaceDN w:val="0"/>
        <w:adjustRightInd w:val="0"/>
        <w:ind w:firstLine="709"/>
        <w:jc w:val="both"/>
        <w:rPr>
          <w:sz w:val="28"/>
          <w:szCs w:val="28"/>
          <w:u w:val="single"/>
        </w:rPr>
      </w:pPr>
      <w:r>
        <w:rPr>
          <w:sz w:val="28"/>
          <w:szCs w:val="28"/>
          <w:u w:val="single"/>
        </w:rPr>
        <w:t>3.1.4. Формирование и направление межведомственных запросов о предоставлении документов (информации), необходимых для предварительного согласования.</w:t>
      </w:r>
    </w:p>
    <w:p w:rsidR="001F1567" w:rsidRDefault="001F1567" w:rsidP="001F1567">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не представление заявителем по собственной инициативе документов, предусмотренных пунктом 2.14 настоящего Административного регламента.</w:t>
      </w:r>
    </w:p>
    <w:p w:rsidR="001F1567" w:rsidRDefault="001F1567" w:rsidP="001F1567">
      <w:pPr>
        <w:autoSpaceDE w:val="0"/>
        <w:autoSpaceDN w:val="0"/>
        <w:adjustRightInd w:val="0"/>
        <w:ind w:firstLine="709"/>
        <w:jc w:val="both"/>
        <w:rPr>
          <w:sz w:val="28"/>
          <w:szCs w:val="28"/>
        </w:rPr>
      </w:pPr>
      <w:r>
        <w:rPr>
          <w:sz w:val="28"/>
          <w:szCs w:val="28"/>
        </w:rPr>
        <w:t xml:space="preserve">В случае 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должностное лицо Уполномоченного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 </w:t>
      </w:r>
    </w:p>
    <w:p w:rsidR="001F1567" w:rsidRDefault="001F1567" w:rsidP="001F1567">
      <w:pPr>
        <w:autoSpaceDE w:val="0"/>
        <w:autoSpaceDN w:val="0"/>
        <w:adjustRightInd w:val="0"/>
        <w:ind w:firstLine="709"/>
        <w:jc w:val="both"/>
        <w:rPr>
          <w:sz w:val="28"/>
          <w:szCs w:val="28"/>
        </w:rPr>
      </w:pPr>
      <w:r>
        <w:rPr>
          <w:sz w:val="28"/>
          <w:szCs w:val="28"/>
        </w:rPr>
        <w:t xml:space="preserve">Выписка из ЕГРН об объекте недвижимости (об испрашиваемом земельном участке) не запрашивается Уполномоченным органом посредством межведомственного информационного взаимодействия при предоставлении земельного участка с предварительным согласованием предоставления земельного участка в случае, если испрашиваемый земельный участок предстоит образовать. </w:t>
      </w:r>
    </w:p>
    <w:p w:rsidR="001F1567" w:rsidRDefault="001F1567" w:rsidP="001F1567">
      <w:pPr>
        <w:autoSpaceDE w:val="0"/>
        <w:autoSpaceDN w:val="0"/>
        <w:adjustRightInd w:val="0"/>
        <w:ind w:firstLine="709"/>
        <w:jc w:val="both"/>
        <w:rPr>
          <w:sz w:val="28"/>
          <w:szCs w:val="28"/>
        </w:rPr>
      </w:pPr>
      <w:r>
        <w:rPr>
          <w:sz w:val="28"/>
          <w:szCs w:val="28"/>
        </w:rPr>
        <w:t xml:space="preserve">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должностное лицо Уполномоченного </w:t>
      </w:r>
      <w:r>
        <w:rPr>
          <w:sz w:val="28"/>
          <w:szCs w:val="28"/>
        </w:rPr>
        <w:lastRenderedPageBreak/>
        <w:t>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1F1567" w:rsidRDefault="001F1567" w:rsidP="001F1567">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 – 3 дня со дня окончания приема документов и регистрации заявления.</w:t>
      </w:r>
    </w:p>
    <w:p w:rsidR="001F1567" w:rsidRDefault="001F1567" w:rsidP="001F1567">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 формирование и направление межведомственных запросов документов (информации).</w:t>
      </w:r>
    </w:p>
    <w:p w:rsidR="001F1567" w:rsidRDefault="001F1567" w:rsidP="001F1567">
      <w:pPr>
        <w:autoSpaceDE w:val="0"/>
        <w:autoSpaceDN w:val="0"/>
        <w:adjustRightInd w:val="0"/>
        <w:ind w:firstLine="709"/>
        <w:jc w:val="both"/>
        <w:rPr>
          <w:sz w:val="28"/>
          <w:szCs w:val="28"/>
        </w:rPr>
      </w:pPr>
    </w:p>
    <w:p w:rsidR="001F1567" w:rsidRDefault="001F1567" w:rsidP="001F1567">
      <w:pPr>
        <w:autoSpaceDE w:val="0"/>
        <w:autoSpaceDN w:val="0"/>
        <w:adjustRightInd w:val="0"/>
        <w:ind w:firstLine="709"/>
        <w:jc w:val="both"/>
        <w:rPr>
          <w:sz w:val="28"/>
          <w:szCs w:val="28"/>
          <w:u w:val="single"/>
        </w:rPr>
      </w:pPr>
      <w:r>
        <w:rPr>
          <w:sz w:val="28"/>
          <w:szCs w:val="28"/>
          <w:u w:val="single"/>
        </w:rPr>
        <w:t>3.1.5. Направление схемы расположения земельного участка на согласование в Министерство</w:t>
      </w:r>
      <w:r>
        <w:rPr>
          <w:bCs/>
          <w:sz w:val="28"/>
          <w:szCs w:val="28"/>
          <w:lang w:bidi="ru-RU"/>
        </w:rPr>
        <w:t xml:space="preserve"> </w:t>
      </w:r>
      <w:r>
        <w:rPr>
          <w:bCs/>
          <w:sz w:val="28"/>
          <w:szCs w:val="28"/>
          <w:u w:val="single"/>
          <w:lang w:bidi="ru-RU"/>
        </w:rPr>
        <w:t>природных ресурсов и экологии Ростовской области</w:t>
      </w:r>
      <w:r>
        <w:rPr>
          <w:sz w:val="28"/>
          <w:szCs w:val="28"/>
          <w:u w:val="single"/>
        </w:rPr>
        <w:t>.</w:t>
      </w:r>
    </w:p>
    <w:p w:rsidR="001F1567" w:rsidRDefault="001F1567" w:rsidP="001F1567">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поступление в Уполномоченный орган на личном приеме, через многофункциональный центр, почтовым отправлением, в электронной форме или с использованием ЕПГУ заявления о предварительном согласовании с приложением схемы расположения земельного участка, государственная собственность на который не разграничена.</w:t>
      </w:r>
    </w:p>
    <w:p w:rsidR="001F1567" w:rsidRDefault="001F1567" w:rsidP="001F1567">
      <w:pPr>
        <w:autoSpaceDE w:val="0"/>
        <w:autoSpaceDN w:val="0"/>
        <w:adjustRightInd w:val="0"/>
        <w:ind w:firstLine="709"/>
        <w:jc w:val="both"/>
        <w:rPr>
          <w:sz w:val="28"/>
          <w:szCs w:val="28"/>
        </w:rPr>
      </w:pPr>
      <w:r>
        <w:rPr>
          <w:sz w:val="28"/>
          <w:szCs w:val="28"/>
        </w:rPr>
        <w:t xml:space="preserve">Уполномоченный орган направляет схему расположения земельного участка на согласование в Министерство </w:t>
      </w:r>
      <w:r>
        <w:rPr>
          <w:bCs/>
          <w:sz w:val="28"/>
          <w:szCs w:val="28"/>
          <w:lang w:bidi="ru-RU"/>
        </w:rPr>
        <w:t>природных ресурсов и экологии Ростовской области</w:t>
      </w:r>
      <w:r>
        <w:rPr>
          <w:sz w:val="28"/>
          <w:szCs w:val="28"/>
        </w:rPr>
        <w:t xml:space="preserve"> за исключением следующих случаев. </w:t>
      </w:r>
    </w:p>
    <w:p w:rsidR="001F1567" w:rsidRDefault="001F1567" w:rsidP="001F1567">
      <w:pPr>
        <w:autoSpaceDE w:val="0"/>
        <w:autoSpaceDN w:val="0"/>
        <w:adjustRightInd w:val="0"/>
        <w:ind w:firstLine="709"/>
        <w:jc w:val="both"/>
        <w:rPr>
          <w:sz w:val="28"/>
          <w:szCs w:val="28"/>
        </w:rPr>
      </w:pPr>
      <w:r>
        <w:rPr>
          <w:sz w:val="28"/>
          <w:szCs w:val="28"/>
        </w:rPr>
        <w:t>Согласование схемы расположения земельного участка и проведение данной административной процедуры не требуется в случаях образования земельного участка из земель, которые находятся в государственной собственности и расположены:</w:t>
      </w:r>
    </w:p>
    <w:p w:rsidR="001F1567" w:rsidRDefault="001F1567" w:rsidP="001F1567">
      <w:pPr>
        <w:autoSpaceDE w:val="0"/>
        <w:autoSpaceDN w:val="0"/>
        <w:adjustRightInd w:val="0"/>
        <w:ind w:firstLine="709"/>
        <w:jc w:val="both"/>
        <w:rPr>
          <w:sz w:val="28"/>
          <w:szCs w:val="28"/>
        </w:rPr>
      </w:pPr>
      <w:r>
        <w:rPr>
          <w:sz w:val="28"/>
          <w:szCs w:val="28"/>
        </w:rPr>
        <w:t>1) в границах населенного пункта;</w:t>
      </w:r>
    </w:p>
    <w:p w:rsidR="001F1567" w:rsidRDefault="001F1567" w:rsidP="001F1567">
      <w:pPr>
        <w:autoSpaceDE w:val="0"/>
        <w:autoSpaceDN w:val="0"/>
        <w:adjustRightInd w:val="0"/>
        <w:ind w:firstLine="709"/>
        <w:jc w:val="both"/>
        <w:rPr>
          <w:sz w:val="28"/>
          <w:szCs w:val="28"/>
        </w:rPr>
      </w:pPr>
      <w:r>
        <w:rPr>
          <w:sz w:val="28"/>
          <w:szCs w:val="28"/>
        </w:rPr>
        <w:t>2) в границах территориальной зоны, которая не является территориальной зоной сельскохозяйственного использования, расположена за границами населенного пункта, разрешенное использование земельных участков в пределах которой не связано с использованием лесов и которая не является смежной с лесничеством;</w:t>
      </w:r>
    </w:p>
    <w:p w:rsidR="001F1567" w:rsidRDefault="001F1567" w:rsidP="001F1567">
      <w:pPr>
        <w:autoSpaceDE w:val="0"/>
        <w:autoSpaceDN w:val="0"/>
        <w:adjustRightInd w:val="0"/>
        <w:ind w:firstLine="709"/>
        <w:jc w:val="both"/>
        <w:rPr>
          <w:sz w:val="28"/>
          <w:szCs w:val="28"/>
        </w:rPr>
      </w:pPr>
      <w:r>
        <w:rPr>
          <w:sz w:val="28"/>
          <w:szCs w:val="28"/>
        </w:rPr>
        <w:t>3) в границах территориальной зоны, сведения о границах которой внесены в Единый государственный реестр недвижимости;</w:t>
      </w:r>
    </w:p>
    <w:p w:rsidR="001F1567" w:rsidRDefault="001F1567" w:rsidP="001F1567">
      <w:pPr>
        <w:autoSpaceDE w:val="0"/>
        <w:autoSpaceDN w:val="0"/>
        <w:adjustRightInd w:val="0"/>
        <w:ind w:firstLine="709"/>
        <w:jc w:val="both"/>
        <w:rPr>
          <w:sz w:val="28"/>
          <w:szCs w:val="28"/>
        </w:rPr>
      </w:pPr>
      <w:r>
        <w:rPr>
          <w:sz w:val="28"/>
          <w:szCs w:val="28"/>
        </w:rPr>
        <w:t>4) в границах сельского поселения, в которых отсутствуют лесничества;</w:t>
      </w:r>
    </w:p>
    <w:p w:rsidR="001F1567" w:rsidRDefault="001F1567" w:rsidP="001F1567">
      <w:pPr>
        <w:autoSpaceDE w:val="0"/>
        <w:autoSpaceDN w:val="0"/>
        <w:adjustRightInd w:val="0"/>
        <w:ind w:firstLine="709"/>
        <w:jc w:val="both"/>
        <w:rPr>
          <w:sz w:val="28"/>
          <w:szCs w:val="28"/>
        </w:rPr>
      </w:pPr>
      <w:r>
        <w:rPr>
          <w:sz w:val="28"/>
          <w:szCs w:val="28"/>
        </w:rPr>
        <w:t>5) в границах сельского поселения, которых сведения о границах лесничеств внесены в Единый государственный реестр недвижимости.</w:t>
      </w:r>
    </w:p>
    <w:p w:rsidR="001F1567" w:rsidRDefault="001F1567" w:rsidP="001F1567">
      <w:pPr>
        <w:autoSpaceDE w:val="0"/>
        <w:autoSpaceDN w:val="0"/>
        <w:adjustRightInd w:val="0"/>
        <w:ind w:firstLine="709"/>
        <w:jc w:val="both"/>
        <w:rPr>
          <w:sz w:val="28"/>
          <w:szCs w:val="28"/>
        </w:rPr>
      </w:pPr>
      <w:r>
        <w:rPr>
          <w:sz w:val="28"/>
          <w:szCs w:val="28"/>
        </w:rPr>
        <w:t>Должностное лицо Уполномоченного органа, ответственное за предоставление муниципальной услуги, при наличии указанных оснований, переходит к исполнению следующей административной процедуры, предусмотренной настоящим административным регламентом.</w:t>
      </w:r>
    </w:p>
    <w:p w:rsidR="001F1567" w:rsidRDefault="001F1567" w:rsidP="001F1567">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 –  в течение 10 дней со дня поступления заявления.</w:t>
      </w:r>
    </w:p>
    <w:p w:rsidR="001F1567" w:rsidRDefault="001F1567" w:rsidP="001F1567">
      <w:pPr>
        <w:autoSpaceDE w:val="0"/>
        <w:autoSpaceDN w:val="0"/>
        <w:adjustRightInd w:val="0"/>
        <w:ind w:firstLine="709"/>
        <w:jc w:val="both"/>
        <w:rPr>
          <w:sz w:val="28"/>
          <w:szCs w:val="28"/>
        </w:rPr>
      </w:pPr>
      <w:r>
        <w:rPr>
          <w:sz w:val="28"/>
          <w:szCs w:val="28"/>
        </w:rPr>
        <w:lastRenderedPageBreak/>
        <w:t>Результатом исполнения административной процедуры является  направление схемы расположения земельного участка на согласование в Министерство</w:t>
      </w:r>
      <w:r>
        <w:rPr>
          <w:bCs/>
          <w:sz w:val="28"/>
          <w:szCs w:val="28"/>
          <w:lang w:bidi="ru-RU"/>
        </w:rPr>
        <w:t xml:space="preserve"> природных ресурсов и экологии Ростовской области</w:t>
      </w:r>
      <w:r>
        <w:rPr>
          <w:sz w:val="28"/>
          <w:szCs w:val="28"/>
        </w:rPr>
        <w:t>.</w:t>
      </w:r>
    </w:p>
    <w:p w:rsidR="001F1567" w:rsidRDefault="001F1567" w:rsidP="001F1567">
      <w:pPr>
        <w:autoSpaceDE w:val="0"/>
        <w:autoSpaceDN w:val="0"/>
        <w:adjustRightInd w:val="0"/>
        <w:ind w:firstLine="709"/>
        <w:jc w:val="both"/>
        <w:rPr>
          <w:sz w:val="28"/>
          <w:szCs w:val="28"/>
          <w:u w:val="single"/>
        </w:rPr>
      </w:pPr>
    </w:p>
    <w:p w:rsidR="001F1567" w:rsidRDefault="001F1567" w:rsidP="001F1567">
      <w:pPr>
        <w:autoSpaceDE w:val="0"/>
        <w:autoSpaceDN w:val="0"/>
        <w:adjustRightInd w:val="0"/>
        <w:ind w:firstLine="709"/>
        <w:jc w:val="both"/>
        <w:rPr>
          <w:sz w:val="28"/>
          <w:szCs w:val="28"/>
          <w:u w:val="single"/>
        </w:rPr>
      </w:pPr>
      <w:r>
        <w:rPr>
          <w:sz w:val="28"/>
          <w:szCs w:val="28"/>
          <w:u w:val="single"/>
        </w:rPr>
        <w:t>3.1.6. Рассмотрение заявления о предварительном согласовании, принятие решения по итогам рассмотрения.</w:t>
      </w:r>
      <w:r>
        <w:rPr>
          <w:sz w:val="28"/>
          <w:szCs w:val="28"/>
        </w:rPr>
        <w:t xml:space="preserve">   </w:t>
      </w:r>
    </w:p>
    <w:p w:rsidR="001F1567" w:rsidRDefault="001F1567" w:rsidP="001F1567">
      <w:pPr>
        <w:autoSpaceDE w:val="0"/>
        <w:autoSpaceDN w:val="0"/>
        <w:adjustRightInd w:val="0"/>
        <w:ind w:firstLine="709"/>
        <w:jc w:val="both"/>
        <w:rPr>
          <w:sz w:val="28"/>
          <w:szCs w:val="28"/>
        </w:rPr>
      </w:pPr>
      <w:r>
        <w:rPr>
          <w:sz w:val="28"/>
          <w:szCs w:val="28"/>
        </w:rPr>
        <w:t>Основанием для начала выполнения административной процедуры является получение должностным лицом Уполномоченного органа, ответственным за предоставление муниципальной услуги, всех документов (информации), необходимых для предоставления муниципальной услуги.</w:t>
      </w:r>
    </w:p>
    <w:p w:rsidR="001F1567" w:rsidRDefault="001F1567" w:rsidP="001F1567">
      <w:pPr>
        <w:autoSpaceDE w:val="0"/>
        <w:autoSpaceDN w:val="0"/>
        <w:adjustRightInd w:val="0"/>
        <w:ind w:firstLine="709"/>
        <w:jc w:val="both"/>
        <w:rPr>
          <w:sz w:val="28"/>
          <w:szCs w:val="28"/>
        </w:rPr>
      </w:pPr>
      <w:r>
        <w:rPr>
          <w:sz w:val="28"/>
          <w:szCs w:val="28"/>
        </w:rPr>
        <w:t xml:space="preserve">Основанием для начала выполнения административной процедуры является также истечение определенного </w:t>
      </w:r>
      <w:hyperlink r:id="rId88" w:tooltip="blocked::C:UsersDoronin.ADesktopconsultantplus://offline/ref=3EDECE97BF4BB806CFF89E7744FAC8B7FED539836A009FE982771A36AEEC99E2E255ECBA54F66DB43CECFF81D9BA9C3127FDA04BE6cBU4M" w:history="1">
        <w:r>
          <w:rPr>
            <w:rStyle w:val="af0"/>
            <w:sz w:val="28"/>
            <w:szCs w:val="28"/>
          </w:rPr>
          <w:t>пунктом 4</w:t>
        </w:r>
      </w:hyperlink>
      <w:r>
        <w:rPr>
          <w:sz w:val="28"/>
          <w:szCs w:val="28"/>
        </w:rPr>
        <w:t xml:space="preserve"> статьи 3.5 Федерального закона от 25.10.2001 № 137-ФЗ «О введении в действие Земельного кодекса Российской Федерации» (далее – Федеральный закон  № 137-ФЗ) 30 дневного срока со дня направления в Министерство </w:t>
      </w:r>
      <w:r>
        <w:rPr>
          <w:bCs/>
          <w:sz w:val="28"/>
          <w:szCs w:val="28"/>
          <w:lang w:bidi="ru-RU"/>
        </w:rPr>
        <w:t>природных ресурсов и экологии Ростовской области</w:t>
      </w:r>
      <w:r>
        <w:rPr>
          <w:sz w:val="28"/>
          <w:szCs w:val="28"/>
        </w:rPr>
        <w:t xml:space="preserve"> на согласование схемы расположения земельного участка, государственная собственность на который не разграничена, и </w:t>
      </w:r>
      <w:proofErr w:type="spellStart"/>
      <w:r>
        <w:rPr>
          <w:sz w:val="28"/>
          <w:szCs w:val="28"/>
        </w:rPr>
        <w:t>непоступление</w:t>
      </w:r>
      <w:proofErr w:type="spellEnd"/>
      <w:r>
        <w:rPr>
          <w:sz w:val="28"/>
          <w:szCs w:val="28"/>
        </w:rPr>
        <w:t xml:space="preserve"> в Уполномоченный орган уведомления об отказе в согласовании схемы. В данном случае в соответствии с </w:t>
      </w:r>
      <w:hyperlink r:id="rId89" w:tooltip="blocked::C:UsersDoronin.ADesktopconsultantplus://offline/ref=3EDECE97BF4BB806CFF89E7744FAC8B7FED539836A009FE982771A36AEEC99E2E255ECBA54F66DB43CECFF81D9BA9C3127FDA04BE6cBU4M" w:history="1">
        <w:r>
          <w:rPr>
            <w:rStyle w:val="af0"/>
            <w:sz w:val="28"/>
            <w:szCs w:val="28"/>
          </w:rPr>
          <w:t xml:space="preserve">пунктом </w:t>
        </w:r>
      </w:hyperlink>
      <w:r>
        <w:rPr>
          <w:sz w:val="28"/>
          <w:szCs w:val="28"/>
        </w:rPr>
        <w:t>9 статьи 3.5 Федерального закона № 137-ФЗ схема считается согласованной.</w:t>
      </w:r>
    </w:p>
    <w:p w:rsidR="001F1567" w:rsidRDefault="001F1567" w:rsidP="001F1567">
      <w:pPr>
        <w:autoSpaceDE w:val="0"/>
        <w:autoSpaceDN w:val="0"/>
        <w:adjustRightInd w:val="0"/>
        <w:ind w:firstLine="709"/>
        <w:jc w:val="both"/>
        <w:rPr>
          <w:sz w:val="28"/>
          <w:szCs w:val="28"/>
        </w:rPr>
      </w:pPr>
      <w:r>
        <w:rPr>
          <w:sz w:val="28"/>
          <w:szCs w:val="28"/>
        </w:rPr>
        <w:t xml:space="preserve">Должностное лицо Уполномоченного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для отказа в предварительном согласовании, предусмотренных </w:t>
      </w:r>
      <w:hyperlink r:id="rId90" w:history="1">
        <w:r>
          <w:rPr>
            <w:rStyle w:val="af0"/>
            <w:sz w:val="28"/>
            <w:szCs w:val="28"/>
          </w:rPr>
          <w:t>пунктом 2.</w:t>
        </w:r>
      </w:hyperlink>
      <w:r>
        <w:rPr>
          <w:sz w:val="28"/>
          <w:szCs w:val="28"/>
        </w:rPr>
        <w:t>20.1 настоящего Административного регламента.</w:t>
      </w:r>
    </w:p>
    <w:p w:rsidR="001F1567" w:rsidRDefault="001F1567" w:rsidP="001F1567">
      <w:pPr>
        <w:autoSpaceDE w:val="0"/>
        <w:autoSpaceDN w:val="0"/>
        <w:adjustRightInd w:val="0"/>
        <w:ind w:firstLine="709"/>
        <w:jc w:val="both"/>
        <w:rPr>
          <w:sz w:val="28"/>
          <w:szCs w:val="28"/>
        </w:rPr>
      </w:pPr>
      <w:r>
        <w:rPr>
          <w:sz w:val="28"/>
          <w:szCs w:val="28"/>
        </w:rPr>
        <w:t>По итогам рассмотрения должностное лицо Уполномоченного органа, ответственное за предоставление муниципальной услуги, готовит проект решения о предварительном согласовании или проект решения об отказе в предварительном согласовании.</w:t>
      </w:r>
    </w:p>
    <w:p w:rsidR="001F1567" w:rsidRDefault="001F1567" w:rsidP="001F1567">
      <w:pPr>
        <w:autoSpaceDE w:val="0"/>
        <w:autoSpaceDN w:val="0"/>
        <w:adjustRightInd w:val="0"/>
        <w:spacing w:line="228" w:lineRule="auto"/>
        <w:ind w:firstLine="709"/>
        <w:jc w:val="both"/>
        <w:rPr>
          <w:sz w:val="28"/>
          <w:szCs w:val="28"/>
        </w:rPr>
      </w:pPr>
      <w:r>
        <w:rPr>
          <w:sz w:val="28"/>
          <w:szCs w:val="28"/>
        </w:rPr>
        <w:t xml:space="preserve">Проект решения об отказе в предварительном согласовании готовится должностным лицом Уполномоченного органа при наличии оснований для отказа в предварительном согласовании, предусмотренных </w:t>
      </w:r>
      <w:hyperlink r:id="rId91" w:history="1">
        <w:r>
          <w:rPr>
            <w:rStyle w:val="af0"/>
            <w:sz w:val="28"/>
            <w:szCs w:val="28"/>
          </w:rPr>
          <w:t>пунктом 2.</w:t>
        </w:r>
      </w:hyperlink>
      <w:r>
        <w:rPr>
          <w:sz w:val="28"/>
          <w:szCs w:val="28"/>
        </w:rPr>
        <w:t>20.1 настоящего Административного регламента.</w:t>
      </w:r>
    </w:p>
    <w:p w:rsidR="001F1567" w:rsidRDefault="001F1567" w:rsidP="001F1567">
      <w:pPr>
        <w:autoSpaceDE w:val="0"/>
        <w:autoSpaceDN w:val="0"/>
        <w:adjustRightInd w:val="0"/>
        <w:ind w:firstLine="709"/>
        <w:jc w:val="both"/>
        <w:rPr>
          <w:sz w:val="28"/>
          <w:szCs w:val="28"/>
        </w:rPr>
      </w:pPr>
      <w:r>
        <w:rPr>
          <w:sz w:val="28"/>
          <w:szCs w:val="28"/>
        </w:rPr>
        <w:t>При принятии решения о предварительном согласовании, в случае если к заявлению о предварительном согласовании,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1F1567" w:rsidRDefault="001F1567" w:rsidP="001F1567">
      <w:pPr>
        <w:autoSpaceDE w:val="0"/>
        <w:autoSpaceDN w:val="0"/>
        <w:adjustRightInd w:val="0"/>
        <w:ind w:firstLine="709"/>
        <w:jc w:val="both"/>
        <w:rPr>
          <w:sz w:val="28"/>
          <w:szCs w:val="28"/>
        </w:rPr>
      </w:pPr>
      <w:r>
        <w:rPr>
          <w:sz w:val="28"/>
          <w:szCs w:val="28"/>
        </w:rPr>
        <w:t xml:space="preserve">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должно содержать указание на </w:t>
      </w:r>
      <w:r>
        <w:rPr>
          <w:sz w:val="28"/>
          <w:szCs w:val="28"/>
        </w:rPr>
        <w:lastRenderedPageBreak/>
        <w:t>утверждение схемы его расположения. В этом случае обязательным приложением к решению о предварительном согласовании, направленному заявителю, является схема расположения земельного участка.</w:t>
      </w:r>
    </w:p>
    <w:p w:rsidR="001F1567" w:rsidRDefault="001F1567" w:rsidP="001F1567">
      <w:pPr>
        <w:autoSpaceDE w:val="0"/>
        <w:autoSpaceDN w:val="0"/>
        <w:adjustRightInd w:val="0"/>
        <w:ind w:firstLine="709"/>
        <w:jc w:val="both"/>
        <w:rPr>
          <w:sz w:val="28"/>
          <w:szCs w:val="28"/>
        </w:rPr>
      </w:pPr>
      <w:r>
        <w:rPr>
          <w:sz w:val="28"/>
          <w:szCs w:val="28"/>
        </w:rPr>
        <w:t>При наличии в письменной форме согласия лица, обратившегося с заявлением о предварительном согласовании,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1F1567" w:rsidRDefault="001F1567" w:rsidP="001F1567">
      <w:pPr>
        <w:autoSpaceDE w:val="0"/>
        <w:autoSpaceDN w:val="0"/>
        <w:adjustRightInd w:val="0"/>
        <w:ind w:firstLine="709"/>
        <w:jc w:val="both"/>
        <w:rPr>
          <w:sz w:val="28"/>
          <w:szCs w:val="28"/>
        </w:rPr>
      </w:pPr>
      <w:r>
        <w:rPr>
          <w:sz w:val="28"/>
          <w:szCs w:val="28"/>
        </w:rPr>
        <w:t>Лицо, в отношении которого было принято решение о предварительном согласовании, обеспечивает выполнение кадастровых работ, необходимых для образования испрашиваемого земельного участка или уточнения его границ.</w:t>
      </w:r>
    </w:p>
    <w:p w:rsidR="001F1567" w:rsidRDefault="001F1567" w:rsidP="001F1567">
      <w:pPr>
        <w:autoSpaceDE w:val="0"/>
        <w:autoSpaceDN w:val="0"/>
        <w:adjustRightInd w:val="0"/>
        <w:ind w:firstLine="709"/>
        <w:jc w:val="both"/>
        <w:rPr>
          <w:sz w:val="28"/>
          <w:szCs w:val="28"/>
        </w:rPr>
      </w:pPr>
      <w:r>
        <w:rPr>
          <w:sz w:val="28"/>
          <w:szCs w:val="28"/>
        </w:rPr>
        <w:t>Решение об отказе в предварительном согласовании должно быть обоснованным и содержать все основания отказа. В случае, если к заявлению о предварительном согласовании прилагалась схема расположения земельного участка, решение об отказе в предварительном согласовании должно содержать указание на отказ в утверждении схемы расположения земельного участка.</w:t>
      </w:r>
    </w:p>
    <w:p w:rsidR="001F1567" w:rsidRDefault="001F1567" w:rsidP="001F1567">
      <w:pPr>
        <w:autoSpaceDE w:val="0"/>
        <w:autoSpaceDN w:val="0"/>
        <w:adjustRightInd w:val="0"/>
        <w:ind w:firstLine="709"/>
        <w:jc w:val="both"/>
        <w:rPr>
          <w:sz w:val="28"/>
          <w:szCs w:val="28"/>
        </w:rPr>
      </w:pPr>
      <w:r>
        <w:rPr>
          <w:sz w:val="28"/>
          <w:szCs w:val="28"/>
        </w:rPr>
        <w:t>Проект решения о предварительном согласовании или проект решения об отказе в предварительном согласовании представляется должностным лицом Уполномоченного органа, ответственным за предоставление муниципальной услуги, на подпись руководителю Уполномоченного органа.</w:t>
      </w:r>
    </w:p>
    <w:p w:rsidR="001F1567" w:rsidRDefault="001F1567" w:rsidP="001F1567">
      <w:pPr>
        <w:tabs>
          <w:tab w:val="left" w:pos="567"/>
        </w:tabs>
        <w:ind w:firstLine="709"/>
        <w:jc w:val="both"/>
        <w:rPr>
          <w:sz w:val="28"/>
          <w:szCs w:val="28"/>
        </w:rPr>
      </w:pPr>
      <w:r>
        <w:rPr>
          <w:sz w:val="28"/>
          <w:szCs w:val="28"/>
        </w:rPr>
        <w:t>Руководитель Уполномоченного органа, рассмотрев полученные документы, в случае отсутствия замечаний подписывает соответствующее решение</w:t>
      </w:r>
      <w:r>
        <w:rPr>
          <w:kern w:val="2"/>
          <w:sz w:val="28"/>
          <w:szCs w:val="28"/>
          <w:lang w:eastAsia="ar-SA"/>
        </w:rPr>
        <w:t>.</w:t>
      </w:r>
    </w:p>
    <w:p w:rsidR="001F1567" w:rsidRDefault="001F1567" w:rsidP="001F1567">
      <w:pPr>
        <w:tabs>
          <w:tab w:val="left" w:pos="-100"/>
        </w:tabs>
        <w:ind w:firstLine="709"/>
        <w:jc w:val="both"/>
        <w:rPr>
          <w:sz w:val="28"/>
          <w:szCs w:val="28"/>
        </w:rPr>
      </w:pPr>
      <w:r>
        <w:rPr>
          <w:sz w:val="28"/>
          <w:szCs w:val="28"/>
        </w:rPr>
        <w:t>Подписанное решение регистрируется должностным лицом, Уполномоченного органа, ответственным за предоставление муниципальной услуги, в установленном порядке.</w:t>
      </w:r>
    </w:p>
    <w:p w:rsidR="001F1567" w:rsidRDefault="001F1567" w:rsidP="001F1567">
      <w:pPr>
        <w:autoSpaceDE w:val="0"/>
        <w:autoSpaceDN w:val="0"/>
        <w:adjustRightInd w:val="0"/>
        <w:ind w:firstLine="709"/>
        <w:jc w:val="both"/>
        <w:rPr>
          <w:sz w:val="28"/>
          <w:szCs w:val="28"/>
        </w:rPr>
      </w:pPr>
      <w:r>
        <w:rPr>
          <w:sz w:val="28"/>
          <w:szCs w:val="28"/>
        </w:rPr>
        <w:t>Решение Уполномоченного органа выдается заявителю под расписку либо направляется ему должностном лицом, ответственным за предоставление муниципальной услуги, указанным в заявлении способом:</w:t>
      </w:r>
    </w:p>
    <w:p w:rsidR="001F1567" w:rsidRDefault="001F1567" w:rsidP="001F1567">
      <w:pPr>
        <w:autoSpaceDE w:val="0"/>
        <w:autoSpaceDN w:val="0"/>
        <w:adjustRightInd w:val="0"/>
        <w:ind w:firstLine="709"/>
        <w:jc w:val="both"/>
        <w:rPr>
          <w:sz w:val="28"/>
          <w:szCs w:val="28"/>
        </w:rPr>
      </w:pPr>
      <w:r>
        <w:rPr>
          <w:sz w:val="28"/>
          <w:szCs w:val="28"/>
        </w:rPr>
        <w:t>- посредством почтового отправления (по адресу, указанному в заявлении);</w:t>
      </w:r>
    </w:p>
    <w:p w:rsidR="001F1567" w:rsidRDefault="001F1567" w:rsidP="001F1567">
      <w:pPr>
        <w:autoSpaceDE w:val="0"/>
        <w:autoSpaceDN w:val="0"/>
        <w:adjustRightInd w:val="0"/>
        <w:ind w:firstLine="709"/>
        <w:jc w:val="both"/>
        <w:rPr>
          <w:sz w:val="28"/>
          <w:szCs w:val="28"/>
        </w:rPr>
      </w:pPr>
      <w:r>
        <w:rPr>
          <w:sz w:val="28"/>
          <w:szCs w:val="28"/>
        </w:rPr>
        <w:t>- в виде электронного документа, размещенного на официальном сайте, ссылка на который направляется Уполномоченным органом заявителю посредством электронной почты;</w:t>
      </w:r>
    </w:p>
    <w:p w:rsidR="001F1567" w:rsidRDefault="001F1567" w:rsidP="001F1567">
      <w:pPr>
        <w:autoSpaceDE w:val="0"/>
        <w:autoSpaceDN w:val="0"/>
        <w:adjustRightInd w:val="0"/>
        <w:ind w:firstLine="709"/>
        <w:jc w:val="both"/>
        <w:rPr>
          <w:sz w:val="28"/>
          <w:szCs w:val="28"/>
        </w:rPr>
      </w:pPr>
      <w:r>
        <w:rPr>
          <w:sz w:val="28"/>
          <w:szCs w:val="28"/>
        </w:rPr>
        <w:t>- в виде электронного документа, который направляется Уполномоченным органом заявителю посредством электронной почты.</w:t>
      </w:r>
    </w:p>
    <w:p w:rsidR="001F1567" w:rsidRDefault="001F1567" w:rsidP="001F1567">
      <w:pPr>
        <w:autoSpaceDE w:val="0"/>
        <w:autoSpaceDN w:val="0"/>
        <w:adjustRightInd w:val="0"/>
        <w:ind w:firstLine="709"/>
        <w:jc w:val="both"/>
        <w:rPr>
          <w:sz w:val="28"/>
          <w:szCs w:val="28"/>
        </w:rPr>
      </w:pPr>
      <w:r>
        <w:rPr>
          <w:sz w:val="28"/>
          <w:szCs w:val="28"/>
        </w:rPr>
        <w:t>В случае представления заявления через многофункциональный центр решение направляется в многофункциональный центр для его передачи заявителю, если им не указан иной способ его получения.</w:t>
      </w:r>
    </w:p>
    <w:p w:rsidR="001F1567" w:rsidRDefault="001F1567" w:rsidP="001F1567">
      <w:pPr>
        <w:autoSpaceDE w:val="0"/>
        <w:autoSpaceDN w:val="0"/>
        <w:adjustRightInd w:val="0"/>
        <w:ind w:firstLine="709"/>
        <w:jc w:val="both"/>
        <w:rPr>
          <w:sz w:val="28"/>
          <w:szCs w:val="28"/>
        </w:rPr>
      </w:pPr>
      <w:r>
        <w:rPr>
          <w:sz w:val="28"/>
          <w:szCs w:val="28"/>
        </w:rPr>
        <w:t xml:space="preserve">Максимальный срок исполнения административной процедуры – 16 дней с момента получения должностным лицом Уполномоченного органа, ответственным за предоставление муниципальной услуги, всех документов (информации), в том числе полученных в рамках межведомственного </w:t>
      </w:r>
      <w:r>
        <w:rPr>
          <w:sz w:val="28"/>
          <w:szCs w:val="28"/>
        </w:rPr>
        <w:lastRenderedPageBreak/>
        <w:t>информационного взаимодействия, необходимых для предоставления муниципальной услуги.</w:t>
      </w:r>
    </w:p>
    <w:p w:rsidR="001F1567" w:rsidRDefault="001F1567" w:rsidP="001F1567">
      <w:pPr>
        <w:autoSpaceDE w:val="0"/>
        <w:autoSpaceDN w:val="0"/>
        <w:adjustRightInd w:val="0"/>
        <w:ind w:firstLine="709"/>
        <w:jc w:val="both"/>
        <w:rPr>
          <w:sz w:val="28"/>
          <w:szCs w:val="28"/>
        </w:rPr>
      </w:pPr>
      <w:r>
        <w:rPr>
          <w:sz w:val="28"/>
          <w:szCs w:val="28"/>
        </w:rPr>
        <w:t xml:space="preserve">В случае необходимости согласования схемы расположения земельного участка в Министерстве </w:t>
      </w:r>
      <w:r>
        <w:rPr>
          <w:bCs/>
          <w:sz w:val="28"/>
          <w:szCs w:val="28"/>
          <w:lang w:bidi="ru-RU"/>
        </w:rPr>
        <w:t>природных ресурсов и экологии Ростовской области</w:t>
      </w:r>
      <w:r>
        <w:rPr>
          <w:sz w:val="28"/>
          <w:szCs w:val="28"/>
        </w:rPr>
        <w:t xml:space="preserve"> максимальный срок исполнения административной процедуры – 5 дней со дня получения всех документов (информации), необходимых для рассмотрения заявления (со дня окончания срока для поступления в Уполномоченный орган уведомления в согласовании схемы (об отказе в согласовании схемы), предусмотренного </w:t>
      </w:r>
      <w:hyperlink r:id="rId92" w:history="1">
        <w:r>
          <w:rPr>
            <w:rStyle w:val="af0"/>
            <w:sz w:val="28"/>
            <w:szCs w:val="28"/>
          </w:rPr>
          <w:t>пунктом 4</w:t>
        </w:r>
      </w:hyperlink>
      <w:r>
        <w:rPr>
          <w:sz w:val="28"/>
          <w:szCs w:val="28"/>
        </w:rPr>
        <w:t xml:space="preserve"> статьи 3.5 Федерального закона от 25.10.2001 № 137-ФЗ). </w:t>
      </w:r>
    </w:p>
    <w:p w:rsidR="001F1567" w:rsidRDefault="001F1567" w:rsidP="001F1567">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w:t>
      </w:r>
    </w:p>
    <w:p w:rsidR="001F1567" w:rsidRDefault="001F1567" w:rsidP="001F1567">
      <w:pPr>
        <w:widowControl w:val="0"/>
        <w:autoSpaceDE w:val="0"/>
        <w:autoSpaceDN w:val="0"/>
        <w:adjustRightInd w:val="0"/>
        <w:ind w:firstLine="709"/>
        <w:jc w:val="both"/>
        <w:rPr>
          <w:sz w:val="28"/>
          <w:szCs w:val="28"/>
        </w:rPr>
      </w:pPr>
      <w:r>
        <w:rPr>
          <w:sz w:val="28"/>
          <w:szCs w:val="28"/>
        </w:rPr>
        <w:t>- решение Уполномоченного органа о предварительном согласовании;</w:t>
      </w:r>
    </w:p>
    <w:p w:rsidR="001F1567" w:rsidRDefault="001F1567" w:rsidP="001F1567">
      <w:pPr>
        <w:widowControl w:val="0"/>
        <w:autoSpaceDE w:val="0"/>
        <w:autoSpaceDN w:val="0"/>
        <w:adjustRightInd w:val="0"/>
        <w:ind w:firstLine="709"/>
        <w:jc w:val="both"/>
        <w:rPr>
          <w:sz w:val="28"/>
          <w:szCs w:val="28"/>
        </w:rPr>
      </w:pPr>
      <w:r>
        <w:rPr>
          <w:sz w:val="28"/>
          <w:szCs w:val="28"/>
        </w:rPr>
        <w:t>- решение Уполномоченного органа об отказе в предварительном согласовании.</w:t>
      </w:r>
    </w:p>
    <w:p w:rsidR="001F1567" w:rsidRDefault="001F1567" w:rsidP="001F1567">
      <w:pPr>
        <w:autoSpaceDE w:val="0"/>
        <w:autoSpaceDN w:val="0"/>
        <w:adjustRightInd w:val="0"/>
        <w:ind w:firstLine="709"/>
        <w:jc w:val="both"/>
        <w:rPr>
          <w:sz w:val="28"/>
          <w:szCs w:val="28"/>
        </w:rPr>
      </w:pPr>
    </w:p>
    <w:p w:rsidR="001F1567" w:rsidRDefault="001F1567" w:rsidP="001F1567">
      <w:pPr>
        <w:autoSpaceDE w:val="0"/>
        <w:autoSpaceDN w:val="0"/>
        <w:adjustRightInd w:val="0"/>
        <w:ind w:firstLine="709"/>
        <w:jc w:val="both"/>
        <w:rPr>
          <w:sz w:val="28"/>
          <w:szCs w:val="28"/>
          <w:u w:val="single"/>
        </w:rPr>
      </w:pPr>
      <w:r>
        <w:rPr>
          <w:sz w:val="28"/>
          <w:szCs w:val="28"/>
        </w:rPr>
        <w:t xml:space="preserve">3.1.7. </w:t>
      </w:r>
      <w:r>
        <w:rPr>
          <w:sz w:val="28"/>
          <w:szCs w:val="28"/>
          <w:u w:val="single"/>
        </w:rPr>
        <w:t>Прием и регистрация заявления о предоставлении земельного участка, в том числе, поступившего в электронной форме и прилагаемых к нему документов либо отказ в приеме к рассмотрению заявления.</w:t>
      </w:r>
    </w:p>
    <w:p w:rsidR="001F1567" w:rsidRDefault="001F1567" w:rsidP="001F1567">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поступление в Уполномоченный орган заявления о предоставлении земельного участка и прилагаемых к нему документов, предусмотренных пунктом 2.8.2 настоящего Административного регламента на личном приеме, через многофункциональный центр, почтовым отправлением, в электронной форме или с использованием ЕПГУ.</w:t>
      </w:r>
    </w:p>
    <w:p w:rsidR="001F1567" w:rsidRDefault="001F1567" w:rsidP="001F1567">
      <w:pPr>
        <w:autoSpaceDE w:val="0"/>
        <w:ind w:firstLine="709"/>
        <w:jc w:val="both"/>
        <w:rPr>
          <w:sz w:val="28"/>
          <w:szCs w:val="28"/>
        </w:rPr>
      </w:pPr>
      <w:r>
        <w:rPr>
          <w:sz w:val="28"/>
          <w:szCs w:val="28"/>
        </w:rPr>
        <w:t>Прием заявления о предоставлении земельного участка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1F1567" w:rsidRDefault="001F1567" w:rsidP="001F1567">
      <w:pPr>
        <w:autoSpaceDE w:val="0"/>
        <w:autoSpaceDN w:val="0"/>
        <w:adjustRightInd w:val="0"/>
        <w:ind w:firstLine="709"/>
        <w:jc w:val="both"/>
        <w:rPr>
          <w:sz w:val="28"/>
          <w:szCs w:val="28"/>
        </w:rPr>
      </w:pPr>
      <w:r>
        <w:rPr>
          <w:sz w:val="28"/>
          <w:szCs w:val="28"/>
        </w:rPr>
        <w:t>Должностное лицо Уполномоченного органа, ответственное за предоставление муниципальной услуги, принимает и регистрирует заявление о предоставлении земельного участка с прилагаемыми к нему документами, а также заверяет копии документов, представленных заявителем в подлиннике.</w:t>
      </w:r>
    </w:p>
    <w:p w:rsidR="001F1567" w:rsidRDefault="001F1567" w:rsidP="001F1567">
      <w:pPr>
        <w:autoSpaceDE w:val="0"/>
        <w:autoSpaceDN w:val="0"/>
        <w:adjustRightInd w:val="0"/>
        <w:ind w:firstLine="709"/>
        <w:jc w:val="both"/>
        <w:rPr>
          <w:sz w:val="28"/>
          <w:szCs w:val="28"/>
        </w:rPr>
      </w:pPr>
      <w:r>
        <w:rPr>
          <w:sz w:val="28"/>
          <w:szCs w:val="28"/>
        </w:rPr>
        <w:t>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w:t>
      </w:r>
    </w:p>
    <w:p w:rsidR="001F1567" w:rsidRDefault="001F1567" w:rsidP="001F1567">
      <w:pPr>
        <w:autoSpaceDE w:val="0"/>
        <w:autoSpaceDN w:val="0"/>
        <w:adjustRightInd w:val="0"/>
        <w:ind w:firstLine="709"/>
        <w:jc w:val="both"/>
        <w:rPr>
          <w:sz w:val="28"/>
          <w:szCs w:val="28"/>
        </w:rPr>
      </w:pPr>
      <w:r>
        <w:rPr>
          <w:sz w:val="28"/>
          <w:szCs w:val="28"/>
        </w:rPr>
        <w:t>Получение заявления о предоставлении земельного участка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1F1567" w:rsidRDefault="001F1567" w:rsidP="001F1567">
      <w:pPr>
        <w:autoSpaceDE w:val="0"/>
        <w:autoSpaceDN w:val="0"/>
        <w:adjustRightInd w:val="0"/>
        <w:ind w:firstLine="709"/>
        <w:jc w:val="both"/>
        <w:rPr>
          <w:sz w:val="28"/>
          <w:szCs w:val="28"/>
        </w:rPr>
      </w:pPr>
      <w:r>
        <w:rPr>
          <w:sz w:val="28"/>
          <w:szCs w:val="28"/>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1F1567" w:rsidRDefault="001F1567" w:rsidP="001F1567">
      <w:pPr>
        <w:autoSpaceDE w:val="0"/>
        <w:autoSpaceDN w:val="0"/>
        <w:adjustRightInd w:val="0"/>
        <w:ind w:firstLine="709"/>
        <w:jc w:val="both"/>
        <w:rPr>
          <w:sz w:val="28"/>
          <w:szCs w:val="28"/>
        </w:rPr>
      </w:pPr>
      <w:r>
        <w:rPr>
          <w:sz w:val="28"/>
          <w:szCs w:val="28"/>
        </w:rPr>
        <w:lastRenderedPageBreak/>
        <w:t>В случае представления заявления о предоставлении земельного участка 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2.8.2  настоящего Административного регламента, Приказа № 7, а также на предмет соблюдения установленных условий признания действительности в заявлении квалифицированной подписи.</w:t>
      </w:r>
    </w:p>
    <w:p w:rsidR="001F1567" w:rsidRDefault="001F1567" w:rsidP="001F1567">
      <w:pPr>
        <w:autoSpaceDE w:val="0"/>
        <w:autoSpaceDN w:val="0"/>
        <w:adjustRightInd w:val="0"/>
        <w:ind w:firstLine="709"/>
        <w:jc w:val="both"/>
        <w:rPr>
          <w:sz w:val="28"/>
          <w:szCs w:val="28"/>
        </w:rPr>
      </w:pPr>
      <w:r>
        <w:rPr>
          <w:sz w:val="28"/>
          <w:szCs w:val="28"/>
        </w:rPr>
        <w:t>При наличии оснований, предусмотренных пунктом 2.16 настоящего административного регламента, Уполномоченный орган принимает решение об отказе в приеме к рассмотрению заявления.</w:t>
      </w:r>
    </w:p>
    <w:p w:rsidR="001F1567" w:rsidRDefault="001F1567" w:rsidP="001F1567">
      <w:pPr>
        <w:autoSpaceDE w:val="0"/>
        <w:autoSpaceDN w:val="0"/>
        <w:adjustRightInd w:val="0"/>
        <w:ind w:firstLine="709"/>
        <w:jc w:val="both"/>
        <w:rPr>
          <w:sz w:val="28"/>
          <w:szCs w:val="28"/>
        </w:rPr>
      </w:pPr>
      <w:r>
        <w:rPr>
          <w:sz w:val="28"/>
          <w:szCs w:val="28"/>
        </w:rPr>
        <w:t>В случае выявления в результате проверки в заявлении и прилагаемых к нему документов нарушений требований, установленных пунктом 2.8.2 настоящего административного регламента, Приказом № 7, Уполномоченный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1F1567" w:rsidRDefault="001F1567" w:rsidP="001F1567">
      <w:pPr>
        <w:autoSpaceDE w:val="0"/>
        <w:autoSpaceDN w:val="0"/>
        <w:adjustRightInd w:val="0"/>
        <w:ind w:firstLine="709"/>
        <w:jc w:val="both"/>
        <w:rPr>
          <w:sz w:val="28"/>
          <w:szCs w:val="28"/>
        </w:rPr>
      </w:pPr>
      <w:r>
        <w:rPr>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93" w:history="1">
        <w:r>
          <w:rPr>
            <w:rStyle w:val="af0"/>
            <w:sz w:val="28"/>
            <w:szCs w:val="28"/>
          </w:rPr>
          <w:t>статьи 11</w:t>
        </w:r>
      </w:hyperlink>
      <w:r>
        <w:rPr>
          <w:sz w:val="28"/>
          <w:szCs w:val="28"/>
        </w:rPr>
        <w:t xml:space="preserve"> Федерального закона «Об электронной подписи», которые послужили основанием для принятия указанного решения. </w:t>
      </w:r>
    </w:p>
    <w:p w:rsidR="001F1567" w:rsidRDefault="001F1567" w:rsidP="001F1567">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w:t>
      </w:r>
    </w:p>
    <w:p w:rsidR="001F1567" w:rsidRDefault="001F1567" w:rsidP="001F1567">
      <w:pPr>
        <w:ind w:firstLine="709"/>
        <w:jc w:val="both"/>
        <w:rPr>
          <w:sz w:val="28"/>
          <w:szCs w:val="28"/>
        </w:rPr>
      </w:pPr>
      <w:r>
        <w:rPr>
          <w:sz w:val="28"/>
          <w:szCs w:val="28"/>
        </w:rPr>
        <w:t>- при личном приеме граждан  –  не  более 20 минут;</w:t>
      </w:r>
    </w:p>
    <w:p w:rsidR="001F1567" w:rsidRDefault="001F1567" w:rsidP="001F1567">
      <w:pPr>
        <w:ind w:firstLine="709"/>
        <w:jc w:val="both"/>
        <w:rPr>
          <w:sz w:val="28"/>
          <w:szCs w:val="28"/>
        </w:rPr>
      </w:pPr>
      <w:r>
        <w:rPr>
          <w:sz w:val="28"/>
          <w:szCs w:val="28"/>
        </w:rPr>
        <w:t>- при поступлении заявления и документов по почте, через многофункциональный центр – не более 3 дней со дня поступления в Уполномоченный орган;</w:t>
      </w:r>
    </w:p>
    <w:p w:rsidR="001F1567" w:rsidRDefault="001F1567" w:rsidP="001F1567">
      <w:pPr>
        <w:ind w:firstLine="709"/>
        <w:jc w:val="both"/>
        <w:rPr>
          <w:sz w:val="28"/>
          <w:szCs w:val="28"/>
        </w:rPr>
      </w:pPr>
      <w:r>
        <w:rPr>
          <w:sz w:val="28"/>
          <w:szCs w:val="28"/>
        </w:rPr>
        <w:t>- при поступлении заявления в электронной форме, в том числе посредством ЕПГУ: регистрация заявления осуществляется не позднее 1 рабочего дня со дня поступления заявления в Уполномоченный орган;</w:t>
      </w:r>
    </w:p>
    <w:p w:rsidR="001F1567" w:rsidRDefault="001F1567" w:rsidP="001F1567">
      <w:pPr>
        <w:ind w:firstLine="709"/>
        <w:jc w:val="both"/>
        <w:rPr>
          <w:sz w:val="28"/>
          <w:szCs w:val="28"/>
        </w:rPr>
      </w:pPr>
      <w:r>
        <w:rPr>
          <w:sz w:val="28"/>
          <w:szCs w:val="28"/>
        </w:rPr>
        <w:t>уведомление с указанием допущенных нарушений требований к электронной форме документов направляется заявителю не позднее 5 рабочих дней со дня поступления заявления в Уполномоченный орган;</w:t>
      </w:r>
    </w:p>
    <w:p w:rsidR="001F1567" w:rsidRDefault="001F1567" w:rsidP="001F1567">
      <w:pPr>
        <w:ind w:firstLine="709"/>
        <w:jc w:val="both"/>
        <w:rPr>
          <w:sz w:val="28"/>
          <w:szCs w:val="28"/>
        </w:rPr>
      </w:pPr>
      <w:r>
        <w:rPr>
          <w:sz w:val="28"/>
          <w:szCs w:val="28"/>
        </w:rPr>
        <w:t>уведомление 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w:t>
      </w:r>
    </w:p>
    <w:p w:rsidR="001F1567" w:rsidRDefault="001F1567" w:rsidP="001F1567">
      <w:pPr>
        <w:autoSpaceDE w:val="0"/>
        <w:autoSpaceDN w:val="0"/>
        <w:adjustRightInd w:val="0"/>
        <w:ind w:firstLine="709"/>
        <w:jc w:val="both"/>
        <w:rPr>
          <w:sz w:val="28"/>
          <w:szCs w:val="28"/>
        </w:rPr>
      </w:pPr>
      <w:r>
        <w:rPr>
          <w:sz w:val="28"/>
          <w:szCs w:val="28"/>
        </w:rPr>
        <w:lastRenderedPageBreak/>
        <w:t>Результатом исполнения административной процедуры является:</w:t>
      </w:r>
    </w:p>
    <w:p w:rsidR="001F1567" w:rsidRDefault="001F1567" w:rsidP="001F1567">
      <w:pPr>
        <w:autoSpaceDE w:val="0"/>
        <w:autoSpaceDN w:val="0"/>
        <w:adjustRightInd w:val="0"/>
        <w:ind w:firstLine="709"/>
        <w:jc w:val="both"/>
        <w:rPr>
          <w:sz w:val="28"/>
          <w:szCs w:val="28"/>
        </w:rPr>
      </w:pPr>
      <w:r>
        <w:rPr>
          <w:sz w:val="28"/>
          <w:szCs w:val="28"/>
        </w:rPr>
        <w:t>- прием и регистрация заявления о предоставлении земельного участка, выдача (направление в электронном виде или в многофункциональный центр) заявителю расписки в получении заявления и приложенных к нему документов (уведомления о получении заявления).</w:t>
      </w:r>
    </w:p>
    <w:p w:rsidR="001F1567" w:rsidRDefault="001F1567" w:rsidP="001F1567">
      <w:pPr>
        <w:autoSpaceDE w:val="0"/>
        <w:autoSpaceDN w:val="0"/>
        <w:adjustRightInd w:val="0"/>
        <w:ind w:firstLine="709"/>
        <w:jc w:val="both"/>
        <w:rPr>
          <w:sz w:val="28"/>
          <w:szCs w:val="28"/>
        </w:rPr>
      </w:pPr>
      <w:r>
        <w:rPr>
          <w:sz w:val="28"/>
          <w:szCs w:val="28"/>
        </w:rPr>
        <w:t>- направление уведомления о допущенных заявителем нарушениях требований к документам, представленных в электронной форме или уведомления об отказе в приеме к рассмотрению заявления, поступившего в электронной форме (в случае выявления несоблюдения установленных условий признания действительности квалифицированной подписи).</w:t>
      </w:r>
    </w:p>
    <w:p w:rsidR="001F1567" w:rsidRDefault="001F1567" w:rsidP="001F1567">
      <w:pPr>
        <w:autoSpaceDE w:val="0"/>
        <w:autoSpaceDN w:val="0"/>
        <w:adjustRightInd w:val="0"/>
        <w:ind w:firstLine="709"/>
        <w:jc w:val="both"/>
        <w:rPr>
          <w:sz w:val="28"/>
          <w:szCs w:val="28"/>
        </w:rPr>
      </w:pPr>
    </w:p>
    <w:p w:rsidR="001F1567" w:rsidRDefault="001F1567" w:rsidP="001F1567">
      <w:pPr>
        <w:autoSpaceDE w:val="0"/>
        <w:autoSpaceDN w:val="0"/>
        <w:adjustRightInd w:val="0"/>
        <w:ind w:firstLine="709"/>
        <w:jc w:val="both"/>
        <w:rPr>
          <w:sz w:val="28"/>
          <w:szCs w:val="28"/>
          <w:u w:val="single"/>
        </w:rPr>
      </w:pPr>
      <w:r>
        <w:rPr>
          <w:sz w:val="28"/>
          <w:szCs w:val="28"/>
          <w:u w:val="single"/>
        </w:rPr>
        <w:t>3.1.8. Возврат заявления о предоставлении земельного участка.</w:t>
      </w:r>
    </w:p>
    <w:p w:rsidR="001F1567" w:rsidRDefault="001F1567" w:rsidP="001F1567">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прием и регистрация заявления о предоставлении земельного участка.</w:t>
      </w:r>
    </w:p>
    <w:p w:rsidR="001F1567" w:rsidRDefault="001F1567" w:rsidP="001F1567">
      <w:pPr>
        <w:autoSpaceDE w:val="0"/>
        <w:autoSpaceDN w:val="0"/>
        <w:adjustRightInd w:val="0"/>
        <w:ind w:firstLine="709"/>
        <w:jc w:val="both"/>
        <w:rPr>
          <w:sz w:val="28"/>
          <w:szCs w:val="28"/>
        </w:rPr>
      </w:pPr>
      <w:r>
        <w:rPr>
          <w:sz w:val="28"/>
          <w:szCs w:val="28"/>
        </w:rPr>
        <w:t>Должностное лицо Уполномоченного органа, ответственное за предоставление муниципальной услуги, проверяет поступивший пакет документов на предмет выявления оснований, указанных в пункте 2.16.2 настоящего административного регламента, и в случае их выявления подготавливает проект письма в адрес заявителя о возврате заявления и приложенных к нему документов с указанием причины возврата (далее – письмо) и передает его на подпись руководителю Уполномоченного органа.</w:t>
      </w:r>
    </w:p>
    <w:p w:rsidR="001F1567" w:rsidRDefault="001F1567" w:rsidP="001F1567">
      <w:pPr>
        <w:autoSpaceDE w:val="0"/>
        <w:autoSpaceDN w:val="0"/>
        <w:adjustRightInd w:val="0"/>
        <w:ind w:firstLine="709"/>
        <w:jc w:val="both"/>
        <w:rPr>
          <w:sz w:val="28"/>
          <w:szCs w:val="28"/>
        </w:rPr>
      </w:pPr>
      <w:r>
        <w:rPr>
          <w:sz w:val="28"/>
          <w:szCs w:val="28"/>
        </w:rPr>
        <w:t>В случае отсутствия оснований для возврата заявления о предоставлении земельного участка, указанных в пункте 2.16.2 настоящего административного регламента, должностное лицо Уполномоченного органа, ответственное за предоставление муниципальной услуги, переходит к выполнению следующей административной процедуры, предусмотренной пунктом 3.1.9 настоящего Административного регламента.</w:t>
      </w:r>
    </w:p>
    <w:p w:rsidR="001F1567" w:rsidRDefault="001F1567" w:rsidP="001F1567">
      <w:pPr>
        <w:autoSpaceDE w:val="0"/>
        <w:autoSpaceDN w:val="0"/>
        <w:adjustRightInd w:val="0"/>
        <w:ind w:firstLine="709"/>
        <w:jc w:val="both"/>
        <w:rPr>
          <w:sz w:val="28"/>
          <w:szCs w:val="28"/>
        </w:rPr>
      </w:pPr>
      <w:r>
        <w:rPr>
          <w:sz w:val="28"/>
          <w:szCs w:val="28"/>
        </w:rPr>
        <w:t>Руководитель Уполномоченного органа рассматривает полученный проект письма и в случае отсутствия замечаний подписывает его.</w:t>
      </w:r>
    </w:p>
    <w:p w:rsidR="001F1567" w:rsidRDefault="001F1567" w:rsidP="001F1567">
      <w:pPr>
        <w:autoSpaceDE w:val="0"/>
        <w:autoSpaceDN w:val="0"/>
        <w:adjustRightInd w:val="0"/>
        <w:ind w:firstLine="709"/>
        <w:jc w:val="both"/>
        <w:rPr>
          <w:sz w:val="28"/>
          <w:szCs w:val="28"/>
        </w:rPr>
      </w:pPr>
      <w:r>
        <w:rPr>
          <w:sz w:val="28"/>
          <w:szCs w:val="28"/>
        </w:rPr>
        <w:t xml:space="preserve">Должностное лицо Уполномоченного органа, уполномоченное на предоставление муниципальной услуги, регистрирует письмо в установленном порядке и обеспечивает направление в адрес заявителя (вручение заявителю, его представителю) данного письма и полученного от заявителя комплекта документов. </w:t>
      </w:r>
    </w:p>
    <w:p w:rsidR="001F1567" w:rsidRDefault="001F1567" w:rsidP="001F1567">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 – 10 дней со дня поступления заявления о предоставлении земельного участка.</w:t>
      </w:r>
    </w:p>
    <w:p w:rsidR="001F1567" w:rsidRDefault="001F1567" w:rsidP="001F1567">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 возврат заявителю заявления о предоставлении земельного участка с указанием причин возврата.</w:t>
      </w:r>
    </w:p>
    <w:p w:rsidR="001F1567" w:rsidRDefault="001F1567" w:rsidP="001F1567">
      <w:pPr>
        <w:autoSpaceDE w:val="0"/>
        <w:autoSpaceDN w:val="0"/>
        <w:adjustRightInd w:val="0"/>
        <w:ind w:firstLine="709"/>
        <w:jc w:val="both"/>
        <w:rPr>
          <w:sz w:val="28"/>
          <w:szCs w:val="28"/>
        </w:rPr>
      </w:pPr>
    </w:p>
    <w:p w:rsidR="001F1567" w:rsidRDefault="001F1567" w:rsidP="001F1567">
      <w:pPr>
        <w:autoSpaceDE w:val="0"/>
        <w:autoSpaceDN w:val="0"/>
        <w:adjustRightInd w:val="0"/>
        <w:ind w:firstLine="709"/>
        <w:jc w:val="both"/>
        <w:rPr>
          <w:sz w:val="28"/>
          <w:szCs w:val="28"/>
          <w:u w:val="single"/>
        </w:rPr>
      </w:pPr>
      <w:r>
        <w:rPr>
          <w:sz w:val="28"/>
          <w:szCs w:val="28"/>
        </w:rPr>
        <w:t xml:space="preserve">3.1.9. </w:t>
      </w:r>
      <w:r>
        <w:rPr>
          <w:sz w:val="28"/>
          <w:szCs w:val="28"/>
          <w:u w:val="single"/>
        </w:rPr>
        <w:t>Формирование и направление межведомственных запросов о предоставлении документов (информации), необходимых для предоставления земельного участка.</w:t>
      </w:r>
    </w:p>
    <w:p w:rsidR="001F1567" w:rsidRDefault="001F1567" w:rsidP="001F1567">
      <w:pPr>
        <w:autoSpaceDE w:val="0"/>
        <w:autoSpaceDN w:val="0"/>
        <w:adjustRightInd w:val="0"/>
        <w:ind w:firstLine="709"/>
        <w:jc w:val="both"/>
        <w:rPr>
          <w:sz w:val="28"/>
          <w:szCs w:val="28"/>
        </w:rPr>
      </w:pPr>
      <w:r>
        <w:rPr>
          <w:sz w:val="28"/>
          <w:szCs w:val="28"/>
        </w:rPr>
        <w:lastRenderedPageBreak/>
        <w:t>Основанием для начала административной процедуры является не представление заявителем по собственной инициативе документов, предусмотренных пунктом 2.14 настоящего административного регламента.</w:t>
      </w:r>
    </w:p>
    <w:p w:rsidR="001F1567" w:rsidRDefault="001F1567" w:rsidP="001F1567">
      <w:pPr>
        <w:autoSpaceDE w:val="0"/>
        <w:autoSpaceDN w:val="0"/>
        <w:adjustRightInd w:val="0"/>
        <w:ind w:firstLine="709"/>
        <w:jc w:val="both"/>
        <w:rPr>
          <w:sz w:val="28"/>
          <w:szCs w:val="28"/>
        </w:rPr>
      </w:pPr>
      <w:r>
        <w:rPr>
          <w:sz w:val="28"/>
          <w:szCs w:val="28"/>
        </w:rPr>
        <w:t xml:space="preserve">В случае 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должностное лицо Уполномоченного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 </w:t>
      </w:r>
    </w:p>
    <w:p w:rsidR="001F1567" w:rsidRDefault="001F1567" w:rsidP="001F1567">
      <w:pPr>
        <w:autoSpaceDE w:val="0"/>
        <w:autoSpaceDN w:val="0"/>
        <w:adjustRightInd w:val="0"/>
        <w:ind w:firstLine="709"/>
        <w:jc w:val="both"/>
        <w:rPr>
          <w:sz w:val="28"/>
          <w:szCs w:val="28"/>
        </w:rPr>
      </w:pPr>
      <w:r>
        <w:rPr>
          <w:sz w:val="28"/>
          <w:szCs w:val="28"/>
        </w:rPr>
        <w:t>Выписка из ЕГРН об объекте недвижимости (о здании, сооружении или об объекте незавершенного строительства, расположенном на испрашиваемом земельном участке) не запрашивается Уполномоченным органом посредством межведомственного информационного взаимодействия в случае, если право на здание, сооружение, объект незавершенного строительства считается возникшим в силу федерального закона вне зависимости от момента государственной регистрации этого права в ЕГРН.</w:t>
      </w:r>
    </w:p>
    <w:p w:rsidR="001F1567" w:rsidRDefault="001F1567" w:rsidP="001F1567">
      <w:pPr>
        <w:autoSpaceDE w:val="0"/>
        <w:autoSpaceDN w:val="0"/>
        <w:adjustRightInd w:val="0"/>
        <w:ind w:firstLine="709"/>
        <w:jc w:val="both"/>
        <w:rPr>
          <w:sz w:val="28"/>
          <w:szCs w:val="28"/>
        </w:rPr>
      </w:pPr>
      <w:r>
        <w:rPr>
          <w:sz w:val="28"/>
          <w:szCs w:val="28"/>
        </w:rPr>
        <w:t>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предусмотренной пунктом 3.1.10 настоящего Административного регламента.</w:t>
      </w:r>
    </w:p>
    <w:p w:rsidR="001F1567" w:rsidRDefault="001F1567" w:rsidP="001F1567">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 – 3 дня со дня окончания приема документов и регистрации заявления.</w:t>
      </w:r>
    </w:p>
    <w:p w:rsidR="001F1567" w:rsidRDefault="001F1567" w:rsidP="001F1567">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 формирование и направление межведомственных запросов документов (информации).</w:t>
      </w:r>
    </w:p>
    <w:p w:rsidR="001F1567" w:rsidRDefault="001F1567" w:rsidP="001F1567">
      <w:pPr>
        <w:autoSpaceDE w:val="0"/>
        <w:autoSpaceDN w:val="0"/>
        <w:adjustRightInd w:val="0"/>
        <w:ind w:firstLine="709"/>
        <w:jc w:val="both"/>
        <w:rPr>
          <w:sz w:val="28"/>
          <w:szCs w:val="28"/>
        </w:rPr>
      </w:pPr>
    </w:p>
    <w:p w:rsidR="001F1567" w:rsidRDefault="001F1567" w:rsidP="001F1567">
      <w:pPr>
        <w:autoSpaceDE w:val="0"/>
        <w:autoSpaceDN w:val="0"/>
        <w:adjustRightInd w:val="0"/>
        <w:ind w:firstLine="709"/>
        <w:jc w:val="both"/>
        <w:rPr>
          <w:sz w:val="28"/>
          <w:szCs w:val="28"/>
          <w:u w:val="single"/>
        </w:rPr>
      </w:pPr>
      <w:r>
        <w:rPr>
          <w:sz w:val="28"/>
          <w:szCs w:val="28"/>
          <w:u w:val="single"/>
        </w:rPr>
        <w:t>3.1.10. Рассмотрение заявления о предоставлении земельного участка, принятие решения об отказе в предоставлении земельного участка или направление заявителю проекта договора аренды земельного участка.</w:t>
      </w:r>
    </w:p>
    <w:p w:rsidR="001F1567" w:rsidRDefault="001F1567" w:rsidP="001F1567">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получение должностным лицом Уполномоченного органа, ответственного за предоставление муниципальной услуги, всех документов (информации) необходимых для предоставления муниципальной услуги.</w:t>
      </w:r>
    </w:p>
    <w:p w:rsidR="001F1567" w:rsidRDefault="001F1567" w:rsidP="001F1567">
      <w:pPr>
        <w:autoSpaceDE w:val="0"/>
        <w:autoSpaceDN w:val="0"/>
        <w:adjustRightInd w:val="0"/>
        <w:ind w:firstLine="709"/>
        <w:jc w:val="both"/>
        <w:rPr>
          <w:sz w:val="28"/>
          <w:szCs w:val="28"/>
        </w:rPr>
      </w:pPr>
      <w:r>
        <w:rPr>
          <w:sz w:val="28"/>
          <w:szCs w:val="28"/>
        </w:rPr>
        <w:t>Должностное лицо Уполномоченного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для отказа в предоставлении муниципальной услуги, предусмотренных пунктом 2.20.2 настоящего административного регламента.</w:t>
      </w:r>
    </w:p>
    <w:p w:rsidR="001F1567" w:rsidRDefault="001F1567" w:rsidP="001F1567">
      <w:pPr>
        <w:autoSpaceDE w:val="0"/>
        <w:autoSpaceDN w:val="0"/>
        <w:adjustRightInd w:val="0"/>
        <w:ind w:firstLine="709"/>
        <w:jc w:val="both"/>
        <w:rPr>
          <w:sz w:val="28"/>
          <w:szCs w:val="28"/>
        </w:rPr>
      </w:pPr>
      <w:r>
        <w:rPr>
          <w:sz w:val="28"/>
          <w:szCs w:val="28"/>
        </w:rPr>
        <w:t xml:space="preserve">По результатам рассмотрения заявления о предоставлении земельного участка и приложенных к нему документов должностное лицо Уполномоченного органа, ответственное за предоставление муниципальной </w:t>
      </w:r>
      <w:r>
        <w:rPr>
          <w:sz w:val="28"/>
          <w:szCs w:val="28"/>
        </w:rPr>
        <w:lastRenderedPageBreak/>
        <w:t>услуги, готовит проект договора аренды земельного участка или проект решения об отказе в предоставлении земельного участка.</w:t>
      </w:r>
    </w:p>
    <w:p w:rsidR="001F1567" w:rsidRDefault="001F1567" w:rsidP="001F1567">
      <w:pPr>
        <w:autoSpaceDE w:val="0"/>
        <w:autoSpaceDN w:val="0"/>
        <w:adjustRightInd w:val="0"/>
        <w:spacing w:line="228" w:lineRule="auto"/>
        <w:ind w:firstLine="709"/>
        <w:jc w:val="both"/>
        <w:rPr>
          <w:sz w:val="28"/>
          <w:szCs w:val="28"/>
        </w:rPr>
      </w:pPr>
      <w:r>
        <w:rPr>
          <w:sz w:val="28"/>
          <w:szCs w:val="28"/>
        </w:rPr>
        <w:t>Проект решения об отказе в предоставлении земельного участка готовится должностным лицом Уполномоченного органа при наличии оснований для отказа в предоставлении земельного участка, предусмотренных пунктом 2.20.2 настоящего Административного регламента.</w:t>
      </w:r>
    </w:p>
    <w:p w:rsidR="001F1567" w:rsidRDefault="001F1567" w:rsidP="001F1567">
      <w:pPr>
        <w:autoSpaceDE w:val="0"/>
        <w:autoSpaceDN w:val="0"/>
        <w:adjustRightInd w:val="0"/>
        <w:ind w:firstLine="709"/>
        <w:jc w:val="both"/>
        <w:rPr>
          <w:sz w:val="28"/>
          <w:szCs w:val="28"/>
        </w:rPr>
      </w:pPr>
      <w:r>
        <w:rPr>
          <w:sz w:val="28"/>
          <w:szCs w:val="28"/>
        </w:rPr>
        <w:t>Проект договора аренды земельного участка в трех экземплярах или проект решения об отказе в предоставлении земельного участка представляется должностным лицом Уполномоченного органа, ответственным за предоставление муниципальной услуги, на подпись руководителю Уполномоченного органа.</w:t>
      </w:r>
    </w:p>
    <w:p w:rsidR="001F1567" w:rsidRDefault="001F1567" w:rsidP="001F1567">
      <w:pPr>
        <w:autoSpaceDE w:val="0"/>
        <w:autoSpaceDN w:val="0"/>
        <w:adjustRightInd w:val="0"/>
        <w:ind w:firstLine="709"/>
        <w:jc w:val="both"/>
        <w:rPr>
          <w:kern w:val="2"/>
          <w:sz w:val="28"/>
          <w:szCs w:val="28"/>
          <w:lang w:eastAsia="ar-SA"/>
        </w:rPr>
      </w:pPr>
      <w:r>
        <w:rPr>
          <w:sz w:val="28"/>
          <w:szCs w:val="28"/>
        </w:rPr>
        <w:t>Руководитель Уполномоченного органа, рассмотрев полученные документы, в случае отсутствия замечаний подписывает проект договора аренды земельного участка в трех экземплярах или решение об отказе в предоставлении земельного участка</w:t>
      </w:r>
      <w:r>
        <w:rPr>
          <w:kern w:val="2"/>
          <w:sz w:val="28"/>
          <w:szCs w:val="28"/>
          <w:lang w:eastAsia="ar-SA"/>
        </w:rPr>
        <w:t>.</w:t>
      </w:r>
    </w:p>
    <w:p w:rsidR="001F1567" w:rsidRDefault="001F1567" w:rsidP="001F1567">
      <w:pPr>
        <w:autoSpaceDE w:val="0"/>
        <w:autoSpaceDN w:val="0"/>
        <w:adjustRightInd w:val="0"/>
        <w:ind w:firstLine="709"/>
        <w:jc w:val="both"/>
        <w:rPr>
          <w:sz w:val="28"/>
          <w:szCs w:val="28"/>
          <w:lang w:eastAsia="ru-RU"/>
        </w:rPr>
      </w:pPr>
      <w:r>
        <w:rPr>
          <w:sz w:val="28"/>
          <w:szCs w:val="28"/>
        </w:rPr>
        <w:t>Подписанные документы регистрируются должностным лицом, Уполномоченного органа, ответственным за предоставление муниципальной услуги, в установленном порядке.</w:t>
      </w:r>
    </w:p>
    <w:p w:rsidR="001F1567" w:rsidRDefault="001F1567" w:rsidP="001F1567">
      <w:pPr>
        <w:autoSpaceDE w:val="0"/>
        <w:autoSpaceDN w:val="0"/>
        <w:adjustRightInd w:val="0"/>
        <w:ind w:firstLine="709"/>
        <w:jc w:val="both"/>
        <w:rPr>
          <w:sz w:val="28"/>
          <w:szCs w:val="28"/>
        </w:rPr>
      </w:pPr>
      <w:r>
        <w:rPr>
          <w:sz w:val="28"/>
          <w:szCs w:val="28"/>
        </w:rPr>
        <w:t>Подписанные проекты договора аренды земельного участка в трех экземплярах либо решение об отказе в предоставлении земельного участка, направляется должностном лицом, ответственным за предоставление муниципальной услуги, заказным письмом (по адресу, указанному в заявлении) или выдается под расписку заявителю.</w:t>
      </w:r>
    </w:p>
    <w:p w:rsidR="001F1567" w:rsidRDefault="001F1567" w:rsidP="001F1567">
      <w:pPr>
        <w:autoSpaceDE w:val="0"/>
        <w:autoSpaceDN w:val="0"/>
        <w:adjustRightInd w:val="0"/>
        <w:ind w:firstLine="709"/>
        <w:jc w:val="both"/>
        <w:rPr>
          <w:sz w:val="28"/>
          <w:szCs w:val="28"/>
        </w:rPr>
      </w:pPr>
      <w:r>
        <w:rPr>
          <w:sz w:val="28"/>
          <w:szCs w:val="28"/>
        </w:rPr>
        <w:t>В случае представления заявления через многофункциональный центр вышеуказанные документы направляются в многофункциональный центр для передачи заявителю, если им не указан иной способ получения документов.</w:t>
      </w:r>
    </w:p>
    <w:p w:rsidR="001F1567" w:rsidRDefault="001F1567" w:rsidP="001F1567">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 – 17 дней с момента получения должностным лицом Уполномоченного органа, ответственным за предоставление муниципальной услуги, всех документов (информации), в том числе полученных в рамках межведомственного информационного взаимодействия, необходимых для предоставления муниципальной услуги.</w:t>
      </w:r>
    </w:p>
    <w:p w:rsidR="001F1567" w:rsidRDefault="001F1567" w:rsidP="001F1567">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w:t>
      </w:r>
    </w:p>
    <w:p w:rsidR="001F1567" w:rsidRDefault="001F1567" w:rsidP="001F1567">
      <w:pPr>
        <w:widowControl w:val="0"/>
        <w:autoSpaceDE w:val="0"/>
        <w:autoSpaceDN w:val="0"/>
        <w:adjustRightInd w:val="0"/>
        <w:ind w:firstLine="709"/>
        <w:jc w:val="both"/>
        <w:rPr>
          <w:sz w:val="28"/>
          <w:szCs w:val="28"/>
        </w:rPr>
      </w:pPr>
      <w:r>
        <w:rPr>
          <w:sz w:val="28"/>
          <w:szCs w:val="28"/>
        </w:rPr>
        <w:t xml:space="preserve">- направление (вручение) заявителю проекта договора аренды земельного участка в трех экземплярах; </w:t>
      </w:r>
    </w:p>
    <w:p w:rsidR="001F1567" w:rsidRDefault="001F1567" w:rsidP="001F1567">
      <w:pPr>
        <w:autoSpaceDE w:val="0"/>
        <w:autoSpaceDN w:val="0"/>
        <w:adjustRightInd w:val="0"/>
        <w:ind w:firstLine="709"/>
        <w:jc w:val="both"/>
        <w:rPr>
          <w:sz w:val="28"/>
          <w:szCs w:val="28"/>
        </w:rPr>
      </w:pPr>
      <w:r>
        <w:rPr>
          <w:sz w:val="28"/>
          <w:szCs w:val="28"/>
        </w:rPr>
        <w:t>- направление (вручение) решения Уполномоченного органа об отказе в предоставлении земельного участка.</w:t>
      </w:r>
    </w:p>
    <w:p w:rsidR="001F1567" w:rsidRDefault="001F1567" w:rsidP="001F1567">
      <w:pPr>
        <w:widowControl w:val="0"/>
        <w:autoSpaceDE w:val="0"/>
        <w:autoSpaceDN w:val="0"/>
        <w:jc w:val="both"/>
        <w:rPr>
          <w:sz w:val="28"/>
          <w:szCs w:val="28"/>
        </w:rPr>
      </w:pPr>
    </w:p>
    <w:p w:rsidR="001F1567" w:rsidRDefault="001F1567" w:rsidP="001F1567">
      <w:pPr>
        <w:pStyle w:val="1"/>
      </w:pPr>
      <w:r>
        <w:t>Перечень административных процедур (действий) при предоставлении муниципальной услуги услуг в электронной форме</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3.2. При предоставлении муниципальной услуги в электронной форме заявителю обеспечиваются:</w:t>
      </w:r>
    </w:p>
    <w:p w:rsidR="001F1567" w:rsidRDefault="001F1567" w:rsidP="001F1567">
      <w:pPr>
        <w:widowControl w:val="0"/>
        <w:autoSpaceDE w:val="0"/>
        <w:autoSpaceDN w:val="0"/>
        <w:ind w:firstLine="567"/>
        <w:jc w:val="both"/>
        <w:rPr>
          <w:sz w:val="28"/>
          <w:szCs w:val="28"/>
        </w:rPr>
      </w:pPr>
      <w:r>
        <w:rPr>
          <w:sz w:val="28"/>
          <w:szCs w:val="28"/>
        </w:rPr>
        <w:t xml:space="preserve">получение информации о порядке и сроках предоставления </w:t>
      </w:r>
      <w:r>
        <w:rPr>
          <w:sz w:val="28"/>
          <w:szCs w:val="28"/>
        </w:rPr>
        <w:lastRenderedPageBreak/>
        <w:t>муниципальной услуги;</w:t>
      </w:r>
    </w:p>
    <w:p w:rsidR="001F1567" w:rsidRDefault="001F1567" w:rsidP="001F1567">
      <w:pPr>
        <w:widowControl w:val="0"/>
        <w:autoSpaceDE w:val="0"/>
        <w:autoSpaceDN w:val="0"/>
        <w:ind w:firstLine="567"/>
        <w:jc w:val="both"/>
        <w:rPr>
          <w:sz w:val="28"/>
          <w:szCs w:val="28"/>
        </w:rPr>
      </w:pPr>
      <w:r>
        <w:rPr>
          <w:sz w:val="28"/>
          <w:szCs w:val="28"/>
        </w:rPr>
        <w:t>формирование заявления;</w:t>
      </w:r>
    </w:p>
    <w:p w:rsidR="001F1567" w:rsidRDefault="001F1567" w:rsidP="001F1567">
      <w:pPr>
        <w:widowControl w:val="0"/>
        <w:autoSpaceDE w:val="0"/>
        <w:autoSpaceDN w:val="0"/>
        <w:ind w:firstLine="567"/>
        <w:jc w:val="both"/>
        <w:rPr>
          <w:sz w:val="28"/>
          <w:szCs w:val="28"/>
        </w:rPr>
      </w:pPr>
      <w:r>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1F1567" w:rsidRDefault="001F1567" w:rsidP="001F1567">
      <w:pPr>
        <w:widowControl w:val="0"/>
        <w:autoSpaceDE w:val="0"/>
        <w:autoSpaceDN w:val="0"/>
        <w:ind w:firstLine="567"/>
        <w:jc w:val="both"/>
        <w:rPr>
          <w:sz w:val="28"/>
          <w:szCs w:val="28"/>
        </w:rPr>
      </w:pPr>
      <w:r>
        <w:rPr>
          <w:sz w:val="28"/>
          <w:szCs w:val="28"/>
        </w:rPr>
        <w:t>получение результата предоставления муниципальной услуги;</w:t>
      </w:r>
    </w:p>
    <w:p w:rsidR="001F1567" w:rsidRDefault="001F1567" w:rsidP="001F1567">
      <w:pPr>
        <w:widowControl w:val="0"/>
        <w:autoSpaceDE w:val="0"/>
        <w:autoSpaceDN w:val="0"/>
        <w:ind w:firstLine="567"/>
        <w:jc w:val="both"/>
        <w:rPr>
          <w:sz w:val="28"/>
          <w:szCs w:val="28"/>
        </w:rPr>
      </w:pPr>
      <w:r>
        <w:rPr>
          <w:sz w:val="28"/>
          <w:szCs w:val="28"/>
        </w:rPr>
        <w:t>получение сведений о ходе рассмотрения заявления;</w:t>
      </w:r>
    </w:p>
    <w:p w:rsidR="001F1567" w:rsidRDefault="001F1567" w:rsidP="001F1567">
      <w:pPr>
        <w:widowControl w:val="0"/>
        <w:autoSpaceDE w:val="0"/>
        <w:autoSpaceDN w:val="0"/>
        <w:ind w:firstLine="567"/>
        <w:jc w:val="both"/>
        <w:rPr>
          <w:sz w:val="28"/>
          <w:szCs w:val="28"/>
        </w:rPr>
      </w:pPr>
      <w:r>
        <w:rPr>
          <w:sz w:val="28"/>
          <w:szCs w:val="28"/>
        </w:rPr>
        <w:t>осуществление оценки качества предоставления муниципальной услуги;</w:t>
      </w:r>
    </w:p>
    <w:p w:rsidR="001F1567" w:rsidRDefault="001F1567" w:rsidP="001F1567">
      <w:pPr>
        <w:widowControl w:val="0"/>
        <w:autoSpaceDE w:val="0"/>
        <w:autoSpaceDN w:val="0"/>
        <w:ind w:firstLine="567"/>
        <w:jc w:val="both"/>
        <w:rPr>
          <w:sz w:val="28"/>
          <w:szCs w:val="28"/>
        </w:rPr>
      </w:pPr>
      <w:r>
        <w:rPr>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Порядок осуществления административных процедур (действий) в электронной форме</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3.3. Формирование заявления.</w:t>
      </w:r>
    </w:p>
    <w:p w:rsidR="001F1567" w:rsidRDefault="001F1567" w:rsidP="001F1567">
      <w:pPr>
        <w:widowControl w:val="0"/>
        <w:autoSpaceDE w:val="0"/>
        <w:autoSpaceDN w:val="0"/>
        <w:ind w:firstLine="567"/>
        <w:jc w:val="both"/>
        <w:rPr>
          <w:sz w:val="28"/>
          <w:szCs w:val="28"/>
        </w:rPr>
      </w:pPr>
      <w:r>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1F1567" w:rsidRDefault="001F1567" w:rsidP="001F1567">
      <w:pPr>
        <w:widowControl w:val="0"/>
        <w:autoSpaceDE w:val="0"/>
        <w:autoSpaceDN w:val="0"/>
        <w:ind w:firstLine="567"/>
        <w:jc w:val="both"/>
        <w:rPr>
          <w:sz w:val="28"/>
          <w:szCs w:val="28"/>
        </w:rPr>
      </w:pPr>
      <w:r>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1F1567" w:rsidRDefault="001F1567" w:rsidP="001F1567">
      <w:pPr>
        <w:widowControl w:val="0"/>
        <w:autoSpaceDE w:val="0"/>
        <w:autoSpaceDN w:val="0"/>
        <w:ind w:firstLine="567"/>
        <w:jc w:val="both"/>
        <w:rPr>
          <w:sz w:val="28"/>
          <w:szCs w:val="28"/>
        </w:rPr>
      </w:pPr>
      <w:r>
        <w:rPr>
          <w:sz w:val="28"/>
          <w:szCs w:val="28"/>
        </w:rPr>
        <w:t>При формировании заявления заявителю обеспечивается:</w:t>
      </w:r>
    </w:p>
    <w:p w:rsidR="001F1567" w:rsidRDefault="001F1567" w:rsidP="001F1567">
      <w:pPr>
        <w:widowControl w:val="0"/>
        <w:autoSpaceDE w:val="0"/>
        <w:autoSpaceDN w:val="0"/>
        <w:ind w:firstLine="567"/>
        <w:jc w:val="both"/>
        <w:rPr>
          <w:sz w:val="28"/>
          <w:szCs w:val="28"/>
        </w:rPr>
      </w:pPr>
      <w:r>
        <w:rPr>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1F1567" w:rsidRDefault="001F1567" w:rsidP="001F1567">
      <w:pPr>
        <w:widowControl w:val="0"/>
        <w:autoSpaceDE w:val="0"/>
        <w:autoSpaceDN w:val="0"/>
        <w:ind w:firstLine="567"/>
        <w:jc w:val="both"/>
        <w:rPr>
          <w:sz w:val="28"/>
          <w:szCs w:val="28"/>
        </w:rPr>
      </w:pPr>
      <w:r>
        <w:rPr>
          <w:sz w:val="28"/>
          <w:szCs w:val="28"/>
        </w:rPr>
        <w:t>б) возможность печати на бумажном носителе копии электронной формы заявления;</w:t>
      </w:r>
    </w:p>
    <w:p w:rsidR="001F1567" w:rsidRDefault="001F1567" w:rsidP="001F1567">
      <w:pPr>
        <w:widowControl w:val="0"/>
        <w:autoSpaceDE w:val="0"/>
        <w:autoSpaceDN w:val="0"/>
        <w:ind w:firstLine="567"/>
        <w:jc w:val="both"/>
        <w:rPr>
          <w:sz w:val="28"/>
          <w:szCs w:val="28"/>
        </w:rPr>
      </w:pPr>
      <w:r>
        <w:rPr>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1F1567" w:rsidRDefault="001F1567" w:rsidP="001F1567">
      <w:pPr>
        <w:widowControl w:val="0"/>
        <w:autoSpaceDE w:val="0"/>
        <w:autoSpaceDN w:val="0"/>
        <w:ind w:firstLine="567"/>
        <w:jc w:val="both"/>
        <w:rPr>
          <w:sz w:val="28"/>
          <w:szCs w:val="28"/>
        </w:rPr>
      </w:pPr>
      <w:r>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1F1567" w:rsidRDefault="001F1567" w:rsidP="001F1567">
      <w:pPr>
        <w:widowControl w:val="0"/>
        <w:autoSpaceDE w:val="0"/>
        <w:autoSpaceDN w:val="0"/>
        <w:ind w:firstLine="567"/>
        <w:jc w:val="both"/>
        <w:rPr>
          <w:sz w:val="28"/>
          <w:szCs w:val="28"/>
        </w:rPr>
      </w:pPr>
      <w:proofErr w:type="spellStart"/>
      <w:r>
        <w:rPr>
          <w:sz w:val="28"/>
          <w:szCs w:val="28"/>
        </w:rPr>
        <w:t>д</w:t>
      </w:r>
      <w:proofErr w:type="spellEnd"/>
      <w:r>
        <w:rPr>
          <w:sz w:val="28"/>
          <w:szCs w:val="28"/>
        </w:rPr>
        <w:t>) возможность вернуться на любой из этапов заполнения электронной формы заявления без потери ранее введенной информации;</w:t>
      </w:r>
    </w:p>
    <w:p w:rsidR="001F1567" w:rsidRDefault="001F1567" w:rsidP="001F1567">
      <w:pPr>
        <w:widowControl w:val="0"/>
        <w:autoSpaceDE w:val="0"/>
        <w:autoSpaceDN w:val="0"/>
        <w:ind w:firstLine="567"/>
        <w:jc w:val="both"/>
        <w:rPr>
          <w:sz w:val="28"/>
          <w:szCs w:val="28"/>
        </w:rPr>
      </w:pPr>
      <w:r>
        <w:rPr>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1F1567" w:rsidRDefault="001F1567" w:rsidP="001F1567">
      <w:pPr>
        <w:widowControl w:val="0"/>
        <w:autoSpaceDE w:val="0"/>
        <w:autoSpaceDN w:val="0"/>
        <w:ind w:firstLine="567"/>
        <w:jc w:val="both"/>
        <w:rPr>
          <w:sz w:val="28"/>
          <w:szCs w:val="28"/>
        </w:rPr>
      </w:pPr>
      <w:r>
        <w:rPr>
          <w:sz w:val="28"/>
          <w:szCs w:val="28"/>
        </w:rPr>
        <w:t xml:space="preserve">Сформированное и подписанное заявление и иные документы, </w:t>
      </w:r>
      <w:r>
        <w:rPr>
          <w:sz w:val="28"/>
          <w:szCs w:val="28"/>
        </w:rPr>
        <w:lastRenderedPageBreak/>
        <w:t>необходимые для предоставления муниципальной услуги, направляются в Уполномоченный орган посредством ЕПГУ.</w:t>
      </w:r>
    </w:p>
    <w:p w:rsidR="001F1567" w:rsidRDefault="001F1567" w:rsidP="001F1567">
      <w:pPr>
        <w:widowControl w:val="0"/>
        <w:autoSpaceDE w:val="0"/>
        <w:autoSpaceDN w:val="0"/>
        <w:ind w:firstLine="567"/>
        <w:jc w:val="both"/>
        <w:rPr>
          <w:sz w:val="28"/>
          <w:szCs w:val="28"/>
        </w:rPr>
      </w:pPr>
      <w:r>
        <w:rPr>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1F1567" w:rsidRDefault="001F1567" w:rsidP="001F1567">
      <w:pPr>
        <w:widowControl w:val="0"/>
        <w:autoSpaceDE w:val="0"/>
        <w:autoSpaceDN w:val="0"/>
        <w:ind w:firstLine="567"/>
        <w:jc w:val="both"/>
        <w:rPr>
          <w:sz w:val="28"/>
          <w:szCs w:val="28"/>
        </w:rPr>
      </w:pPr>
      <w:r>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1F1567" w:rsidRDefault="001F1567" w:rsidP="001F1567">
      <w:pPr>
        <w:widowControl w:val="0"/>
        <w:autoSpaceDE w:val="0"/>
        <w:autoSpaceDN w:val="0"/>
        <w:ind w:firstLine="567"/>
        <w:jc w:val="both"/>
        <w:rPr>
          <w:sz w:val="28"/>
          <w:szCs w:val="28"/>
        </w:rPr>
      </w:pPr>
      <w:r>
        <w:rPr>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1F1567" w:rsidRDefault="001F1567" w:rsidP="001F1567">
      <w:pPr>
        <w:widowControl w:val="0"/>
        <w:autoSpaceDE w:val="0"/>
        <w:autoSpaceDN w:val="0"/>
        <w:ind w:firstLine="567"/>
        <w:jc w:val="both"/>
        <w:rPr>
          <w:sz w:val="28"/>
          <w:szCs w:val="28"/>
        </w:rPr>
      </w:pPr>
      <w:r>
        <w:rPr>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1F1567" w:rsidRDefault="001F1567" w:rsidP="001F1567">
      <w:pPr>
        <w:widowControl w:val="0"/>
        <w:autoSpaceDE w:val="0"/>
        <w:autoSpaceDN w:val="0"/>
        <w:ind w:firstLine="567"/>
        <w:jc w:val="both"/>
        <w:rPr>
          <w:sz w:val="28"/>
          <w:szCs w:val="28"/>
        </w:rPr>
      </w:pPr>
      <w:r>
        <w:rPr>
          <w:sz w:val="28"/>
          <w:szCs w:val="28"/>
        </w:rPr>
        <w:t>Ответственное должностное лицо:</w:t>
      </w:r>
    </w:p>
    <w:p w:rsidR="001F1567" w:rsidRDefault="001F1567" w:rsidP="001F1567">
      <w:pPr>
        <w:widowControl w:val="0"/>
        <w:autoSpaceDE w:val="0"/>
        <w:autoSpaceDN w:val="0"/>
        <w:ind w:firstLine="567"/>
        <w:jc w:val="both"/>
        <w:rPr>
          <w:sz w:val="28"/>
          <w:szCs w:val="28"/>
        </w:rPr>
      </w:pPr>
      <w:r>
        <w:rPr>
          <w:sz w:val="28"/>
          <w:szCs w:val="28"/>
        </w:rPr>
        <w:t>проверяет наличие электронных заявлений, поступивших с ЕПГУ, с периодом не реже 2 раз в день;</w:t>
      </w:r>
    </w:p>
    <w:p w:rsidR="001F1567" w:rsidRDefault="001F1567" w:rsidP="001F1567">
      <w:pPr>
        <w:widowControl w:val="0"/>
        <w:autoSpaceDE w:val="0"/>
        <w:autoSpaceDN w:val="0"/>
        <w:ind w:firstLine="567"/>
        <w:jc w:val="both"/>
        <w:rPr>
          <w:sz w:val="28"/>
          <w:szCs w:val="28"/>
        </w:rPr>
      </w:pPr>
      <w:r>
        <w:rPr>
          <w:sz w:val="28"/>
          <w:szCs w:val="28"/>
        </w:rPr>
        <w:t>рассматривает поступившие заявления и приложенные образы документов (документы);</w:t>
      </w:r>
    </w:p>
    <w:p w:rsidR="001F1567" w:rsidRDefault="001F1567" w:rsidP="001F1567">
      <w:pPr>
        <w:widowControl w:val="0"/>
        <w:autoSpaceDE w:val="0"/>
        <w:autoSpaceDN w:val="0"/>
        <w:ind w:firstLine="567"/>
        <w:jc w:val="both"/>
        <w:rPr>
          <w:sz w:val="28"/>
          <w:szCs w:val="28"/>
        </w:rPr>
      </w:pPr>
      <w:r>
        <w:rPr>
          <w:sz w:val="28"/>
          <w:szCs w:val="28"/>
        </w:rPr>
        <w:t>производит действия в соответствии с пунктом 3.4 настоящего Административного регламента.</w:t>
      </w:r>
    </w:p>
    <w:p w:rsidR="001F1567" w:rsidRDefault="001F1567" w:rsidP="001F1567">
      <w:pPr>
        <w:widowControl w:val="0"/>
        <w:autoSpaceDE w:val="0"/>
        <w:autoSpaceDN w:val="0"/>
        <w:ind w:firstLine="567"/>
        <w:jc w:val="both"/>
        <w:rPr>
          <w:sz w:val="28"/>
          <w:szCs w:val="28"/>
        </w:rPr>
      </w:pPr>
      <w:r>
        <w:rPr>
          <w:sz w:val="28"/>
          <w:szCs w:val="28"/>
        </w:rPr>
        <w:t>3.6. Заявителю в качестве результата предоставления муниципальной услуги обеспечивается возможность получения документа:</w:t>
      </w:r>
    </w:p>
    <w:p w:rsidR="001F1567" w:rsidRDefault="001F1567" w:rsidP="001F1567">
      <w:pPr>
        <w:widowControl w:val="0"/>
        <w:autoSpaceDE w:val="0"/>
        <w:autoSpaceDN w:val="0"/>
        <w:ind w:firstLine="567"/>
        <w:jc w:val="both"/>
        <w:rPr>
          <w:sz w:val="28"/>
          <w:szCs w:val="28"/>
        </w:rPr>
      </w:pPr>
      <w:bookmarkStart w:id="15" w:name="_Hlk99376589"/>
      <w:r>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1F1567" w:rsidRDefault="001F1567" w:rsidP="001F1567">
      <w:pPr>
        <w:widowControl w:val="0"/>
        <w:autoSpaceDE w:val="0"/>
        <w:autoSpaceDN w:val="0"/>
        <w:ind w:firstLine="567"/>
        <w:jc w:val="both"/>
        <w:rPr>
          <w:sz w:val="28"/>
          <w:szCs w:val="28"/>
        </w:rPr>
      </w:pPr>
      <w:r>
        <w:rPr>
          <w:sz w:val="28"/>
          <w:szCs w:val="28"/>
        </w:rPr>
        <w:t>в виде бумажного документа, подтверждающего содержание электронного документа, который заявитель получает при личном обращении в Уполномоченный орган (многофункциональный центр).</w:t>
      </w:r>
    </w:p>
    <w:bookmarkEnd w:id="15"/>
    <w:p w:rsidR="001F1567" w:rsidRDefault="001F1567" w:rsidP="001F1567">
      <w:pPr>
        <w:widowControl w:val="0"/>
        <w:autoSpaceDE w:val="0"/>
        <w:autoSpaceDN w:val="0"/>
        <w:ind w:firstLine="567"/>
        <w:jc w:val="both"/>
        <w:rPr>
          <w:sz w:val="28"/>
          <w:szCs w:val="28"/>
        </w:rPr>
      </w:pPr>
      <w:r>
        <w:rPr>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1F1567" w:rsidRDefault="001F1567" w:rsidP="001F1567">
      <w:pPr>
        <w:widowControl w:val="0"/>
        <w:autoSpaceDE w:val="0"/>
        <w:autoSpaceDN w:val="0"/>
        <w:ind w:firstLine="567"/>
        <w:jc w:val="both"/>
        <w:rPr>
          <w:sz w:val="28"/>
          <w:szCs w:val="28"/>
        </w:rPr>
      </w:pPr>
      <w:r>
        <w:rPr>
          <w:sz w:val="28"/>
          <w:szCs w:val="28"/>
        </w:rPr>
        <w:t>При предоставлении муниципальной услуги в электронной форме заявителю направляется:</w:t>
      </w:r>
    </w:p>
    <w:p w:rsidR="001F1567" w:rsidRDefault="001F1567" w:rsidP="001F1567">
      <w:pPr>
        <w:widowControl w:val="0"/>
        <w:autoSpaceDE w:val="0"/>
        <w:autoSpaceDN w:val="0"/>
        <w:ind w:firstLine="567"/>
        <w:jc w:val="both"/>
        <w:rPr>
          <w:sz w:val="28"/>
          <w:szCs w:val="28"/>
        </w:rPr>
      </w:pPr>
      <w:r>
        <w:rPr>
          <w:sz w:val="28"/>
          <w:szCs w:val="28"/>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w:t>
      </w:r>
      <w:r>
        <w:rPr>
          <w:sz w:val="28"/>
          <w:szCs w:val="28"/>
        </w:rPr>
        <w:lastRenderedPageBreak/>
        <w:t>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1F1567" w:rsidRDefault="001F1567" w:rsidP="001F1567">
      <w:pPr>
        <w:widowControl w:val="0"/>
        <w:autoSpaceDE w:val="0"/>
        <w:autoSpaceDN w:val="0"/>
        <w:ind w:firstLine="567"/>
        <w:jc w:val="both"/>
        <w:rPr>
          <w:sz w:val="28"/>
          <w:szCs w:val="28"/>
        </w:rPr>
      </w:pPr>
      <w:r>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1F1567" w:rsidRDefault="001F1567" w:rsidP="001F1567">
      <w:pPr>
        <w:widowControl w:val="0"/>
        <w:autoSpaceDE w:val="0"/>
        <w:autoSpaceDN w:val="0"/>
        <w:ind w:firstLine="567"/>
        <w:jc w:val="both"/>
        <w:rPr>
          <w:sz w:val="28"/>
          <w:szCs w:val="28"/>
        </w:rPr>
      </w:pPr>
      <w:r>
        <w:rPr>
          <w:sz w:val="28"/>
          <w:szCs w:val="28"/>
        </w:rPr>
        <w:t>3.8. Оценка качества предоставления муниципальной услуги.</w:t>
      </w:r>
    </w:p>
    <w:p w:rsidR="001F1567" w:rsidRDefault="001F1567" w:rsidP="001F1567">
      <w:pPr>
        <w:widowControl w:val="0"/>
        <w:autoSpaceDE w:val="0"/>
        <w:autoSpaceDN w:val="0"/>
        <w:ind w:firstLine="567"/>
        <w:jc w:val="both"/>
        <w:rPr>
          <w:sz w:val="28"/>
          <w:szCs w:val="28"/>
        </w:rPr>
      </w:pPr>
      <w:r>
        <w:rPr>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1F1567" w:rsidRDefault="001F1567" w:rsidP="001F1567">
      <w:pPr>
        <w:widowControl w:val="0"/>
        <w:autoSpaceDE w:val="0"/>
        <w:autoSpaceDN w:val="0"/>
        <w:ind w:firstLine="567"/>
        <w:jc w:val="both"/>
        <w:rPr>
          <w:sz w:val="28"/>
          <w:szCs w:val="28"/>
        </w:rPr>
      </w:pPr>
      <w:r>
        <w:rPr>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случае, если Уполномоченный орган подключен к указанной системе).</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Порядок исправления допущенных опечаток и ошибок в выданных в результате предоставления муниципальной услуги документах</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 xml:space="preserve">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w:t>
      </w:r>
      <w:r>
        <w:rPr>
          <w:sz w:val="28"/>
          <w:szCs w:val="28"/>
        </w:rPr>
        <w:lastRenderedPageBreak/>
        <w:t>регламента.</w:t>
      </w:r>
    </w:p>
    <w:p w:rsidR="001F1567" w:rsidRDefault="001F1567" w:rsidP="001F1567">
      <w:pPr>
        <w:widowControl w:val="0"/>
        <w:autoSpaceDE w:val="0"/>
        <w:autoSpaceDN w:val="0"/>
        <w:ind w:firstLine="567"/>
        <w:jc w:val="both"/>
        <w:rPr>
          <w:sz w:val="28"/>
          <w:szCs w:val="28"/>
        </w:rPr>
      </w:pPr>
      <w:r>
        <w:rPr>
          <w:sz w:val="28"/>
          <w:szCs w:val="28"/>
        </w:rPr>
        <w:t>3.11. Основания отказа в приеме заявления об исправлении опечаток и ошибок указаны в пункте 2.16 настоящего Административного регламента.</w:t>
      </w:r>
    </w:p>
    <w:p w:rsidR="001F1567" w:rsidRDefault="001F1567" w:rsidP="001F1567">
      <w:pPr>
        <w:widowControl w:val="0"/>
        <w:autoSpaceDE w:val="0"/>
        <w:autoSpaceDN w:val="0"/>
        <w:ind w:firstLine="567"/>
        <w:jc w:val="both"/>
        <w:rPr>
          <w:sz w:val="28"/>
          <w:szCs w:val="28"/>
        </w:rPr>
      </w:pPr>
      <w:r>
        <w:rPr>
          <w:sz w:val="28"/>
          <w:szCs w:val="28"/>
        </w:rPr>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1F1567" w:rsidRDefault="001F1567" w:rsidP="001F1567">
      <w:pPr>
        <w:widowControl w:val="0"/>
        <w:autoSpaceDE w:val="0"/>
        <w:autoSpaceDN w:val="0"/>
        <w:ind w:firstLine="567"/>
        <w:jc w:val="both"/>
        <w:rPr>
          <w:sz w:val="28"/>
          <w:szCs w:val="28"/>
        </w:rPr>
      </w:pPr>
      <w:r>
        <w:rPr>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1F1567" w:rsidRDefault="001F1567" w:rsidP="001F1567">
      <w:pPr>
        <w:widowControl w:val="0"/>
        <w:autoSpaceDE w:val="0"/>
        <w:autoSpaceDN w:val="0"/>
        <w:ind w:firstLine="567"/>
        <w:jc w:val="both"/>
        <w:rPr>
          <w:sz w:val="28"/>
          <w:szCs w:val="28"/>
        </w:rPr>
      </w:pPr>
      <w:r>
        <w:rPr>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1F1567" w:rsidRDefault="001F1567" w:rsidP="001F1567">
      <w:pPr>
        <w:widowControl w:val="0"/>
        <w:autoSpaceDE w:val="0"/>
        <w:autoSpaceDN w:val="0"/>
        <w:ind w:firstLine="567"/>
        <w:jc w:val="both"/>
        <w:rPr>
          <w:sz w:val="28"/>
          <w:szCs w:val="28"/>
        </w:rPr>
      </w:pPr>
      <w:r>
        <w:rPr>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1F1567" w:rsidRDefault="001F1567" w:rsidP="001F1567">
      <w:pPr>
        <w:widowControl w:val="0"/>
        <w:autoSpaceDE w:val="0"/>
        <w:autoSpaceDN w:val="0"/>
        <w:ind w:firstLine="567"/>
        <w:jc w:val="both"/>
        <w:rPr>
          <w:sz w:val="28"/>
          <w:szCs w:val="28"/>
        </w:rPr>
      </w:pPr>
      <w:r>
        <w:rPr>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 xml:space="preserve">IV. Формы контроля за исполнением административного регламента </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1F1567" w:rsidRDefault="001F1567" w:rsidP="001F1567">
      <w:pPr>
        <w:widowControl w:val="0"/>
        <w:autoSpaceDE w:val="0"/>
        <w:autoSpaceDN w:val="0"/>
        <w:ind w:firstLine="567"/>
        <w:jc w:val="both"/>
        <w:rPr>
          <w:sz w:val="28"/>
          <w:szCs w:val="28"/>
        </w:rPr>
      </w:pPr>
      <w:r>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1F1567" w:rsidRDefault="001F1567" w:rsidP="001F1567">
      <w:pPr>
        <w:widowControl w:val="0"/>
        <w:autoSpaceDE w:val="0"/>
        <w:autoSpaceDN w:val="0"/>
        <w:ind w:firstLine="567"/>
        <w:jc w:val="both"/>
        <w:rPr>
          <w:sz w:val="28"/>
          <w:szCs w:val="28"/>
        </w:rPr>
      </w:pPr>
      <w:r>
        <w:rPr>
          <w:sz w:val="28"/>
          <w:szCs w:val="28"/>
        </w:rPr>
        <w:t>Текущий контроль осуществляется путем проведения проверок:</w:t>
      </w:r>
    </w:p>
    <w:p w:rsidR="001F1567" w:rsidRDefault="001F1567" w:rsidP="001F1567">
      <w:pPr>
        <w:widowControl w:val="0"/>
        <w:autoSpaceDE w:val="0"/>
        <w:autoSpaceDN w:val="0"/>
        <w:ind w:firstLine="567"/>
        <w:jc w:val="both"/>
        <w:rPr>
          <w:sz w:val="28"/>
          <w:szCs w:val="28"/>
        </w:rPr>
      </w:pPr>
      <w:r>
        <w:rPr>
          <w:sz w:val="28"/>
          <w:szCs w:val="28"/>
        </w:rPr>
        <w:t>решений о предоставлении (об отказе в предоставлении) муниципальной услуги;</w:t>
      </w:r>
    </w:p>
    <w:p w:rsidR="001F1567" w:rsidRDefault="001F1567" w:rsidP="001F1567">
      <w:pPr>
        <w:widowControl w:val="0"/>
        <w:autoSpaceDE w:val="0"/>
        <w:autoSpaceDN w:val="0"/>
        <w:ind w:firstLine="567"/>
        <w:jc w:val="both"/>
        <w:rPr>
          <w:sz w:val="28"/>
          <w:szCs w:val="28"/>
        </w:rPr>
      </w:pPr>
      <w:r>
        <w:rPr>
          <w:sz w:val="28"/>
          <w:szCs w:val="28"/>
        </w:rPr>
        <w:t>выявления и устранения нарушений прав граждан;</w:t>
      </w:r>
    </w:p>
    <w:p w:rsidR="001F1567" w:rsidRDefault="001F1567" w:rsidP="001F1567">
      <w:pPr>
        <w:widowControl w:val="0"/>
        <w:autoSpaceDE w:val="0"/>
        <w:autoSpaceDN w:val="0"/>
        <w:ind w:firstLine="567"/>
        <w:jc w:val="both"/>
        <w:rPr>
          <w:sz w:val="28"/>
          <w:szCs w:val="28"/>
        </w:rPr>
      </w:pPr>
      <w:r>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1F1567" w:rsidRDefault="001F1567" w:rsidP="001F1567">
      <w:pPr>
        <w:widowControl w:val="0"/>
        <w:autoSpaceDE w:val="0"/>
        <w:autoSpaceDN w:val="0"/>
        <w:ind w:firstLine="567"/>
        <w:jc w:val="both"/>
        <w:rPr>
          <w:sz w:val="28"/>
          <w:szCs w:val="28"/>
        </w:rPr>
      </w:pPr>
      <w:r>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1F1567" w:rsidRDefault="001F1567" w:rsidP="001F1567">
      <w:pPr>
        <w:widowControl w:val="0"/>
        <w:autoSpaceDE w:val="0"/>
        <w:autoSpaceDN w:val="0"/>
        <w:ind w:firstLine="567"/>
        <w:jc w:val="both"/>
        <w:rPr>
          <w:sz w:val="28"/>
          <w:szCs w:val="28"/>
        </w:rPr>
      </w:pPr>
      <w:r>
        <w:rPr>
          <w:sz w:val="28"/>
          <w:szCs w:val="28"/>
        </w:rPr>
        <w:t>соблюдение сроков предоставления муниципальной услуги; соблюдение положений настоящего Административного регламента;</w:t>
      </w:r>
    </w:p>
    <w:p w:rsidR="001F1567" w:rsidRDefault="001F1567" w:rsidP="001F1567">
      <w:pPr>
        <w:widowControl w:val="0"/>
        <w:autoSpaceDE w:val="0"/>
        <w:autoSpaceDN w:val="0"/>
        <w:ind w:firstLine="567"/>
        <w:jc w:val="both"/>
        <w:rPr>
          <w:sz w:val="28"/>
          <w:szCs w:val="28"/>
        </w:rPr>
      </w:pPr>
      <w:r>
        <w:rPr>
          <w:sz w:val="28"/>
          <w:szCs w:val="28"/>
        </w:rPr>
        <w:t>правильность и обоснованность принятого решения об отказе в предоставлении муниципальной услуги.</w:t>
      </w:r>
    </w:p>
    <w:p w:rsidR="001F1567" w:rsidRDefault="001F1567" w:rsidP="001F1567">
      <w:pPr>
        <w:widowControl w:val="0"/>
        <w:autoSpaceDE w:val="0"/>
        <w:autoSpaceDN w:val="0"/>
        <w:ind w:firstLine="567"/>
        <w:jc w:val="both"/>
        <w:rPr>
          <w:sz w:val="28"/>
          <w:szCs w:val="28"/>
        </w:rPr>
      </w:pPr>
      <w:r>
        <w:rPr>
          <w:sz w:val="28"/>
          <w:szCs w:val="28"/>
        </w:rPr>
        <w:t>Основанием для проведения внеплановых проверок являются:</w:t>
      </w:r>
    </w:p>
    <w:p w:rsidR="001F1567" w:rsidRDefault="001F1567" w:rsidP="001F1567">
      <w:pPr>
        <w:widowControl w:val="0"/>
        <w:autoSpaceDE w:val="0"/>
        <w:autoSpaceDN w:val="0"/>
        <w:ind w:firstLine="567"/>
        <w:jc w:val="both"/>
        <w:rPr>
          <w:sz w:val="28"/>
          <w:szCs w:val="28"/>
        </w:rPr>
      </w:pPr>
      <w:r>
        <w:rPr>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и нормативных правовых актов органов местного самоуправления Ермаковского  сельского поселения;</w:t>
      </w:r>
    </w:p>
    <w:p w:rsidR="001F1567" w:rsidRDefault="001F1567" w:rsidP="001F1567">
      <w:pPr>
        <w:widowControl w:val="0"/>
        <w:autoSpaceDE w:val="0"/>
        <w:autoSpaceDN w:val="0"/>
        <w:ind w:firstLine="567"/>
        <w:jc w:val="both"/>
        <w:rPr>
          <w:sz w:val="28"/>
          <w:szCs w:val="28"/>
        </w:rPr>
      </w:pPr>
      <w:r>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4.6. По результатам проведенных проверок в случае выявления нарушений положений настоящего Административного регламента, нормативных правовых актов Ростовской области и нормативных правовых актов органов местного самоуправления  Ермаковского  сельского поселения осуществляется привлечение виновных лиц к ответственности в соответствии с законодательством Российской Федерации.</w:t>
      </w:r>
    </w:p>
    <w:p w:rsidR="001F1567" w:rsidRDefault="001F1567" w:rsidP="001F1567">
      <w:pPr>
        <w:widowControl w:val="0"/>
        <w:autoSpaceDE w:val="0"/>
        <w:autoSpaceDN w:val="0"/>
        <w:ind w:firstLine="567"/>
        <w:jc w:val="both"/>
        <w:rPr>
          <w:sz w:val="28"/>
          <w:szCs w:val="28"/>
        </w:rPr>
      </w:pPr>
      <w:r>
        <w:rPr>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 xml:space="preserve">4.7. Граждане, их объединения и организации имеют право </w:t>
      </w:r>
      <w:r>
        <w:rPr>
          <w:sz w:val="28"/>
          <w:szCs w:val="28"/>
        </w:rPr>
        <w:lastRenderedPageBreak/>
        <w:t>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1F1567" w:rsidRDefault="001F1567" w:rsidP="001F1567">
      <w:pPr>
        <w:widowControl w:val="0"/>
        <w:autoSpaceDE w:val="0"/>
        <w:autoSpaceDN w:val="0"/>
        <w:ind w:firstLine="567"/>
        <w:jc w:val="both"/>
        <w:rPr>
          <w:sz w:val="28"/>
          <w:szCs w:val="28"/>
        </w:rPr>
      </w:pPr>
      <w:r>
        <w:rPr>
          <w:sz w:val="28"/>
          <w:szCs w:val="28"/>
        </w:rPr>
        <w:t>Граждане, их объединения и организации также имеют право:</w:t>
      </w:r>
    </w:p>
    <w:p w:rsidR="001F1567" w:rsidRDefault="001F1567" w:rsidP="001F1567">
      <w:pPr>
        <w:widowControl w:val="0"/>
        <w:autoSpaceDE w:val="0"/>
        <w:autoSpaceDN w:val="0"/>
        <w:ind w:firstLine="567"/>
        <w:jc w:val="both"/>
        <w:rPr>
          <w:sz w:val="28"/>
          <w:szCs w:val="28"/>
        </w:rPr>
      </w:pPr>
      <w:r>
        <w:rPr>
          <w:sz w:val="28"/>
          <w:szCs w:val="28"/>
        </w:rPr>
        <w:t>направлять замечания и предложения по улучшению доступности и качества предоставления муниципальной услуги;</w:t>
      </w:r>
    </w:p>
    <w:p w:rsidR="001F1567" w:rsidRDefault="001F1567" w:rsidP="001F1567">
      <w:pPr>
        <w:widowControl w:val="0"/>
        <w:autoSpaceDE w:val="0"/>
        <w:autoSpaceDN w:val="0"/>
        <w:ind w:firstLine="567"/>
        <w:jc w:val="both"/>
        <w:rPr>
          <w:sz w:val="28"/>
          <w:szCs w:val="28"/>
        </w:rPr>
      </w:pPr>
      <w:r>
        <w:rPr>
          <w:sz w:val="28"/>
          <w:szCs w:val="28"/>
        </w:rPr>
        <w:t>вносить предложения о мерах по устранению нарушений настоящего Административного регламента.</w:t>
      </w:r>
    </w:p>
    <w:p w:rsidR="001F1567" w:rsidRDefault="001F1567" w:rsidP="001F1567">
      <w:pPr>
        <w:widowControl w:val="0"/>
        <w:autoSpaceDE w:val="0"/>
        <w:autoSpaceDN w:val="0"/>
        <w:ind w:firstLine="567"/>
        <w:jc w:val="both"/>
        <w:rPr>
          <w:sz w:val="28"/>
          <w:szCs w:val="28"/>
        </w:rPr>
      </w:pPr>
      <w:r>
        <w:rPr>
          <w:sz w:val="28"/>
          <w:szCs w:val="28"/>
        </w:rPr>
        <w:t>4.8.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1F1567" w:rsidRDefault="001F1567" w:rsidP="001F1567">
      <w:pPr>
        <w:widowControl w:val="0"/>
        <w:autoSpaceDE w:val="0"/>
        <w:autoSpaceDN w:val="0"/>
        <w:ind w:firstLine="567"/>
        <w:jc w:val="both"/>
        <w:rPr>
          <w:sz w:val="28"/>
          <w:szCs w:val="28"/>
        </w:rPr>
      </w:pPr>
      <w:r>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1F1567" w:rsidRDefault="001F1567" w:rsidP="001F1567">
      <w:pPr>
        <w:widowControl w:val="0"/>
        <w:autoSpaceDE w:val="0"/>
        <w:autoSpaceDN w:val="0"/>
        <w:ind w:firstLine="567"/>
        <w:jc w:val="both"/>
        <w:rPr>
          <w:sz w:val="28"/>
          <w:szCs w:val="28"/>
        </w:rPr>
      </w:pPr>
      <w:r>
        <w:rPr>
          <w:sz w:val="28"/>
          <w:szCs w:val="28"/>
        </w:rPr>
        <w:t>Заявитель может обратиться с жалобой в следующих случаях:</w:t>
      </w:r>
    </w:p>
    <w:p w:rsidR="001F1567" w:rsidRDefault="001F1567" w:rsidP="001F1567">
      <w:pPr>
        <w:widowControl w:val="0"/>
        <w:autoSpaceDE w:val="0"/>
        <w:autoSpaceDN w:val="0"/>
        <w:ind w:firstLine="567"/>
        <w:jc w:val="both"/>
        <w:rPr>
          <w:color w:val="000000" w:themeColor="text1"/>
          <w:sz w:val="28"/>
          <w:szCs w:val="28"/>
        </w:rPr>
      </w:pPr>
      <w:r>
        <w:rPr>
          <w:sz w:val="28"/>
          <w:szCs w:val="28"/>
        </w:rPr>
        <w:t xml:space="preserve">1) нарушение срока </w:t>
      </w:r>
      <w:r>
        <w:rPr>
          <w:color w:val="000000" w:themeColor="text1"/>
          <w:sz w:val="28"/>
          <w:szCs w:val="28"/>
        </w:rPr>
        <w:t xml:space="preserve">регистрации запроса заявителя о предоставлении муниципальной услуги, запроса, указанного в </w:t>
      </w:r>
      <w:hyperlink r:id="rId94" w:history="1">
        <w:r>
          <w:rPr>
            <w:rStyle w:val="af0"/>
            <w:color w:val="000000" w:themeColor="text1"/>
            <w:sz w:val="28"/>
            <w:szCs w:val="28"/>
          </w:rPr>
          <w:t>статье 15.1</w:t>
        </w:r>
      </w:hyperlink>
      <w:r>
        <w:rPr>
          <w:color w:val="000000" w:themeColor="text1"/>
          <w:sz w:val="28"/>
          <w:szCs w:val="28"/>
        </w:rPr>
        <w:t xml:space="preserve"> Федерального закона </w:t>
      </w:r>
      <w:r>
        <w:rPr>
          <w:bCs/>
          <w:color w:val="000000" w:themeColor="text1"/>
          <w:sz w:val="28"/>
          <w:szCs w:val="28"/>
        </w:rPr>
        <w:t>№ 210-ФЗ</w:t>
      </w:r>
      <w:r>
        <w:rPr>
          <w:color w:val="000000" w:themeColor="text1"/>
          <w:sz w:val="28"/>
          <w:szCs w:val="28"/>
        </w:rPr>
        <w:t>;</w:t>
      </w:r>
    </w:p>
    <w:p w:rsidR="001F1567" w:rsidRDefault="001F1567" w:rsidP="001F1567">
      <w:pPr>
        <w:widowControl w:val="0"/>
        <w:autoSpaceDE w:val="0"/>
        <w:autoSpaceDN w:val="0"/>
        <w:ind w:firstLine="567"/>
        <w:jc w:val="both"/>
        <w:rPr>
          <w:color w:val="000000" w:themeColor="text1"/>
          <w:sz w:val="28"/>
          <w:szCs w:val="28"/>
          <w:lang w:bidi="ru-RU"/>
        </w:rPr>
      </w:pPr>
      <w:r>
        <w:rPr>
          <w:color w:val="000000" w:themeColor="text1"/>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95" w:history="1">
        <w:r>
          <w:rPr>
            <w:rStyle w:val="af0"/>
            <w:color w:val="000000" w:themeColor="text1"/>
            <w:sz w:val="28"/>
            <w:szCs w:val="28"/>
          </w:rPr>
          <w:t>частью 1.3 статьи 16</w:t>
        </w:r>
      </w:hyperlink>
      <w:r>
        <w:rPr>
          <w:color w:val="000000" w:themeColor="text1"/>
          <w:sz w:val="28"/>
          <w:szCs w:val="28"/>
        </w:rPr>
        <w:t xml:space="preserve"> </w:t>
      </w:r>
      <w:r>
        <w:rPr>
          <w:bCs/>
          <w:color w:val="000000" w:themeColor="text1"/>
          <w:sz w:val="28"/>
          <w:szCs w:val="28"/>
        </w:rPr>
        <w:t>Федерального закона № 210-ФЗ</w:t>
      </w:r>
      <w:r>
        <w:rPr>
          <w:color w:val="000000" w:themeColor="text1"/>
          <w:sz w:val="28"/>
          <w:szCs w:val="28"/>
        </w:rPr>
        <w:t>;</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w:t>
      </w:r>
      <w:r>
        <w:rPr>
          <w:color w:val="000000" w:themeColor="text1"/>
          <w:sz w:val="28"/>
          <w:szCs w:val="28"/>
        </w:rPr>
        <w:lastRenderedPageBreak/>
        <w:t>для предоставления муниципальной услуги, у заявителя;</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96" w:history="1">
        <w:r>
          <w:rPr>
            <w:rStyle w:val="af0"/>
            <w:color w:val="000000" w:themeColor="text1"/>
            <w:sz w:val="28"/>
            <w:szCs w:val="28"/>
          </w:rPr>
          <w:t>частью 1.3 статьи 16</w:t>
        </w:r>
      </w:hyperlink>
      <w:r>
        <w:rPr>
          <w:color w:val="000000" w:themeColor="text1"/>
          <w:sz w:val="28"/>
          <w:szCs w:val="28"/>
        </w:rPr>
        <w:t xml:space="preserve"> </w:t>
      </w:r>
      <w:r>
        <w:rPr>
          <w:bCs/>
          <w:color w:val="000000" w:themeColor="text1"/>
          <w:sz w:val="28"/>
          <w:szCs w:val="28"/>
        </w:rPr>
        <w:t>Федерального закона № 210-ФЗ</w:t>
      </w:r>
      <w:r>
        <w:rPr>
          <w:color w:val="000000" w:themeColor="text1"/>
          <w:sz w:val="28"/>
          <w:szCs w:val="28"/>
        </w:rPr>
        <w:t>;</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7) отказ уполномоченного органа, должностного лица уполномоченного органа,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xml:space="preserve">, организаций, предусмотренных </w:t>
      </w:r>
      <w:hyperlink r:id="rId97" w:history="1">
        <w:r>
          <w:rPr>
            <w:rStyle w:val="af0"/>
            <w:color w:val="000000" w:themeColor="text1"/>
            <w:sz w:val="28"/>
            <w:szCs w:val="28"/>
          </w:rPr>
          <w:t>частью 1.1 статьи 16</w:t>
        </w:r>
      </w:hyperlink>
      <w:r>
        <w:rPr>
          <w:color w:val="000000" w:themeColor="text1"/>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xml:space="preserve"> возможно в случае, если на</w:t>
      </w:r>
      <w:r>
        <w:rPr>
          <w:color w:val="000000" w:themeColor="text1"/>
          <w:sz w:val="28"/>
          <w:szCs w:val="28"/>
          <w:lang w:bidi="ru-RU"/>
        </w:rPr>
        <w:t xml:space="preserve"> 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98" w:history="1">
        <w:r>
          <w:rPr>
            <w:rStyle w:val="af0"/>
            <w:color w:val="000000" w:themeColor="text1"/>
            <w:sz w:val="28"/>
            <w:szCs w:val="28"/>
          </w:rPr>
          <w:t>частью 1.3 статьи 16</w:t>
        </w:r>
      </w:hyperlink>
      <w:r>
        <w:rPr>
          <w:color w:val="000000" w:themeColor="text1"/>
          <w:sz w:val="28"/>
          <w:szCs w:val="28"/>
        </w:rPr>
        <w:t xml:space="preserve"> Федерального закона № 210-ФЗ;</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8) нарушение срока или порядка выдачи документов по результатам предоставления муниципальной услуги;</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99" w:history="1">
        <w:r>
          <w:rPr>
            <w:rStyle w:val="af0"/>
            <w:color w:val="000000" w:themeColor="text1"/>
            <w:sz w:val="28"/>
            <w:szCs w:val="28"/>
          </w:rPr>
          <w:t>частью 1.3 статьи 16</w:t>
        </w:r>
      </w:hyperlink>
      <w:r>
        <w:rPr>
          <w:color w:val="000000" w:themeColor="text1"/>
          <w:sz w:val="28"/>
          <w:szCs w:val="28"/>
        </w:rPr>
        <w:t xml:space="preserve"> Федерального закона № 210-ФЗ;</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w:t>
      </w:r>
      <w:r>
        <w:rPr>
          <w:color w:val="000000" w:themeColor="text1"/>
          <w:sz w:val="28"/>
          <w:szCs w:val="28"/>
        </w:rPr>
        <w:lastRenderedPageBreak/>
        <w:t xml:space="preserve">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5.2. Жалоба должна содержать:</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Pr>
          <w:color w:val="000000" w:themeColor="text1"/>
          <w:sz w:val="28"/>
          <w:szCs w:val="28"/>
          <w:lang w:bidi="ru-RU"/>
        </w:rPr>
        <w:t>многофункционального центра</w:t>
      </w:r>
      <w:r>
        <w:rPr>
          <w:color w:val="000000" w:themeColor="text1"/>
          <w:sz w:val="28"/>
          <w:szCs w:val="28"/>
        </w:rPr>
        <w:t>, его руководителя и (или) работника, решения и действия (бездействие) которых обжалуются;</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их работников;</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Pr>
          <w:bCs/>
          <w:i/>
          <w:color w:val="000000" w:themeColor="text1"/>
          <w:sz w:val="28"/>
          <w:szCs w:val="28"/>
        </w:rPr>
        <w:t xml:space="preserve"> </w:t>
      </w:r>
      <w:r>
        <w:rPr>
          <w:color w:val="000000" w:themeColor="text1"/>
          <w:sz w:val="28"/>
          <w:szCs w:val="28"/>
        </w:rPr>
        <w:t>или муниципального служащего,</w:t>
      </w:r>
      <w:r>
        <w:rPr>
          <w:color w:val="000000" w:themeColor="text1"/>
          <w:sz w:val="28"/>
          <w:szCs w:val="28"/>
          <w:lang w:bidi="ru-RU"/>
        </w:rPr>
        <w:t xml:space="preserve"> 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Заявителем могут быть представлены документы (при наличии), подтверждающие доводы заявителя, либо их копии.</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Заявитель имеет право на получение информации и документов, необходимых для обоснования и рассмотрения жалобы.</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5.3. По результатам рассмотрения жалобы принимается одно из следующих решений:</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2) в удовлетворении жалобы отказывается.</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5.4. Основаниями для отказа в удовлетворении жалобы являются:</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1) признание правомерными решения и (или) действий (бездействия) </w:t>
      </w:r>
      <w:r>
        <w:rPr>
          <w:color w:val="000000" w:themeColor="text1"/>
          <w:sz w:val="28"/>
          <w:szCs w:val="28"/>
        </w:rPr>
        <w:lastRenderedPageBreak/>
        <w:t xml:space="preserve">уполномоченного органа, должностных лиц, муниципальных служащих уполномоченного органа,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участвующих в предоставлении муниципальной услуги,</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2) наличие вступившего в законную силу решения суда по жалобе о том же предмете и по тем же основаниям;</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3) подача жалобы лицом, полномочия которого не подтверждены в порядке, установленном законодательством Российской Федерации.</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Pr>
          <w:color w:val="000000" w:themeColor="text1"/>
          <w:sz w:val="28"/>
          <w:szCs w:val="28"/>
          <w:lang w:bidi="ru-RU"/>
        </w:rPr>
        <w:t>многофункциональным центром</w:t>
      </w:r>
      <w:r>
        <w:rPr>
          <w:color w:val="000000" w:themeColor="text1"/>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1F1567" w:rsidRDefault="001F1567" w:rsidP="001F1567">
      <w:pPr>
        <w:widowControl w:val="0"/>
        <w:autoSpaceDE w:val="0"/>
        <w:autoSpaceDN w:val="0"/>
        <w:ind w:firstLine="567"/>
        <w:jc w:val="both"/>
        <w:rPr>
          <w:color w:val="000000" w:themeColor="text1"/>
          <w:sz w:val="28"/>
          <w:szCs w:val="28"/>
        </w:rPr>
      </w:pPr>
      <w:r>
        <w:rPr>
          <w:color w:val="000000" w:themeColor="text1"/>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5.6.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1F1567" w:rsidRDefault="001F1567" w:rsidP="001F1567">
      <w:pPr>
        <w:widowControl w:val="0"/>
        <w:autoSpaceDE w:val="0"/>
        <w:autoSpaceDN w:val="0"/>
        <w:ind w:firstLine="567"/>
        <w:jc w:val="both"/>
        <w:rPr>
          <w:sz w:val="28"/>
          <w:szCs w:val="28"/>
        </w:rPr>
      </w:pPr>
      <w:r>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1F1567" w:rsidRDefault="001F1567" w:rsidP="001F1567">
      <w:pPr>
        <w:widowControl w:val="0"/>
        <w:autoSpaceDE w:val="0"/>
        <w:autoSpaceDN w:val="0"/>
        <w:ind w:firstLine="567"/>
        <w:jc w:val="both"/>
        <w:rPr>
          <w:sz w:val="28"/>
          <w:szCs w:val="28"/>
        </w:rPr>
      </w:pPr>
      <w:r>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1F1567" w:rsidRDefault="001F1567" w:rsidP="001F1567">
      <w:pPr>
        <w:widowControl w:val="0"/>
        <w:autoSpaceDE w:val="0"/>
        <w:autoSpaceDN w:val="0"/>
        <w:ind w:firstLine="567"/>
        <w:jc w:val="both"/>
        <w:rPr>
          <w:sz w:val="28"/>
          <w:szCs w:val="28"/>
        </w:rPr>
      </w:pPr>
      <w:r>
        <w:rPr>
          <w:sz w:val="28"/>
          <w:szCs w:val="28"/>
        </w:rPr>
        <w:t>к руководителю многофункционального центра – на решения и действия (бездействие) работника многофункционального центра;</w:t>
      </w:r>
    </w:p>
    <w:p w:rsidR="001F1567" w:rsidRDefault="001F1567" w:rsidP="001F1567">
      <w:pPr>
        <w:widowControl w:val="0"/>
        <w:autoSpaceDE w:val="0"/>
        <w:autoSpaceDN w:val="0"/>
        <w:ind w:firstLine="567"/>
        <w:jc w:val="both"/>
        <w:rPr>
          <w:sz w:val="28"/>
          <w:szCs w:val="28"/>
        </w:rPr>
      </w:pPr>
      <w:r>
        <w:rPr>
          <w:sz w:val="28"/>
          <w:szCs w:val="28"/>
        </w:rPr>
        <w:t>к учредителю многофункционального центра – на решение и действия (бездействие) многофункционального центра.</w:t>
      </w:r>
    </w:p>
    <w:p w:rsidR="001F1567" w:rsidRDefault="001F1567" w:rsidP="001F1567">
      <w:pPr>
        <w:widowControl w:val="0"/>
        <w:autoSpaceDE w:val="0"/>
        <w:autoSpaceDN w:val="0"/>
        <w:ind w:firstLine="567"/>
        <w:jc w:val="both"/>
        <w:rPr>
          <w:sz w:val="28"/>
          <w:szCs w:val="28"/>
        </w:rPr>
      </w:pPr>
      <w:r>
        <w:rPr>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 xml:space="preserve">Способы информирования заявителей о порядке подачи и </w:t>
      </w:r>
      <w:r>
        <w:lastRenderedPageBreak/>
        <w:t>рассмотрения жалобы, в том числе с использованием Единого портала государственных и муниципальных услуг (функций)</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5.7.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5.8.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1F1567" w:rsidRDefault="001F1567" w:rsidP="001F1567">
      <w:pPr>
        <w:widowControl w:val="0"/>
        <w:autoSpaceDE w:val="0"/>
        <w:autoSpaceDN w:val="0"/>
        <w:ind w:firstLine="567"/>
        <w:jc w:val="both"/>
        <w:rPr>
          <w:sz w:val="28"/>
          <w:szCs w:val="28"/>
        </w:rPr>
      </w:pPr>
      <w:r>
        <w:rPr>
          <w:sz w:val="28"/>
          <w:szCs w:val="28"/>
        </w:rPr>
        <w:t>Федеральным законом № 210-ФЗ;</w:t>
      </w:r>
    </w:p>
    <w:p w:rsidR="001F1567" w:rsidRDefault="001F1567" w:rsidP="001F1567">
      <w:pPr>
        <w:widowControl w:val="0"/>
        <w:autoSpaceDE w:val="0"/>
        <w:autoSpaceDN w:val="0"/>
        <w:ind w:firstLine="567"/>
        <w:jc w:val="both"/>
        <w:rPr>
          <w:sz w:val="28"/>
          <w:szCs w:val="28"/>
        </w:rPr>
      </w:pPr>
      <w:r>
        <w:rPr>
          <w:sz w:val="28"/>
          <w:szCs w:val="28"/>
        </w:rPr>
        <w:t>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6.1 Многофункциональный центр осуществляет:</w:t>
      </w:r>
    </w:p>
    <w:p w:rsidR="001F1567" w:rsidRDefault="001F1567" w:rsidP="001F1567">
      <w:pPr>
        <w:widowControl w:val="0"/>
        <w:autoSpaceDE w:val="0"/>
        <w:autoSpaceDN w:val="0"/>
        <w:ind w:firstLine="567"/>
        <w:jc w:val="both"/>
        <w:rPr>
          <w:sz w:val="28"/>
          <w:szCs w:val="28"/>
        </w:rPr>
      </w:pPr>
      <w:r>
        <w:rPr>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1F1567" w:rsidRDefault="001F1567" w:rsidP="001F1567">
      <w:pPr>
        <w:widowControl w:val="0"/>
        <w:autoSpaceDE w:val="0"/>
        <w:autoSpaceDN w:val="0"/>
        <w:ind w:firstLine="567"/>
        <w:jc w:val="both"/>
        <w:rPr>
          <w:sz w:val="28"/>
          <w:szCs w:val="28"/>
        </w:rPr>
      </w:pPr>
      <w:r>
        <w:rPr>
          <w:sz w:val="28"/>
          <w:szCs w:val="28"/>
        </w:rPr>
        <w:t xml:space="preserve">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w:t>
      </w:r>
      <w:r>
        <w:rPr>
          <w:sz w:val="28"/>
          <w:szCs w:val="28"/>
        </w:rPr>
        <w:lastRenderedPageBreak/>
        <w:t>услуги;</w:t>
      </w:r>
    </w:p>
    <w:p w:rsidR="001F1567" w:rsidRDefault="001F1567" w:rsidP="001F1567">
      <w:pPr>
        <w:widowControl w:val="0"/>
        <w:autoSpaceDE w:val="0"/>
        <w:autoSpaceDN w:val="0"/>
        <w:ind w:firstLine="567"/>
        <w:jc w:val="both"/>
        <w:rPr>
          <w:sz w:val="28"/>
          <w:szCs w:val="28"/>
        </w:rPr>
      </w:pPr>
      <w:r>
        <w:rPr>
          <w:sz w:val="28"/>
          <w:szCs w:val="28"/>
        </w:rPr>
        <w:t>иные процедуры и действия, предусмотренные Федеральным законом № 210-ФЗ.</w:t>
      </w:r>
    </w:p>
    <w:p w:rsidR="001F1567" w:rsidRDefault="001F1567" w:rsidP="001F1567">
      <w:pPr>
        <w:widowControl w:val="0"/>
        <w:autoSpaceDE w:val="0"/>
        <w:autoSpaceDN w:val="0"/>
        <w:ind w:firstLine="567"/>
        <w:jc w:val="both"/>
        <w:rPr>
          <w:sz w:val="28"/>
          <w:szCs w:val="28"/>
        </w:rPr>
      </w:pPr>
      <w:r>
        <w:rPr>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Информирование заявителей</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t>6.2. Информирование заявителя многофункциональными центрами осуществляется следующими способами:</w:t>
      </w:r>
    </w:p>
    <w:p w:rsidR="001F1567" w:rsidRDefault="001F1567" w:rsidP="001F1567">
      <w:pPr>
        <w:widowControl w:val="0"/>
        <w:autoSpaceDE w:val="0"/>
        <w:autoSpaceDN w:val="0"/>
        <w:ind w:firstLine="567"/>
        <w:jc w:val="both"/>
        <w:rPr>
          <w:sz w:val="28"/>
          <w:szCs w:val="28"/>
        </w:rPr>
      </w:pPr>
      <w:r>
        <w:rPr>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1F1567" w:rsidRDefault="001F1567" w:rsidP="001F1567">
      <w:pPr>
        <w:widowControl w:val="0"/>
        <w:autoSpaceDE w:val="0"/>
        <w:autoSpaceDN w:val="0"/>
        <w:ind w:firstLine="567"/>
        <w:jc w:val="both"/>
        <w:rPr>
          <w:sz w:val="28"/>
          <w:szCs w:val="28"/>
        </w:rPr>
      </w:pPr>
      <w:r>
        <w:rPr>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1F1567" w:rsidRDefault="001F1567" w:rsidP="001F1567">
      <w:pPr>
        <w:widowControl w:val="0"/>
        <w:autoSpaceDE w:val="0"/>
        <w:autoSpaceDN w:val="0"/>
        <w:ind w:firstLine="567"/>
        <w:jc w:val="both"/>
        <w:rPr>
          <w:sz w:val="28"/>
          <w:szCs w:val="28"/>
        </w:rPr>
      </w:pPr>
      <w:r>
        <w:rPr>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1F1567" w:rsidRDefault="001F1567" w:rsidP="001F1567">
      <w:pPr>
        <w:widowControl w:val="0"/>
        <w:autoSpaceDE w:val="0"/>
        <w:autoSpaceDN w:val="0"/>
        <w:ind w:firstLine="567"/>
        <w:jc w:val="both"/>
        <w:rPr>
          <w:sz w:val="28"/>
          <w:szCs w:val="28"/>
        </w:rPr>
      </w:pPr>
      <w:r>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1F1567" w:rsidRDefault="001F1567" w:rsidP="001F1567">
      <w:pPr>
        <w:widowControl w:val="0"/>
        <w:autoSpaceDE w:val="0"/>
        <w:autoSpaceDN w:val="0"/>
        <w:ind w:firstLine="567"/>
        <w:jc w:val="both"/>
        <w:rPr>
          <w:sz w:val="28"/>
          <w:szCs w:val="28"/>
        </w:rPr>
      </w:pPr>
      <w:r>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1F1567" w:rsidRDefault="001F1567" w:rsidP="001F1567">
      <w:pPr>
        <w:widowControl w:val="0"/>
        <w:autoSpaceDE w:val="0"/>
        <w:autoSpaceDN w:val="0"/>
        <w:ind w:firstLine="567"/>
        <w:jc w:val="both"/>
        <w:rPr>
          <w:sz w:val="28"/>
          <w:szCs w:val="28"/>
        </w:rPr>
      </w:pPr>
      <w:r>
        <w:rPr>
          <w:sz w:val="28"/>
          <w:szCs w:val="28"/>
        </w:rPr>
        <w:t>изложить обращение в письменной форме (ответ направляется Заявителю в соответствии со способом, указанным в обращении);</w:t>
      </w:r>
    </w:p>
    <w:p w:rsidR="001F1567" w:rsidRDefault="001F1567" w:rsidP="001F1567">
      <w:pPr>
        <w:widowControl w:val="0"/>
        <w:autoSpaceDE w:val="0"/>
        <w:autoSpaceDN w:val="0"/>
        <w:ind w:firstLine="567"/>
        <w:jc w:val="both"/>
        <w:rPr>
          <w:sz w:val="28"/>
          <w:szCs w:val="28"/>
        </w:rPr>
      </w:pPr>
      <w:r>
        <w:rPr>
          <w:sz w:val="28"/>
          <w:szCs w:val="28"/>
        </w:rPr>
        <w:t>назначить другое время для консультаций.</w:t>
      </w:r>
    </w:p>
    <w:p w:rsidR="001F1567" w:rsidRDefault="001F1567" w:rsidP="001F1567">
      <w:pPr>
        <w:widowControl w:val="0"/>
        <w:autoSpaceDE w:val="0"/>
        <w:autoSpaceDN w:val="0"/>
        <w:ind w:firstLine="567"/>
        <w:jc w:val="both"/>
        <w:rPr>
          <w:sz w:val="28"/>
          <w:szCs w:val="28"/>
        </w:rPr>
      </w:pPr>
      <w:r>
        <w:rPr>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1F1567" w:rsidRDefault="001F1567" w:rsidP="001F1567">
      <w:pPr>
        <w:widowControl w:val="0"/>
        <w:autoSpaceDE w:val="0"/>
        <w:autoSpaceDN w:val="0"/>
        <w:ind w:firstLine="567"/>
        <w:jc w:val="both"/>
        <w:rPr>
          <w:sz w:val="28"/>
          <w:szCs w:val="28"/>
        </w:rPr>
      </w:pPr>
    </w:p>
    <w:p w:rsidR="001F1567" w:rsidRDefault="001F1567" w:rsidP="001F1567">
      <w:pPr>
        <w:pStyle w:val="1"/>
      </w:pPr>
      <w:r>
        <w:t>Выдача заявителю результата предоставления муниципальной услуги</w:t>
      </w:r>
    </w:p>
    <w:p w:rsidR="001F1567" w:rsidRDefault="001F1567" w:rsidP="001F1567">
      <w:pPr>
        <w:widowControl w:val="0"/>
        <w:autoSpaceDE w:val="0"/>
        <w:autoSpaceDN w:val="0"/>
        <w:ind w:firstLine="567"/>
        <w:jc w:val="both"/>
        <w:rPr>
          <w:sz w:val="28"/>
          <w:szCs w:val="28"/>
        </w:rPr>
      </w:pPr>
    </w:p>
    <w:p w:rsidR="001F1567" w:rsidRDefault="001F1567" w:rsidP="001F1567">
      <w:pPr>
        <w:widowControl w:val="0"/>
        <w:autoSpaceDE w:val="0"/>
        <w:autoSpaceDN w:val="0"/>
        <w:ind w:firstLine="567"/>
        <w:jc w:val="both"/>
        <w:rPr>
          <w:sz w:val="28"/>
          <w:szCs w:val="28"/>
        </w:rPr>
      </w:pPr>
      <w:r>
        <w:rPr>
          <w:sz w:val="28"/>
          <w:szCs w:val="28"/>
        </w:rPr>
        <w:lastRenderedPageBreak/>
        <w:t>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1F1567" w:rsidRDefault="001F1567" w:rsidP="001F1567">
      <w:pPr>
        <w:widowControl w:val="0"/>
        <w:autoSpaceDE w:val="0"/>
        <w:autoSpaceDN w:val="0"/>
        <w:ind w:firstLine="567"/>
        <w:jc w:val="both"/>
        <w:rPr>
          <w:sz w:val="28"/>
          <w:szCs w:val="28"/>
        </w:rPr>
      </w:pPr>
      <w:r>
        <w:rPr>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1F1567" w:rsidRDefault="001F1567" w:rsidP="001F1567">
      <w:pPr>
        <w:widowControl w:val="0"/>
        <w:autoSpaceDE w:val="0"/>
        <w:autoSpaceDN w:val="0"/>
        <w:ind w:firstLine="567"/>
        <w:jc w:val="both"/>
        <w:rPr>
          <w:sz w:val="28"/>
          <w:szCs w:val="28"/>
        </w:rPr>
      </w:pPr>
      <w:r>
        <w:rPr>
          <w:sz w:val="28"/>
          <w:szCs w:val="28"/>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1F1567" w:rsidRDefault="001F1567" w:rsidP="001F1567">
      <w:pPr>
        <w:widowControl w:val="0"/>
        <w:autoSpaceDE w:val="0"/>
        <w:autoSpaceDN w:val="0"/>
        <w:ind w:firstLine="567"/>
        <w:jc w:val="both"/>
        <w:rPr>
          <w:sz w:val="28"/>
          <w:szCs w:val="28"/>
        </w:rPr>
      </w:pPr>
      <w:r>
        <w:rPr>
          <w:sz w:val="28"/>
          <w:szCs w:val="28"/>
        </w:rPr>
        <w:t>Работник многофункционального центра осуществляет следующие действия:</w:t>
      </w:r>
    </w:p>
    <w:p w:rsidR="001F1567" w:rsidRDefault="001F1567" w:rsidP="001F1567">
      <w:pPr>
        <w:widowControl w:val="0"/>
        <w:autoSpaceDE w:val="0"/>
        <w:autoSpaceDN w:val="0"/>
        <w:ind w:firstLine="567"/>
        <w:jc w:val="both"/>
        <w:rPr>
          <w:sz w:val="28"/>
          <w:szCs w:val="28"/>
        </w:rPr>
      </w:pPr>
      <w:r>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1F1567" w:rsidRDefault="001F1567" w:rsidP="001F1567">
      <w:pPr>
        <w:widowControl w:val="0"/>
        <w:autoSpaceDE w:val="0"/>
        <w:autoSpaceDN w:val="0"/>
        <w:ind w:firstLine="567"/>
        <w:jc w:val="both"/>
        <w:rPr>
          <w:sz w:val="28"/>
          <w:szCs w:val="28"/>
        </w:rPr>
      </w:pPr>
      <w:r>
        <w:rPr>
          <w:sz w:val="28"/>
          <w:szCs w:val="28"/>
        </w:rPr>
        <w:t>проверяет полномочия представителя заявителя (в случае обращения представителя заявителя);</w:t>
      </w:r>
    </w:p>
    <w:p w:rsidR="001F1567" w:rsidRDefault="001F1567" w:rsidP="001F1567">
      <w:pPr>
        <w:widowControl w:val="0"/>
        <w:autoSpaceDE w:val="0"/>
        <w:autoSpaceDN w:val="0"/>
        <w:ind w:firstLine="567"/>
        <w:jc w:val="both"/>
        <w:rPr>
          <w:sz w:val="28"/>
          <w:szCs w:val="28"/>
        </w:rPr>
      </w:pPr>
      <w:r>
        <w:rPr>
          <w:sz w:val="28"/>
          <w:szCs w:val="28"/>
        </w:rPr>
        <w:t>определяет статус исполнения заявления заявителя в ГИС;</w:t>
      </w:r>
    </w:p>
    <w:p w:rsidR="001F1567" w:rsidRDefault="001F1567" w:rsidP="001F1567">
      <w:pPr>
        <w:widowControl w:val="0"/>
        <w:autoSpaceDE w:val="0"/>
        <w:autoSpaceDN w:val="0"/>
        <w:ind w:firstLine="567"/>
        <w:jc w:val="both"/>
        <w:rPr>
          <w:sz w:val="28"/>
          <w:szCs w:val="28"/>
        </w:rPr>
      </w:pPr>
      <w:r>
        <w:rPr>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1F1567" w:rsidRDefault="001F1567" w:rsidP="001F1567">
      <w:pPr>
        <w:widowControl w:val="0"/>
        <w:autoSpaceDE w:val="0"/>
        <w:autoSpaceDN w:val="0"/>
        <w:ind w:firstLine="567"/>
        <w:jc w:val="both"/>
        <w:rPr>
          <w:sz w:val="28"/>
          <w:szCs w:val="28"/>
        </w:rPr>
      </w:pPr>
      <w:r>
        <w:rPr>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1F1567" w:rsidRDefault="001F1567" w:rsidP="001F1567">
      <w:pPr>
        <w:widowControl w:val="0"/>
        <w:autoSpaceDE w:val="0"/>
        <w:autoSpaceDN w:val="0"/>
        <w:ind w:firstLine="567"/>
        <w:jc w:val="both"/>
        <w:rPr>
          <w:sz w:val="28"/>
          <w:szCs w:val="28"/>
        </w:rPr>
      </w:pPr>
      <w:r>
        <w:rPr>
          <w:sz w:val="28"/>
          <w:szCs w:val="28"/>
        </w:rPr>
        <w:t>выдает документы заявителю, при необходимости запрашивает у заявителя подписи за каждый выданный документ;</w:t>
      </w:r>
    </w:p>
    <w:p w:rsidR="001F1567" w:rsidRDefault="001F1567" w:rsidP="001F1567">
      <w:pPr>
        <w:widowControl w:val="0"/>
        <w:autoSpaceDE w:val="0"/>
        <w:autoSpaceDN w:val="0"/>
        <w:ind w:firstLine="567"/>
        <w:jc w:val="both"/>
        <w:rPr>
          <w:sz w:val="28"/>
          <w:szCs w:val="28"/>
        </w:rPr>
      </w:pPr>
      <w:r>
        <w:rPr>
          <w:sz w:val="28"/>
          <w:szCs w:val="28"/>
        </w:rPr>
        <w:t xml:space="preserve">запрашивает согласие заявителя на участие в </w:t>
      </w:r>
      <w:proofErr w:type="spellStart"/>
      <w:r>
        <w:rPr>
          <w:sz w:val="28"/>
          <w:szCs w:val="28"/>
        </w:rPr>
        <w:t>смс-опросе</w:t>
      </w:r>
      <w:proofErr w:type="spellEnd"/>
      <w:r>
        <w:rPr>
          <w:sz w:val="28"/>
          <w:szCs w:val="28"/>
        </w:rPr>
        <w:t xml:space="preserve"> для оценки качества предоставленных услуг многофункциональным центром.</w:t>
      </w:r>
    </w:p>
    <w:p w:rsidR="001F1567" w:rsidRDefault="001F1567" w:rsidP="001F1567">
      <w:pPr>
        <w:ind w:left="5670"/>
        <w:rPr>
          <w:rFonts w:ascii="Calibri" w:hAnsi="Calibri"/>
          <w:sz w:val="22"/>
          <w:szCs w:val="22"/>
        </w:rPr>
      </w:pPr>
      <w:bookmarkStart w:id="16" w:name="_Hlk94101634"/>
    </w:p>
    <w:p w:rsidR="001F1567" w:rsidRDefault="001F1567" w:rsidP="001F1567">
      <w:pPr>
        <w:ind w:left="5670"/>
      </w:pPr>
    </w:p>
    <w:p w:rsidR="001F1567" w:rsidRDefault="001F1567" w:rsidP="001F1567">
      <w:pPr>
        <w:ind w:left="5670"/>
      </w:pPr>
    </w:p>
    <w:p w:rsidR="001F1567" w:rsidRDefault="001F1567" w:rsidP="001F1567">
      <w:pPr>
        <w:ind w:left="5670"/>
      </w:pPr>
    </w:p>
    <w:p w:rsidR="001F1567" w:rsidRDefault="001F1567" w:rsidP="001F1567">
      <w:pPr>
        <w:ind w:left="5670"/>
      </w:pPr>
    </w:p>
    <w:bookmarkEnd w:id="16"/>
    <w:p w:rsidR="001F1567" w:rsidRDefault="001F1567" w:rsidP="001F1567">
      <w:pPr>
        <w:ind w:left="5670"/>
        <w:rPr>
          <w:sz w:val="28"/>
          <w:szCs w:val="28"/>
        </w:rPr>
      </w:pPr>
    </w:p>
    <w:p w:rsidR="001F1567" w:rsidRDefault="001F1567" w:rsidP="001F1567">
      <w:pPr>
        <w:ind w:left="5670"/>
        <w:rPr>
          <w:sz w:val="28"/>
          <w:szCs w:val="28"/>
        </w:rPr>
      </w:pPr>
    </w:p>
    <w:p w:rsidR="001F1567" w:rsidRDefault="001F1567" w:rsidP="001F1567">
      <w:pPr>
        <w:ind w:left="5670"/>
        <w:rPr>
          <w:sz w:val="28"/>
          <w:szCs w:val="28"/>
        </w:rPr>
      </w:pPr>
    </w:p>
    <w:p w:rsidR="001F1567" w:rsidRDefault="001F1567" w:rsidP="001F1567">
      <w:pPr>
        <w:ind w:left="5670"/>
        <w:rPr>
          <w:sz w:val="20"/>
          <w:szCs w:val="20"/>
        </w:rPr>
      </w:pPr>
      <w:r>
        <w:rPr>
          <w:sz w:val="20"/>
          <w:szCs w:val="20"/>
        </w:rPr>
        <w:t xml:space="preserve">ПРИЛОЖЕНИЕ № 1 </w:t>
      </w:r>
    </w:p>
    <w:p w:rsidR="001F1567" w:rsidRDefault="001F1567" w:rsidP="001F1567">
      <w:pPr>
        <w:ind w:left="5670"/>
        <w:rPr>
          <w:sz w:val="20"/>
          <w:szCs w:val="20"/>
        </w:rPr>
      </w:pPr>
      <w:r>
        <w:rPr>
          <w:sz w:val="20"/>
          <w:szCs w:val="20"/>
        </w:rPr>
        <w:t>к Административному регламенту предоставления муниципальной услуги "</w:t>
      </w:r>
      <w:r>
        <w:rPr>
          <w:bCs/>
          <w:sz w:val="20"/>
          <w:szCs w:val="20"/>
        </w:rPr>
        <w:t>Предоставление земельных участков в аренду без проведения торгов</w:t>
      </w:r>
      <w:r>
        <w:rPr>
          <w:sz w:val="20"/>
          <w:szCs w:val="20"/>
        </w:rPr>
        <w:t xml:space="preserve">" </w:t>
      </w:r>
    </w:p>
    <w:p w:rsidR="001F1567" w:rsidRDefault="001F1567" w:rsidP="001F1567">
      <w:pPr>
        <w:jc w:val="both"/>
      </w:pPr>
      <w:r>
        <w:t xml:space="preserve">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bCs/>
          <w:iCs/>
          <w:sz w:val="20"/>
          <w:szCs w:val="20"/>
        </w:rPr>
      </w:pPr>
      <w:bookmarkStart w:id="17" w:name="_Hlk96591925"/>
      <w:r>
        <w:rPr>
          <w:rFonts w:ascii="Courier New" w:hAnsi="Courier New" w:cs="Courier New"/>
          <w:sz w:val="20"/>
          <w:szCs w:val="20"/>
        </w:rPr>
        <w:t xml:space="preserve">В администрацию </w:t>
      </w:r>
      <w:r>
        <w:rPr>
          <w:rFonts w:ascii="Courier New" w:hAnsi="Courier New" w:cs="Courier New"/>
          <w:bCs/>
          <w:iCs/>
          <w:sz w:val="20"/>
          <w:szCs w:val="20"/>
        </w:rPr>
        <w:t xml:space="preserve">_____________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r>
        <w:rPr>
          <w:rFonts w:ascii="Courier New" w:hAnsi="Courier New" w:cs="Courier New"/>
          <w:bCs/>
          <w:iCs/>
          <w:sz w:val="20"/>
          <w:szCs w:val="20"/>
        </w:rPr>
        <w:t xml:space="preserve">сельского поселения </w:t>
      </w:r>
      <w:bookmarkEnd w:id="17"/>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r>
        <w:rPr>
          <w:rFonts w:ascii="Courier New" w:hAnsi="Courier New" w:cs="Courier New"/>
          <w:sz w:val="20"/>
          <w:szCs w:val="20"/>
        </w:rPr>
        <w:t>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ЗАЯВЛЕНИЕ</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 предварительном согласовании предоставления земельного участка</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От 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(для юридических лиц - полное наименование,</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организационно-правовая форма, основной государственный регистрационный</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номер, ИНН; для индивидуальных предпринимателей - фамилия, имя, отчество;</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ИНН, номер и дата выдачи свидетельства</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 регистрации в налоговом органе; для физических лиц - выдачи свидетельства</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 регистрации в налоговом органе; для физических</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(далее заявитель)</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лиц - фамилия, имя, отчество; реквизиты документа, удостоверяющего личность</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заявителя)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Адрес заявителя, почтовый  индекс  (адрес  электронной  почты для связи с</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заявителем)</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(юридический и фактический адрес юридического лица; адрес места регистрации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и фактического проживания индивидуального</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предпринимателя или физического лица)</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лице 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(фамилия, имя, отчество и должность представителя заявителя)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действующего на основании 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(номер и дата документа, удостоверяющего</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полномочия представителя заявителя)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Контактные телефоны (факс) заявителя (представителя заявителя): 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В  соответствии с Земельным </w:t>
      </w:r>
      <w:hyperlink r:id="rId100" w:history="1">
        <w:r>
          <w:rPr>
            <w:rStyle w:val="af0"/>
            <w:rFonts w:ascii="Courier New" w:hAnsi="Courier New" w:cs="Courier New"/>
            <w:sz w:val="20"/>
            <w:szCs w:val="20"/>
          </w:rPr>
          <w:t>кодексом</w:t>
        </w:r>
      </w:hyperlink>
      <w:r>
        <w:rPr>
          <w:rFonts w:ascii="Courier New" w:hAnsi="Courier New" w:cs="Courier New"/>
          <w:sz w:val="20"/>
          <w:szCs w:val="20"/>
        </w:rPr>
        <w:t xml:space="preserve"> Российской Федерации от 25.10.2001</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N 136-ФЗ, в целях 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(цель использования земельного участка)</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прошу(сим)  предварительно  согласовать предоставление  земельного участка,</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образуемого из земельного(</w:t>
      </w:r>
      <w:proofErr w:type="spellStart"/>
      <w:r>
        <w:rPr>
          <w:rFonts w:ascii="Courier New" w:hAnsi="Courier New" w:cs="Courier New"/>
          <w:sz w:val="20"/>
          <w:szCs w:val="20"/>
        </w:rPr>
        <w:t>ных</w:t>
      </w:r>
      <w:proofErr w:type="spellEnd"/>
      <w:r>
        <w:rPr>
          <w:rFonts w:ascii="Courier New" w:hAnsi="Courier New" w:cs="Courier New"/>
          <w:sz w:val="20"/>
          <w:szCs w:val="20"/>
        </w:rPr>
        <w:t>) участка(ков) с кадастровым номером</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(кадастровый номер или кадастровые номера земельных участков, из которых</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предполагается образование испрашиваемого земельного участка)</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площадью  _______  кв.  метров,  согласно  приложенной  схеме  расположения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земельного  участка  на  кадастровом  плане  территории,  расположенного по</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адресу:</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образуемого в соответствии с утвержденным проектом межевания территории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(реквизиты решения об утверждении проекта межевания территории, если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образование земельного участка предусмотрено данным проектом)</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расположенного по адресу:</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lastRenderedPageBreak/>
        <w:t xml:space="preserve"> (указать условный номер земельного участка, указанный в проекте межевания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территории)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кадастровый номер земельного участка 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(если границы такого земельного участка подлежат уточнению в соответствии с</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Федеральным </w:t>
      </w:r>
      <w:hyperlink r:id="rId101" w:history="1">
        <w:r>
          <w:rPr>
            <w:rStyle w:val="af0"/>
            <w:rFonts w:ascii="Courier New" w:hAnsi="Courier New" w:cs="Courier New"/>
            <w:sz w:val="20"/>
            <w:szCs w:val="20"/>
          </w:rPr>
          <w:t>законом</w:t>
        </w:r>
      </w:hyperlink>
      <w:r>
        <w:rPr>
          <w:rFonts w:ascii="Courier New" w:hAnsi="Courier New" w:cs="Courier New"/>
          <w:sz w:val="20"/>
          <w:szCs w:val="20"/>
        </w:rPr>
        <w:t xml:space="preserve"> "О государственном кадастре недвижимости")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Основание  предоставления  земельного  участка без проведения торгов из</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числа  предусмотренных  </w:t>
      </w:r>
      <w:hyperlink r:id="rId102" w:history="1">
        <w:r>
          <w:rPr>
            <w:rStyle w:val="af0"/>
            <w:rFonts w:ascii="Courier New" w:hAnsi="Courier New" w:cs="Courier New"/>
            <w:sz w:val="20"/>
            <w:szCs w:val="20"/>
          </w:rPr>
          <w:t>п.  2  ст.  39.3</w:t>
        </w:r>
      </w:hyperlink>
      <w:r>
        <w:rPr>
          <w:rFonts w:ascii="Courier New" w:hAnsi="Courier New" w:cs="Courier New"/>
          <w:sz w:val="20"/>
          <w:szCs w:val="20"/>
        </w:rPr>
        <w:t xml:space="preserve">, </w:t>
      </w:r>
      <w:hyperlink r:id="rId103" w:history="1">
        <w:r>
          <w:rPr>
            <w:rStyle w:val="af0"/>
            <w:rFonts w:ascii="Courier New" w:hAnsi="Courier New" w:cs="Courier New"/>
            <w:sz w:val="20"/>
            <w:szCs w:val="20"/>
          </w:rPr>
          <w:t>ст. 39.5</w:t>
        </w:r>
      </w:hyperlink>
      <w:r>
        <w:rPr>
          <w:rFonts w:ascii="Courier New" w:hAnsi="Courier New" w:cs="Courier New"/>
          <w:sz w:val="20"/>
          <w:szCs w:val="20"/>
        </w:rPr>
        <w:t xml:space="preserve">, </w:t>
      </w:r>
      <w:hyperlink r:id="rId104" w:history="1">
        <w:r>
          <w:rPr>
            <w:rStyle w:val="af0"/>
            <w:rFonts w:ascii="Courier New" w:hAnsi="Courier New" w:cs="Courier New"/>
            <w:sz w:val="20"/>
            <w:szCs w:val="20"/>
          </w:rPr>
          <w:t>п. 2 ст. 39.6</w:t>
        </w:r>
      </w:hyperlink>
      <w:r>
        <w:rPr>
          <w:rFonts w:ascii="Courier New" w:hAnsi="Courier New" w:cs="Courier New"/>
          <w:sz w:val="20"/>
          <w:szCs w:val="20"/>
        </w:rPr>
        <w:t xml:space="preserve">, </w:t>
      </w:r>
      <w:hyperlink r:id="rId105" w:history="1">
        <w:r>
          <w:rPr>
            <w:rStyle w:val="af0"/>
            <w:rFonts w:ascii="Courier New" w:hAnsi="Courier New" w:cs="Courier New"/>
            <w:sz w:val="20"/>
            <w:szCs w:val="20"/>
          </w:rPr>
          <w:t>п. 2 ст</w:t>
        </w:r>
      </w:hyperlink>
      <w:r>
        <w:rPr>
          <w:rFonts w:ascii="Courier New" w:hAnsi="Courier New" w:cs="Courier New"/>
          <w:sz w:val="20"/>
          <w:szCs w:val="20"/>
        </w:rPr>
        <w:t>.</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39.10 Земельного кодекса РФ</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аренду на основании копий следующих документов:</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(реквизиты решения об изъятии земельного участка для государственных или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муниципальных нужд в случае, если земельный участок предоставляется взамен</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земельного участка, изымаемого для государственных или муниципальных нужд)</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(реквизиты решения об утверждении документа территориального планирования 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(или) проекта планировки территории в случае, если земельный участок</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предоставляется для размещения объектов, предусмотренных указанными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документом и (или) проектом)</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Результат исполнения государственной услуги прошу предоставить:</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(указывается  способ получения результата государственной услуги - почтовым</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отправлением, отправлением в форме электронного документа или лично)</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(почтовый адрес для направления результата государственной услуги почтовым</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отправлением)</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(адрес электронной почты для направления результата государственной услуги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в форме электронного документа)</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Об    ответственности    за   достоверность   представленных   сведений</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предупрежден(а).</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bCs/>
          <w:iCs/>
          <w:sz w:val="20"/>
          <w:szCs w:val="20"/>
        </w:rPr>
      </w:pPr>
      <w:r>
        <w:rPr>
          <w:rFonts w:ascii="Courier New" w:hAnsi="Courier New" w:cs="Courier New"/>
          <w:sz w:val="20"/>
          <w:szCs w:val="20"/>
        </w:rPr>
        <w:t xml:space="preserve">    Я согласен(а) на обработку персональных данных в  Администрации </w:t>
      </w:r>
      <w:r>
        <w:rPr>
          <w:rFonts w:ascii="Courier New" w:hAnsi="Courier New" w:cs="Courier New"/>
          <w:bCs/>
          <w:iCs/>
          <w:sz w:val="20"/>
          <w:szCs w:val="20"/>
        </w:rPr>
        <w:t>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bCs/>
          <w:iCs/>
          <w:sz w:val="20"/>
          <w:szCs w:val="20"/>
        </w:rPr>
        <w:t>сельского поселения</w:t>
      </w:r>
      <w:r>
        <w:rPr>
          <w:rFonts w:ascii="Courier New" w:hAnsi="Courier New" w:cs="Courier New"/>
          <w:sz w:val="20"/>
          <w:szCs w:val="20"/>
        </w:rPr>
        <w:t>.</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Приложение:</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1. 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 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3. 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Заявитель:</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(должность представителя юридического лица)</w:t>
      </w:r>
    </w:p>
    <w:p w:rsidR="001F1567" w:rsidRDefault="001F1567" w:rsidP="001F1567">
      <w:pPr>
        <w:jc w:val="both"/>
      </w:pPr>
      <w:r>
        <w:t xml:space="preserve">  </w:t>
      </w:r>
    </w:p>
    <w:tbl>
      <w:tblPr>
        <w:tblW w:w="9040" w:type="dxa"/>
        <w:tblInd w:w="20" w:type="dxa"/>
        <w:tblCellMar>
          <w:left w:w="0" w:type="dxa"/>
          <w:right w:w="0" w:type="dxa"/>
        </w:tblCellMar>
        <w:tblLook w:val="04A0"/>
      </w:tblPr>
      <w:tblGrid>
        <w:gridCol w:w="7899"/>
        <w:gridCol w:w="60"/>
        <w:gridCol w:w="1081"/>
      </w:tblGrid>
      <w:tr w:rsidR="001F1567" w:rsidTr="001F1567">
        <w:tc>
          <w:tcPr>
            <w:tcW w:w="0" w:type="auto"/>
            <w:tcBorders>
              <w:top w:val="nil"/>
              <w:left w:val="nil"/>
              <w:bottom w:val="single" w:sz="8" w:space="0" w:color="000000"/>
              <w:right w:val="nil"/>
            </w:tcBorders>
            <w:hideMark/>
          </w:tcPr>
          <w:p w:rsidR="001F1567" w:rsidRDefault="001F1567">
            <w:r>
              <w:t xml:space="preserve">  </w:t>
            </w:r>
          </w:p>
        </w:tc>
        <w:tc>
          <w:tcPr>
            <w:tcW w:w="0" w:type="auto"/>
            <w:hideMark/>
          </w:tcPr>
          <w:p w:rsidR="001F1567" w:rsidRDefault="001F1567">
            <w:r>
              <w:t xml:space="preserve">  </w:t>
            </w:r>
          </w:p>
        </w:tc>
        <w:tc>
          <w:tcPr>
            <w:tcW w:w="0" w:type="auto"/>
            <w:tcBorders>
              <w:top w:val="nil"/>
              <w:left w:val="nil"/>
              <w:bottom w:val="single" w:sz="8" w:space="0" w:color="000000"/>
              <w:right w:val="nil"/>
            </w:tcBorders>
            <w:hideMark/>
          </w:tcPr>
          <w:p w:rsidR="001F1567" w:rsidRDefault="001F1567">
            <w:r>
              <w:t xml:space="preserve">  </w:t>
            </w:r>
          </w:p>
        </w:tc>
      </w:tr>
      <w:tr w:rsidR="001F1567" w:rsidTr="001F1567">
        <w:tc>
          <w:tcPr>
            <w:tcW w:w="0" w:type="auto"/>
            <w:tcBorders>
              <w:top w:val="single" w:sz="8" w:space="0" w:color="000000"/>
              <w:left w:val="nil"/>
              <w:bottom w:val="nil"/>
              <w:right w:val="nil"/>
            </w:tcBorders>
            <w:hideMark/>
          </w:tcPr>
          <w:p w:rsidR="001F1567" w:rsidRDefault="001F1567">
            <w:pPr>
              <w:jc w:val="center"/>
              <w:rPr>
                <w:rFonts w:ascii="Courier New" w:hAnsi="Courier New" w:cs="Courier New"/>
                <w:sz w:val="20"/>
                <w:szCs w:val="20"/>
              </w:rPr>
            </w:pPr>
            <w:r>
              <w:rPr>
                <w:rFonts w:ascii="Courier New" w:hAnsi="Courier New" w:cs="Courier New"/>
                <w:sz w:val="20"/>
                <w:szCs w:val="20"/>
              </w:rPr>
              <w:t xml:space="preserve">(фамилия, имя, отчество физического лица, представителя юридического лица) </w:t>
            </w:r>
          </w:p>
        </w:tc>
        <w:tc>
          <w:tcPr>
            <w:tcW w:w="0" w:type="auto"/>
            <w:hideMark/>
          </w:tcPr>
          <w:p w:rsidR="001F1567" w:rsidRDefault="001F1567">
            <w:r>
              <w:t xml:space="preserve">  </w:t>
            </w:r>
          </w:p>
        </w:tc>
        <w:tc>
          <w:tcPr>
            <w:tcW w:w="0" w:type="auto"/>
            <w:tcBorders>
              <w:top w:val="single" w:sz="8" w:space="0" w:color="000000"/>
              <w:left w:val="nil"/>
              <w:bottom w:val="nil"/>
              <w:right w:val="nil"/>
            </w:tcBorders>
            <w:hideMark/>
          </w:tcPr>
          <w:p w:rsidR="001F1567" w:rsidRDefault="001F1567">
            <w:pPr>
              <w:jc w:val="center"/>
              <w:rPr>
                <w:rFonts w:ascii="Courier New" w:hAnsi="Courier New" w:cs="Courier New"/>
                <w:sz w:val="20"/>
                <w:szCs w:val="20"/>
              </w:rPr>
            </w:pPr>
            <w:r>
              <w:rPr>
                <w:rFonts w:ascii="Courier New" w:hAnsi="Courier New" w:cs="Courier New"/>
                <w:sz w:val="20"/>
                <w:szCs w:val="20"/>
              </w:rPr>
              <w:t xml:space="preserve">(подпись) </w:t>
            </w:r>
          </w:p>
        </w:tc>
      </w:tr>
    </w:tbl>
    <w:p w:rsidR="001F1567" w:rsidRDefault="001F1567" w:rsidP="001F1567">
      <w:pPr>
        <w:jc w:val="both"/>
      </w:pPr>
      <w:r>
        <w:t xml:space="preserve">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М.П.</w:t>
      </w:r>
    </w:p>
    <w:p w:rsidR="001F1567" w:rsidRDefault="001F1567" w:rsidP="001F1567">
      <w:pPr>
        <w:jc w:val="both"/>
      </w:pPr>
      <w:r>
        <w:t xml:space="preserve">  </w:t>
      </w:r>
    </w:p>
    <w:tbl>
      <w:tblPr>
        <w:tblW w:w="4500" w:type="dxa"/>
        <w:tblInd w:w="20" w:type="dxa"/>
        <w:tblCellMar>
          <w:left w:w="0" w:type="dxa"/>
          <w:right w:w="0" w:type="dxa"/>
        </w:tblCellMar>
        <w:tblLook w:val="04A0"/>
      </w:tblPr>
      <w:tblGrid>
        <w:gridCol w:w="570"/>
        <w:gridCol w:w="348"/>
        <w:gridCol w:w="569"/>
        <w:gridCol w:w="348"/>
        <w:gridCol w:w="1394"/>
        <w:gridCol w:w="348"/>
        <w:gridCol w:w="923"/>
      </w:tblGrid>
      <w:tr w:rsidR="001F1567" w:rsidTr="001F1567">
        <w:tc>
          <w:tcPr>
            <w:tcW w:w="0" w:type="auto"/>
            <w:hideMark/>
          </w:tcPr>
          <w:p w:rsidR="001F1567" w:rsidRDefault="001F1567">
            <w:r>
              <w:t xml:space="preserve">" </w:t>
            </w:r>
          </w:p>
        </w:tc>
        <w:tc>
          <w:tcPr>
            <w:tcW w:w="0" w:type="auto"/>
            <w:tcBorders>
              <w:top w:val="nil"/>
              <w:left w:val="nil"/>
              <w:bottom w:val="single" w:sz="8" w:space="0" w:color="000000"/>
              <w:right w:val="nil"/>
            </w:tcBorders>
            <w:hideMark/>
          </w:tcPr>
          <w:p w:rsidR="001F1567" w:rsidRDefault="001F1567">
            <w:r>
              <w:t xml:space="preserve">  </w:t>
            </w:r>
          </w:p>
        </w:tc>
        <w:tc>
          <w:tcPr>
            <w:tcW w:w="0" w:type="auto"/>
            <w:hideMark/>
          </w:tcPr>
          <w:p w:rsidR="001F1567" w:rsidRDefault="001F1567">
            <w:r>
              <w:t xml:space="preserve">" </w:t>
            </w:r>
          </w:p>
        </w:tc>
        <w:tc>
          <w:tcPr>
            <w:tcW w:w="0" w:type="auto"/>
            <w:tcBorders>
              <w:top w:val="nil"/>
              <w:left w:val="nil"/>
              <w:bottom w:val="single" w:sz="8" w:space="0" w:color="000000"/>
              <w:right w:val="nil"/>
            </w:tcBorders>
            <w:hideMark/>
          </w:tcPr>
          <w:p w:rsidR="001F1567" w:rsidRDefault="001F1567">
            <w:r>
              <w:t xml:space="preserve">  </w:t>
            </w:r>
          </w:p>
        </w:tc>
        <w:tc>
          <w:tcPr>
            <w:tcW w:w="0" w:type="auto"/>
            <w:hideMark/>
          </w:tcPr>
          <w:p w:rsidR="001F1567" w:rsidRDefault="001F1567">
            <w:pPr>
              <w:jc w:val="right"/>
            </w:pPr>
            <w:r>
              <w:t xml:space="preserve">20 </w:t>
            </w:r>
          </w:p>
        </w:tc>
        <w:tc>
          <w:tcPr>
            <w:tcW w:w="0" w:type="auto"/>
            <w:tcBorders>
              <w:top w:val="nil"/>
              <w:left w:val="nil"/>
              <w:bottom w:val="single" w:sz="8" w:space="0" w:color="000000"/>
              <w:right w:val="nil"/>
            </w:tcBorders>
            <w:hideMark/>
          </w:tcPr>
          <w:p w:rsidR="001F1567" w:rsidRDefault="001F1567">
            <w:r>
              <w:t xml:space="preserve">  </w:t>
            </w:r>
          </w:p>
        </w:tc>
        <w:tc>
          <w:tcPr>
            <w:tcW w:w="0" w:type="auto"/>
            <w:hideMark/>
          </w:tcPr>
          <w:p w:rsidR="001F1567" w:rsidRDefault="001F1567">
            <w:r>
              <w:t xml:space="preserve">г. </w:t>
            </w:r>
          </w:p>
        </w:tc>
      </w:tr>
    </w:tbl>
    <w:p w:rsidR="001F1567" w:rsidRDefault="001F1567" w:rsidP="001F1567">
      <w:pPr>
        <w:jc w:val="both"/>
      </w:pPr>
      <w:r>
        <w:t xml:space="preserve">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Заполняется в соответствии со способом образования земельного участка</w:t>
      </w:r>
    </w:p>
    <w:p w:rsidR="001F1567" w:rsidRDefault="001F1567" w:rsidP="001F1567">
      <w:pPr>
        <w:jc w:val="both"/>
      </w:pPr>
      <w:r>
        <w:t xml:space="preserve">  </w:t>
      </w:r>
    </w:p>
    <w:p w:rsidR="001F1567" w:rsidRDefault="001F1567" w:rsidP="001F1567">
      <w:pPr>
        <w:rPr>
          <w:sz w:val="28"/>
          <w:szCs w:val="28"/>
        </w:rPr>
      </w:pPr>
    </w:p>
    <w:p w:rsidR="001F1567" w:rsidRDefault="001F1567" w:rsidP="001F1567">
      <w:pPr>
        <w:rPr>
          <w:sz w:val="20"/>
          <w:szCs w:val="20"/>
        </w:rPr>
      </w:pPr>
    </w:p>
    <w:p w:rsidR="001F1567" w:rsidRDefault="001F1567" w:rsidP="001F1567">
      <w:pPr>
        <w:rPr>
          <w:sz w:val="20"/>
          <w:szCs w:val="20"/>
        </w:rPr>
      </w:pPr>
    </w:p>
    <w:p w:rsidR="001F1567" w:rsidRDefault="001F1567" w:rsidP="001F1567">
      <w:pPr>
        <w:widowControl w:val="0"/>
        <w:autoSpaceDE w:val="0"/>
        <w:ind w:left="5103"/>
        <w:rPr>
          <w:iCs/>
          <w:sz w:val="28"/>
          <w:szCs w:val="28"/>
        </w:rPr>
      </w:pPr>
    </w:p>
    <w:p w:rsidR="001F1567" w:rsidRDefault="001F1567" w:rsidP="001F1567">
      <w:pPr>
        <w:widowControl w:val="0"/>
        <w:autoSpaceDE w:val="0"/>
        <w:ind w:left="5103"/>
        <w:rPr>
          <w:iCs/>
          <w:sz w:val="28"/>
          <w:szCs w:val="28"/>
        </w:rPr>
      </w:pPr>
    </w:p>
    <w:p w:rsidR="001F1567" w:rsidRDefault="001F1567" w:rsidP="001F1567">
      <w:pPr>
        <w:widowControl w:val="0"/>
        <w:autoSpaceDE w:val="0"/>
        <w:ind w:left="5103"/>
        <w:rPr>
          <w:iCs/>
          <w:sz w:val="28"/>
          <w:szCs w:val="28"/>
        </w:rPr>
      </w:pPr>
    </w:p>
    <w:p w:rsidR="001F1567" w:rsidRDefault="001F1567" w:rsidP="001F1567">
      <w:pPr>
        <w:widowControl w:val="0"/>
        <w:autoSpaceDE w:val="0"/>
        <w:ind w:left="5103"/>
        <w:rPr>
          <w:iCs/>
          <w:sz w:val="28"/>
          <w:szCs w:val="28"/>
        </w:rPr>
      </w:pPr>
    </w:p>
    <w:p w:rsidR="001F1567" w:rsidRDefault="001F1567" w:rsidP="001F1567">
      <w:pPr>
        <w:widowControl w:val="0"/>
        <w:tabs>
          <w:tab w:val="left" w:leader="underscore" w:pos="3250"/>
          <w:tab w:val="left" w:leader="underscore" w:pos="4177"/>
          <w:tab w:val="left" w:leader="underscore" w:pos="5775"/>
          <w:tab w:val="left" w:leader="underscore" w:pos="6495"/>
        </w:tabs>
        <w:contextualSpacing/>
        <w:rPr>
          <w:smallCaps/>
          <w:color w:val="000000"/>
          <w:sz w:val="28"/>
          <w:szCs w:val="28"/>
        </w:rPr>
      </w:pPr>
    </w:p>
    <w:p w:rsidR="001F1567" w:rsidRDefault="001F1567" w:rsidP="001F1567">
      <w:pPr>
        <w:ind w:left="5670"/>
        <w:rPr>
          <w:sz w:val="28"/>
          <w:szCs w:val="28"/>
        </w:rPr>
      </w:pPr>
    </w:p>
    <w:p w:rsidR="001F1567" w:rsidRDefault="001F1567" w:rsidP="001F1567">
      <w:pPr>
        <w:ind w:left="5670"/>
        <w:rPr>
          <w:sz w:val="28"/>
          <w:szCs w:val="28"/>
        </w:rPr>
      </w:pPr>
    </w:p>
    <w:p w:rsidR="001F1567" w:rsidRDefault="001F1567" w:rsidP="001F1567">
      <w:pPr>
        <w:ind w:left="5670"/>
        <w:rPr>
          <w:sz w:val="28"/>
          <w:szCs w:val="28"/>
        </w:rPr>
      </w:pPr>
    </w:p>
    <w:p w:rsidR="001F1567" w:rsidRDefault="001F1567" w:rsidP="001F1567">
      <w:pPr>
        <w:ind w:left="5670"/>
        <w:rPr>
          <w:sz w:val="28"/>
          <w:szCs w:val="28"/>
        </w:rPr>
      </w:pPr>
    </w:p>
    <w:p w:rsidR="001F1567" w:rsidRDefault="001F1567" w:rsidP="001F1567">
      <w:pPr>
        <w:ind w:left="5670"/>
        <w:rPr>
          <w:sz w:val="28"/>
          <w:szCs w:val="28"/>
        </w:rPr>
      </w:pPr>
    </w:p>
    <w:p w:rsidR="001F1567" w:rsidRDefault="001F1567" w:rsidP="001F1567">
      <w:pPr>
        <w:ind w:left="5670"/>
        <w:rPr>
          <w:sz w:val="28"/>
          <w:szCs w:val="28"/>
        </w:rPr>
      </w:pPr>
    </w:p>
    <w:p w:rsidR="001F1567" w:rsidRDefault="001F1567" w:rsidP="001F1567">
      <w:pPr>
        <w:ind w:left="5670"/>
        <w:rPr>
          <w:sz w:val="28"/>
          <w:szCs w:val="28"/>
        </w:rPr>
      </w:pPr>
    </w:p>
    <w:p w:rsidR="001F1567" w:rsidRDefault="001F1567" w:rsidP="001F1567">
      <w:pPr>
        <w:ind w:left="5670"/>
        <w:rPr>
          <w:sz w:val="28"/>
          <w:szCs w:val="28"/>
        </w:rPr>
      </w:pPr>
    </w:p>
    <w:p w:rsidR="001F1567" w:rsidRDefault="001F1567" w:rsidP="001F1567">
      <w:pPr>
        <w:ind w:left="5670"/>
        <w:rPr>
          <w:sz w:val="28"/>
          <w:szCs w:val="28"/>
        </w:rPr>
      </w:pPr>
    </w:p>
    <w:p w:rsidR="001F1567" w:rsidRDefault="001F1567" w:rsidP="001F1567">
      <w:pPr>
        <w:ind w:left="5670"/>
        <w:rPr>
          <w:sz w:val="20"/>
          <w:szCs w:val="20"/>
        </w:rPr>
      </w:pPr>
      <w:r>
        <w:rPr>
          <w:sz w:val="20"/>
          <w:szCs w:val="20"/>
        </w:rPr>
        <w:t xml:space="preserve">ПРИЛОЖЕНИЕ № 2 </w:t>
      </w:r>
    </w:p>
    <w:p w:rsidR="001F1567" w:rsidRDefault="001F1567" w:rsidP="001F1567">
      <w:pPr>
        <w:ind w:left="5670"/>
        <w:rPr>
          <w:sz w:val="20"/>
          <w:szCs w:val="20"/>
        </w:rPr>
      </w:pPr>
      <w:r>
        <w:rPr>
          <w:sz w:val="20"/>
          <w:szCs w:val="20"/>
        </w:rPr>
        <w:t>к Административному регламенту предоставления муниципальной услуги "</w:t>
      </w:r>
      <w:r>
        <w:rPr>
          <w:bCs/>
          <w:sz w:val="20"/>
          <w:szCs w:val="20"/>
        </w:rPr>
        <w:t>Предоставление земельных участков в аренду без проведения торгов</w:t>
      </w:r>
      <w:r>
        <w:rPr>
          <w:sz w:val="20"/>
          <w:szCs w:val="20"/>
        </w:rPr>
        <w:t xml:space="preserve">" </w:t>
      </w:r>
    </w:p>
    <w:p w:rsidR="001F1567" w:rsidRDefault="001F1567" w:rsidP="001F1567">
      <w:pPr>
        <w:ind w:left="5670"/>
        <w:rPr>
          <w:sz w:val="28"/>
          <w:szCs w:val="28"/>
        </w:rPr>
      </w:pP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bCs/>
          <w:iCs/>
          <w:sz w:val="20"/>
          <w:szCs w:val="20"/>
        </w:rPr>
      </w:pPr>
      <w:r>
        <w:rPr>
          <w:rFonts w:ascii="Courier New" w:hAnsi="Courier New" w:cs="Courier New"/>
          <w:sz w:val="20"/>
          <w:szCs w:val="20"/>
        </w:rPr>
        <w:t xml:space="preserve">В администрацию </w:t>
      </w:r>
      <w:r>
        <w:rPr>
          <w:rFonts w:ascii="Courier New" w:hAnsi="Courier New" w:cs="Courier New"/>
          <w:bCs/>
          <w:iCs/>
          <w:sz w:val="20"/>
          <w:szCs w:val="20"/>
        </w:rPr>
        <w:t xml:space="preserve">_____________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r>
        <w:rPr>
          <w:rFonts w:ascii="Courier New" w:hAnsi="Courier New" w:cs="Courier New"/>
          <w:bCs/>
          <w:iCs/>
          <w:sz w:val="20"/>
          <w:szCs w:val="20"/>
        </w:rPr>
        <w:t xml:space="preserve">сельского поселения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Pr>
          <w:rFonts w:ascii="Courier New" w:hAnsi="Courier New" w:cs="Courier New"/>
          <w:sz w:val="20"/>
          <w:szCs w:val="20"/>
        </w:rPr>
        <w:t>ЗАЯВЛЕНИЕ</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Pr>
          <w:rFonts w:ascii="Courier New" w:hAnsi="Courier New" w:cs="Courier New"/>
          <w:sz w:val="20"/>
          <w:szCs w:val="20"/>
        </w:rPr>
        <w:t>о предоставлении земельного участка в аренду</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от</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(для юридических лиц - полное наименование, организационно-правовая форма,</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основной</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государственный регистрационный номер, ИНН; для индивидуальных</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предпринимателей - фамилия, имя,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отчество, ИНН, номер и дата выдачи свидетельства о регистрации в налоговом</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органе;</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для физических лиц - фамилия, имя, отчество; реквизиты документа,</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удостоверяющего личность заявителя)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(далее - заявитель)</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Адрес заявителя, почтовый индекс (адрес электронной почты):</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(юридический и фактический адрес юридического лица; адрес места регистрации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и фактического</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проживания индивидуального предпринимателя или физического лица)</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лице</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(фамилия, имя, отчество и должность представителя заявителя)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действующего на основании 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(номер и дата документа, удостоверяющего</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полномочия представителя заявителя)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Контактные телефоны (факс) заявителя (представителя заявителя):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Прошу рассмотреть вопрос о предоставлении в аренду сроком на __________ лет</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земельного участка без проведения торгов по следующему основанию:</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(Основания предоставления из числа предусмотренных </w:t>
      </w:r>
      <w:hyperlink r:id="rId106" w:history="1">
        <w:r>
          <w:rPr>
            <w:rStyle w:val="af0"/>
            <w:rFonts w:ascii="Courier New" w:hAnsi="Courier New" w:cs="Courier New"/>
            <w:sz w:val="20"/>
            <w:szCs w:val="20"/>
          </w:rPr>
          <w:t>пунктом 2 статьи 39.6</w:t>
        </w:r>
      </w:hyperlink>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Земельного кодекса РФ)</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кадастровый номер земельного участка: 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Площадь: ___________ кв. метров,</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цель использования земельного участка: 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местоположение:</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lastRenderedPageBreak/>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(указать место размещения объекта)</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Реквизиты  решения  об  изъятии  земельного участка для государственных или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муниципальных  нужд в случае, если земельный участок предоставляется взамен</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земельного участка, изымаемого для государственных или муниципальных нужд:</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Реквизиты  решения об утверждении документа территориального планирования 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(или)  проекта  планировки  территории  в  случае,  если  земельный участок</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предоставляется  для размещения объектов, предусмотренных этим документом 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(или) этим проектом:</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Реквизиты  решения о предварительном согласовании предоставления земельного</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участка  в  случае,  если  земельный  участок образовывался или его границы</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уточнялись на основании данного решения: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Приложения к заявлению:</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1. 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 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3. ________________________________________________________________________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Способ получения результата предоставления государственной услуги: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при  личном  обращении  в Администрацию </w:t>
      </w:r>
      <w:r>
        <w:rPr>
          <w:rFonts w:ascii="Courier New" w:hAnsi="Courier New" w:cs="Courier New"/>
          <w:bCs/>
          <w:iCs/>
          <w:sz w:val="20"/>
          <w:szCs w:val="20"/>
        </w:rPr>
        <w:t>_____________ сельского поселения</w:t>
      </w:r>
      <w:r>
        <w:rPr>
          <w:rFonts w:ascii="Courier New" w:hAnsi="Courier New" w:cs="Courier New"/>
          <w:sz w:val="20"/>
          <w:szCs w:val="20"/>
        </w:rPr>
        <w:t xml:space="preserve"> 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(подпись заявителя)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при  личном  обращении  в  многофункциональный  центр  по  месту  подачи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заявления 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(подпись заявителя)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почтовым отправлением на адрес: _________________________________________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(подпись заявителя)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в  электронном  виде  посредством  направления  </w:t>
      </w:r>
      <w:proofErr w:type="spellStart"/>
      <w:r>
        <w:rPr>
          <w:rFonts w:ascii="Courier New" w:hAnsi="Courier New" w:cs="Courier New"/>
          <w:sz w:val="20"/>
          <w:szCs w:val="20"/>
        </w:rPr>
        <w:t>скан-копии</w:t>
      </w:r>
      <w:proofErr w:type="spellEnd"/>
      <w:r>
        <w:rPr>
          <w:rFonts w:ascii="Courier New" w:hAnsi="Courier New" w:cs="Courier New"/>
          <w:sz w:val="20"/>
          <w:szCs w:val="20"/>
        </w:rPr>
        <w:t xml:space="preserve">  документа на</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электронный  адрес:  </w:t>
      </w:r>
      <w:proofErr w:type="spellStart"/>
      <w:r>
        <w:rPr>
          <w:rFonts w:ascii="Courier New" w:hAnsi="Courier New" w:cs="Courier New"/>
          <w:sz w:val="20"/>
          <w:szCs w:val="20"/>
        </w:rPr>
        <w:t>e-mail</w:t>
      </w:r>
      <w:proofErr w:type="spellEnd"/>
      <w:r>
        <w:rPr>
          <w:rFonts w:ascii="Courier New" w:hAnsi="Courier New" w:cs="Courier New"/>
          <w:sz w:val="20"/>
          <w:szCs w:val="20"/>
        </w:rPr>
        <w:t xml:space="preserve">  ______________________,  в  виде  электронного</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документа,   размещенного   на   официальном   сайте,   ссылка  на  который</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направляется   уполномоченным  органом  заявителю  посредством  электронной</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почты, _____________________</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(подпись заявителя)</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Я   согласен(а)   на   обработку   персональных   данных  в Администрации</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bCs/>
          <w:iCs/>
          <w:sz w:val="20"/>
          <w:szCs w:val="20"/>
        </w:rPr>
        <w:t xml:space="preserve">_____________ сельского поселения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Заявитель:</w:t>
      </w:r>
    </w:p>
    <w:p w:rsidR="001F1567" w:rsidRDefault="001F1567" w:rsidP="001F1567">
      <w:pPr>
        <w:jc w:val="both"/>
      </w:pPr>
      <w:r>
        <w:t xml:space="preserve">  </w:t>
      </w:r>
    </w:p>
    <w:tbl>
      <w:tblPr>
        <w:tblW w:w="9080" w:type="dxa"/>
        <w:tblInd w:w="20" w:type="dxa"/>
        <w:tblCellMar>
          <w:left w:w="0" w:type="dxa"/>
          <w:right w:w="0" w:type="dxa"/>
        </w:tblCellMar>
        <w:tblLook w:val="04A0"/>
      </w:tblPr>
      <w:tblGrid>
        <w:gridCol w:w="3089"/>
        <w:gridCol w:w="121"/>
        <w:gridCol w:w="1081"/>
        <w:gridCol w:w="121"/>
        <w:gridCol w:w="4668"/>
      </w:tblGrid>
      <w:tr w:rsidR="001F1567" w:rsidTr="001F1567">
        <w:tc>
          <w:tcPr>
            <w:tcW w:w="0" w:type="auto"/>
            <w:tcBorders>
              <w:top w:val="nil"/>
              <w:left w:val="nil"/>
              <w:bottom w:val="single" w:sz="8" w:space="0" w:color="000000"/>
              <w:right w:val="nil"/>
            </w:tcBorders>
            <w:hideMark/>
          </w:tcPr>
          <w:p w:rsidR="001F1567" w:rsidRDefault="001F1567">
            <w:r>
              <w:t xml:space="preserve">  </w:t>
            </w:r>
          </w:p>
        </w:tc>
        <w:tc>
          <w:tcPr>
            <w:tcW w:w="0" w:type="auto"/>
            <w:hideMark/>
          </w:tcPr>
          <w:p w:rsidR="001F1567" w:rsidRDefault="001F1567">
            <w:r>
              <w:t xml:space="preserve">  </w:t>
            </w:r>
          </w:p>
        </w:tc>
        <w:tc>
          <w:tcPr>
            <w:tcW w:w="0" w:type="auto"/>
            <w:tcBorders>
              <w:top w:val="nil"/>
              <w:left w:val="nil"/>
              <w:bottom w:val="single" w:sz="8" w:space="0" w:color="000000"/>
              <w:right w:val="nil"/>
            </w:tcBorders>
            <w:hideMark/>
          </w:tcPr>
          <w:p w:rsidR="001F1567" w:rsidRDefault="001F1567">
            <w:r>
              <w:t xml:space="preserve">  </w:t>
            </w:r>
          </w:p>
        </w:tc>
        <w:tc>
          <w:tcPr>
            <w:tcW w:w="0" w:type="auto"/>
            <w:hideMark/>
          </w:tcPr>
          <w:p w:rsidR="001F1567" w:rsidRDefault="001F1567">
            <w:r>
              <w:t xml:space="preserve">  </w:t>
            </w:r>
          </w:p>
        </w:tc>
        <w:tc>
          <w:tcPr>
            <w:tcW w:w="0" w:type="auto"/>
            <w:tcBorders>
              <w:top w:val="nil"/>
              <w:left w:val="nil"/>
              <w:bottom w:val="single" w:sz="8" w:space="0" w:color="000000"/>
              <w:right w:val="nil"/>
            </w:tcBorders>
            <w:hideMark/>
          </w:tcPr>
          <w:p w:rsidR="001F1567" w:rsidRDefault="001F1567">
            <w:r>
              <w:t xml:space="preserve">  </w:t>
            </w:r>
          </w:p>
        </w:tc>
      </w:tr>
      <w:tr w:rsidR="001F1567" w:rsidTr="001F1567">
        <w:tc>
          <w:tcPr>
            <w:tcW w:w="0" w:type="auto"/>
            <w:tcBorders>
              <w:top w:val="single" w:sz="8" w:space="0" w:color="000000"/>
              <w:left w:val="nil"/>
              <w:bottom w:val="nil"/>
              <w:right w:val="nil"/>
            </w:tcBorders>
            <w:hideMark/>
          </w:tcPr>
          <w:p w:rsidR="001F1567" w:rsidRDefault="001F1567">
            <w:pPr>
              <w:jc w:val="center"/>
              <w:rPr>
                <w:rFonts w:ascii="Courier New" w:hAnsi="Courier New" w:cs="Courier New"/>
                <w:sz w:val="20"/>
                <w:szCs w:val="20"/>
              </w:rPr>
            </w:pPr>
            <w:r>
              <w:rPr>
                <w:rFonts w:ascii="Courier New" w:hAnsi="Courier New" w:cs="Courier New"/>
                <w:sz w:val="20"/>
                <w:szCs w:val="20"/>
              </w:rPr>
              <w:t xml:space="preserve">(должность представителя юридического лица) </w:t>
            </w:r>
          </w:p>
        </w:tc>
        <w:tc>
          <w:tcPr>
            <w:tcW w:w="0" w:type="auto"/>
            <w:hideMark/>
          </w:tcPr>
          <w:p w:rsidR="001F1567" w:rsidRDefault="001F1567">
            <w:pPr>
              <w:rPr>
                <w:rFonts w:ascii="Courier New" w:hAnsi="Courier New" w:cs="Courier New"/>
                <w:sz w:val="20"/>
                <w:szCs w:val="20"/>
              </w:rPr>
            </w:pPr>
            <w:r>
              <w:rPr>
                <w:rFonts w:ascii="Courier New" w:hAnsi="Courier New" w:cs="Courier New"/>
                <w:sz w:val="20"/>
                <w:szCs w:val="20"/>
              </w:rPr>
              <w:t xml:space="preserve">  </w:t>
            </w:r>
          </w:p>
        </w:tc>
        <w:tc>
          <w:tcPr>
            <w:tcW w:w="0" w:type="auto"/>
            <w:tcBorders>
              <w:top w:val="single" w:sz="8" w:space="0" w:color="000000"/>
              <w:left w:val="nil"/>
              <w:bottom w:val="nil"/>
              <w:right w:val="nil"/>
            </w:tcBorders>
            <w:hideMark/>
          </w:tcPr>
          <w:p w:rsidR="001F1567" w:rsidRDefault="001F1567">
            <w:pPr>
              <w:jc w:val="center"/>
              <w:rPr>
                <w:rFonts w:ascii="Courier New" w:hAnsi="Courier New" w:cs="Courier New"/>
                <w:sz w:val="20"/>
                <w:szCs w:val="20"/>
              </w:rPr>
            </w:pPr>
            <w:r>
              <w:rPr>
                <w:rFonts w:ascii="Courier New" w:hAnsi="Courier New" w:cs="Courier New"/>
                <w:sz w:val="20"/>
                <w:szCs w:val="20"/>
              </w:rPr>
              <w:t xml:space="preserve">(подпись) </w:t>
            </w:r>
          </w:p>
        </w:tc>
        <w:tc>
          <w:tcPr>
            <w:tcW w:w="0" w:type="auto"/>
            <w:hideMark/>
          </w:tcPr>
          <w:p w:rsidR="001F1567" w:rsidRDefault="001F1567">
            <w:pPr>
              <w:rPr>
                <w:rFonts w:ascii="Courier New" w:hAnsi="Courier New" w:cs="Courier New"/>
                <w:sz w:val="20"/>
                <w:szCs w:val="20"/>
              </w:rPr>
            </w:pPr>
            <w:r>
              <w:rPr>
                <w:rFonts w:ascii="Courier New" w:hAnsi="Courier New" w:cs="Courier New"/>
                <w:sz w:val="20"/>
                <w:szCs w:val="20"/>
              </w:rPr>
              <w:t xml:space="preserve">  </w:t>
            </w:r>
          </w:p>
        </w:tc>
        <w:tc>
          <w:tcPr>
            <w:tcW w:w="0" w:type="auto"/>
            <w:tcBorders>
              <w:top w:val="single" w:sz="8" w:space="0" w:color="000000"/>
              <w:left w:val="nil"/>
              <w:bottom w:val="nil"/>
              <w:right w:val="nil"/>
            </w:tcBorders>
            <w:hideMark/>
          </w:tcPr>
          <w:p w:rsidR="001F1567" w:rsidRDefault="001F1567">
            <w:pPr>
              <w:jc w:val="center"/>
              <w:rPr>
                <w:rFonts w:ascii="Courier New" w:hAnsi="Courier New" w:cs="Courier New"/>
                <w:sz w:val="20"/>
                <w:szCs w:val="20"/>
              </w:rPr>
            </w:pPr>
            <w:r>
              <w:rPr>
                <w:rFonts w:ascii="Courier New" w:hAnsi="Courier New" w:cs="Courier New"/>
                <w:sz w:val="20"/>
                <w:szCs w:val="20"/>
              </w:rPr>
              <w:t xml:space="preserve">(имя, отчество, фамилия представителя юридического лица, физического лица) </w:t>
            </w:r>
          </w:p>
        </w:tc>
      </w:tr>
    </w:tbl>
    <w:p w:rsidR="001F1567" w:rsidRDefault="001F1567" w:rsidP="001F1567">
      <w:pPr>
        <w:jc w:val="both"/>
      </w:pPr>
      <w:r>
        <w:t xml:space="preserve">  </w:t>
      </w:r>
    </w:p>
    <w:p w:rsidR="001F1567" w:rsidRDefault="001F1567" w:rsidP="001F15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М.П.</w:t>
      </w:r>
    </w:p>
    <w:p w:rsidR="001F1567" w:rsidRDefault="001F1567" w:rsidP="001F1567">
      <w:pPr>
        <w:jc w:val="both"/>
      </w:pPr>
      <w:r>
        <w:t xml:space="preserve">  </w:t>
      </w:r>
    </w:p>
    <w:tbl>
      <w:tblPr>
        <w:tblW w:w="4360" w:type="dxa"/>
        <w:tblInd w:w="20" w:type="dxa"/>
        <w:tblCellMar>
          <w:left w:w="0" w:type="dxa"/>
          <w:right w:w="0" w:type="dxa"/>
        </w:tblCellMar>
        <w:tblLook w:val="04A0"/>
      </w:tblPr>
      <w:tblGrid>
        <w:gridCol w:w="550"/>
        <w:gridCol w:w="338"/>
        <w:gridCol w:w="551"/>
        <w:gridCol w:w="338"/>
        <w:gridCol w:w="1350"/>
        <w:gridCol w:w="338"/>
        <w:gridCol w:w="895"/>
      </w:tblGrid>
      <w:tr w:rsidR="001F1567" w:rsidTr="001F1567">
        <w:tc>
          <w:tcPr>
            <w:tcW w:w="0" w:type="auto"/>
            <w:hideMark/>
          </w:tcPr>
          <w:p w:rsidR="001F1567" w:rsidRDefault="001F1567">
            <w:r>
              <w:t xml:space="preserve">" </w:t>
            </w:r>
          </w:p>
        </w:tc>
        <w:tc>
          <w:tcPr>
            <w:tcW w:w="0" w:type="auto"/>
            <w:tcBorders>
              <w:top w:val="nil"/>
              <w:left w:val="nil"/>
              <w:bottom w:val="single" w:sz="8" w:space="0" w:color="000000"/>
              <w:right w:val="nil"/>
            </w:tcBorders>
            <w:hideMark/>
          </w:tcPr>
          <w:p w:rsidR="001F1567" w:rsidRDefault="001F1567">
            <w:r>
              <w:t xml:space="preserve">  </w:t>
            </w:r>
          </w:p>
        </w:tc>
        <w:tc>
          <w:tcPr>
            <w:tcW w:w="0" w:type="auto"/>
            <w:hideMark/>
          </w:tcPr>
          <w:p w:rsidR="001F1567" w:rsidRDefault="001F1567">
            <w:r>
              <w:t xml:space="preserve">" </w:t>
            </w:r>
          </w:p>
        </w:tc>
        <w:tc>
          <w:tcPr>
            <w:tcW w:w="0" w:type="auto"/>
            <w:tcBorders>
              <w:top w:val="nil"/>
              <w:left w:val="nil"/>
              <w:bottom w:val="single" w:sz="8" w:space="0" w:color="000000"/>
              <w:right w:val="nil"/>
            </w:tcBorders>
            <w:hideMark/>
          </w:tcPr>
          <w:p w:rsidR="001F1567" w:rsidRDefault="001F1567">
            <w:r>
              <w:t xml:space="preserve">  </w:t>
            </w:r>
          </w:p>
        </w:tc>
        <w:tc>
          <w:tcPr>
            <w:tcW w:w="0" w:type="auto"/>
            <w:hideMark/>
          </w:tcPr>
          <w:p w:rsidR="001F1567" w:rsidRDefault="001F1567">
            <w:pPr>
              <w:jc w:val="right"/>
            </w:pPr>
            <w:r>
              <w:t xml:space="preserve">20 </w:t>
            </w:r>
          </w:p>
        </w:tc>
        <w:tc>
          <w:tcPr>
            <w:tcW w:w="0" w:type="auto"/>
            <w:tcBorders>
              <w:top w:val="nil"/>
              <w:left w:val="nil"/>
              <w:bottom w:val="single" w:sz="8" w:space="0" w:color="000000"/>
              <w:right w:val="nil"/>
            </w:tcBorders>
            <w:hideMark/>
          </w:tcPr>
          <w:p w:rsidR="001F1567" w:rsidRDefault="001F1567">
            <w:r>
              <w:t xml:space="preserve">  </w:t>
            </w:r>
          </w:p>
        </w:tc>
        <w:tc>
          <w:tcPr>
            <w:tcW w:w="0" w:type="auto"/>
            <w:hideMark/>
          </w:tcPr>
          <w:p w:rsidR="001F1567" w:rsidRDefault="001F1567">
            <w:r>
              <w:t xml:space="preserve">г. </w:t>
            </w:r>
          </w:p>
        </w:tc>
      </w:tr>
    </w:tbl>
    <w:p w:rsidR="001F1567" w:rsidRDefault="001F1567" w:rsidP="001F1567">
      <w:pPr>
        <w:widowControl w:val="0"/>
        <w:tabs>
          <w:tab w:val="left" w:leader="underscore" w:pos="3250"/>
          <w:tab w:val="left" w:leader="underscore" w:pos="4177"/>
          <w:tab w:val="left" w:leader="underscore" w:pos="5775"/>
          <w:tab w:val="left" w:leader="underscore" w:pos="6495"/>
        </w:tabs>
        <w:ind w:left="2660"/>
        <w:contextualSpacing/>
        <w:jc w:val="both"/>
        <w:rPr>
          <w:smallCaps/>
          <w:color w:val="000000"/>
          <w:sz w:val="28"/>
          <w:szCs w:val="28"/>
        </w:rPr>
      </w:pPr>
    </w:p>
    <w:p w:rsidR="00EE4792" w:rsidRPr="00EE271D" w:rsidRDefault="00EE4792" w:rsidP="00EE4792">
      <w:pPr>
        <w:ind w:firstLine="540"/>
        <w:jc w:val="both"/>
      </w:pPr>
    </w:p>
    <w:p w:rsidR="00EE4792" w:rsidRDefault="00EE4792" w:rsidP="001F1567">
      <w:pPr>
        <w:jc w:val="both"/>
      </w:pPr>
      <w:r w:rsidRPr="009E3738">
        <w:t xml:space="preserve"> </w:t>
      </w:r>
      <w:r>
        <w:rPr>
          <w:rFonts w:cs="Arial"/>
          <w:b/>
          <w:sz w:val="18"/>
          <w:szCs w:val="18"/>
        </w:rPr>
        <w:t xml:space="preserve">Отпечатано в Администрации Зазерского сельского поселения. </w:t>
      </w:r>
    </w:p>
    <w:p w:rsidR="00EE4792" w:rsidRDefault="00EE4792" w:rsidP="00EE4792">
      <w:r>
        <w:rPr>
          <w:rFonts w:cs="Arial"/>
          <w:b/>
          <w:sz w:val="18"/>
          <w:szCs w:val="18"/>
        </w:rPr>
        <w:t>Ти</w:t>
      </w:r>
      <w:r w:rsidR="00901C4E">
        <w:rPr>
          <w:rFonts w:cs="Arial"/>
          <w:b/>
          <w:sz w:val="18"/>
          <w:szCs w:val="18"/>
        </w:rPr>
        <w:t>раж 10 экз. регистрационный № 2</w:t>
      </w:r>
      <w:r w:rsidR="001F1567">
        <w:rPr>
          <w:rFonts w:cs="Arial"/>
          <w:b/>
          <w:sz w:val="18"/>
          <w:szCs w:val="18"/>
        </w:rPr>
        <w:t>6</w:t>
      </w:r>
      <w:r>
        <w:rPr>
          <w:rFonts w:cs="Arial"/>
          <w:b/>
          <w:sz w:val="18"/>
          <w:szCs w:val="18"/>
        </w:rPr>
        <w:t xml:space="preserve"> от  14.11.2022 года.</w:t>
      </w:r>
      <w:r>
        <w:rPr>
          <w:sz w:val="18"/>
          <w:szCs w:val="18"/>
        </w:rPr>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pPr>
        <w:ind w:left="993"/>
      </w:pPr>
      <w:r>
        <w:rPr>
          <w:b/>
          <w:sz w:val="16"/>
          <w:szCs w:val="16"/>
        </w:rPr>
        <w:t>Учредитель: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Главный редактор: Глава Администрации Зазерского  сельского поселения Ю.И.Артеменко.</w:t>
      </w:r>
    </w:p>
    <w:p w:rsidR="00EE4792" w:rsidRDefault="00EE4792" w:rsidP="00EE4792">
      <w:pPr>
        <w:pStyle w:val="a3"/>
        <w:ind w:left="993"/>
      </w:pPr>
      <w:r>
        <w:rPr>
          <w:b/>
          <w:sz w:val="16"/>
          <w:szCs w:val="16"/>
        </w:rPr>
        <w:t>Издатель: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Понедельник , 14 ноября  2022 года  № 2</w:t>
      </w:r>
      <w:r w:rsidR="001F1567">
        <w:rPr>
          <w:b/>
          <w:sz w:val="16"/>
          <w:szCs w:val="16"/>
        </w:rPr>
        <w:t>6</w:t>
      </w:r>
    </w:p>
    <w:p w:rsidR="00EE4792" w:rsidRDefault="00EE4792" w:rsidP="00EE4792">
      <w:pPr>
        <w:pStyle w:val="a3"/>
        <w:ind w:left="993"/>
      </w:pPr>
      <w:r>
        <w:rPr>
          <w:b/>
          <w:sz w:val="16"/>
          <w:szCs w:val="16"/>
        </w:rPr>
        <w:t>Адрес редакции: х.  Зазерский,  ул.  Центральная 48,   «Бесплатно»</w:t>
      </w:r>
    </w:p>
    <w:p w:rsidR="00EE4792" w:rsidRDefault="00EE4792" w:rsidP="00EE4792">
      <w:pPr>
        <w:suppressAutoHyphens w:val="0"/>
      </w:pPr>
      <w:r>
        <w:rPr>
          <w:b/>
          <w:sz w:val="16"/>
          <w:szCs w:val="16"/>
        </w:rPr>
        <w:t xml:space="preserve">                        Ответственный за выпуск: - ведущий специалист  Администрации Зазерского сельского поселения,</w:t>
      </w:r>
    </w:p>
    <w:p w:rsidR="00EE4792" w:rsidRDefault="00EE4792" w:rsidP="00EE4792">
      <w:pPr>
        <w:suppressAutoHyphens w:val="0"/>
      </w:pPr>
      <w:r>
        <w:rPr>
          <w:b/>
          <w:sz w:val="16"/>
          <w:szCs w:val="16"/>
        </w:rPr>
        <w:t xml:space="preserve">                         заместитель  главного редактора  Ржевская О.Г.</w:t>
      </w:r>
    </w:p>
    <w:p w:rsidR="00EE4792" w:rsidRDefault="00EE4792" w:rsidP="00EE4792">
      <w:pPr>
        <w:suppressAutoHyphens w:val="0"/>
      </w:pPr>
    </w:p>
    <w:p w:rsidR="00EE4792" w:rsidRDefault="00EE4792" w:rsidP="00EE4792"/>
    <w:p w:rsidR="002C30B8" w:rsidRDefault="002C30B8"/>
    <w:sectPr w:rsidR="002C30B8" w:rsidSect="002C30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proofState w:spelling="clean"/>
  <w:defaultTabStop w:val="708"/>
  <w:characterSpacingControl w:val="doNotCompress"/>
  <w:compat/>
  <w:rsids>
    <w:rsidRoot w:val="0099646B"/>
    <w:rsid w:val="001F1567"/>
    <w:rsid w:val="00272BDB"/>
    <w:rsid w:val="002C30B8"/>
    <w:rsid w:val="003D1B4C"/>
    <w:rsid w:val="00473F29"/>
    <w:rsid w:val="00604E04"/>
    <w:rsid w:val="006B0CE5"/>
    <w:rsid w:val="007273BF"/>
    <w:rsid w:val="00761DFB"/>
    <w:rsid w:val="00811921"/>
    <w:rsid w:val="00901C4E"/>
    <w:rsid w:val="0093607A"/>
    <w:rsid w:val="0099646B"/>
    <w:rsid w:val="00A743DF"/>
    <w:rsid w:val="00A77284"/>
    <w:rsid w:val="00AE6F1A"/>
    <w:rsid w:val="00B01DEC"/>
    <w:rsid w:val="00B3098A"/>
    <w:rsid w:val="00C010FF"/>
    <w:rsid w:val="00C66BC8"/>
    <w:rsid w:val="00CF0D3B"/>
    <w:rsid w:val="00D96556"/>
    <w:rsid w:val="00E5391D"/>
    <w:rsid w:val="00EB5EAC"/>
    <w:rsid w:val="00EE4792"/>
    <w:rsid w:val="00EF36C1"/>
    <w:rsid w:val="00F81D9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46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uiPriority w:val="1"/>
    <w:qFormat/>
    <w:rsid w:val="00EB5EAC"/>
    <w:pPr>
      <w:widowControl w:val="0"/>
      <w:suppressAutoHyphens w:val="0"/>
      <w:autoSpaceDE w:val="0"/>
      <w:autoSpaceDN w:val="0"/>
      <w:ind w:left="187"/>
      <w:jc w:val="center"/>
      <w:outlineLvl w:val="0"/>
    </w:pPr>
    <w:rPr>
      <w:b/>
      <w:bCs/>
      <w:sz w:val="28"/>
      <w:szCs w:val="28"/>
      <w:lang w:eastAsia="en-US"/>
    </w:rPr>
  </w:style>
  <w:style w:type="paragraph" w:styleId="2">
    <w:name w:val="heading 2"/>
    <w:basedOn w:val="a"/>
    <w:next w:val="a"/>
    <w:link w:val="20"/>
    <w:qFormat/>
    <w:rsid w:val="00EB5EAC"/>
    <w:pPr>
      <w:keepNext/>
      <w:suppressAutoHyphens w:val="0"/>
      <w:spacing w:before="240" w:after="60"/>
      <w:outlineLvl w:val="1"/>
    </w:pPr>
    <w:rPr>
      <w:rFonts w:ascii="Cambria" w:eastAsia="Calibri" w:hAnsi="Cambria" w:cs="Cambria"/>
      <w:b/>
      <w:bCs/>
      <w:i/>
      <w:iCs/>
      <w:sz w:val="28"/>
      <w:szCs w:val="28"/>
      <w:lang w:eastAsia="ru-RU"/>
    </w:rPr>
  </w:style>
  <w:style w:type="paragraph" w:styleId="3">
    <w:name w:val="heading 3"/>
    <w:basedOn w:val="a"/>
    <w:next w:val="a"/>
    <w:link w:val="30"/>
    <w:semiHidden/>
    <w:unhideWhenUsed/>
    <w:qFormat/>
    <w:rsid w:val="00EB5EAC"/>
    <w:pPr>
      <w:keepNext/>
      <w:keepLines/>
      <w:suppressAutoHyphens w:val="0"/>
      <w:spacing w:before="40" w:line="276" w:lineRule="auto"/>
      <w:outlineLvl w:val="2"/>
    </w:pPr>
    <w:rPr>
      <w:rFonts w:asciiTheme="majorHAnsi" w:eastAsiaTheme="majorEastAsia" w:hAnsiTheme="majorHAnsi" w:cstheme="majorBidi"/>
      <w:color w:val="243F60" w:themeColor="accent1" w:themeShade="7F"/>
      <w:lang w:eastAsia="ru-RU"/>
    </w:rPr>
  </w:style>
  <w:style w:type="paragraph" w:styleId="4">
    <w:name w:val="heading 4"/>
    <w:basedOn w:val="a"/>
    <w:next w:val="a"/>
    <w:link w:val="40"/>
    <w:semiHidden/>
    <w:unhideWhenUsed/>
    <w:qFormat/>
    <w:rsid w:val="00EB5EAC"/>
    <w:pPr>
      <w:keepNext/>
      <w:keepLines/>
      <w:suppressAutoHyphens w:val="0"/>
      <w:spacing w:before="40" w:line="276" w:lineRule="auto"/>
      <w:outlineLvl w:val="3"/>
    </w:pPr>
    <w:rPr>
      <w:rFonts w:ascii="Calibri Light" w:hAnsi="Calibri Light"/>
      <w:b/>
      <w:bCs/>
      <w:i/>
      <w:iCs/>
      <w:color w:val="5B9BD5"/>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99646B"/>
    <w:pPr>
      <w:jc w:val="both"/>
    </w:pPr>
    <w:rPr>
      <w:sz w:val="28"/>
      <w:szCs w:val="20"/>
    </w:rPr>
  </w:style>
  <w:style w:type="character" w:customStyle="1" w:styleId="a4">
    <w:name w:val="Основной текст Знак"/>
    <w:basedOn w:val="a0"/>
    <w:link w:val="a3"/>
    <w:uiPriority w:val="99"/>
    <w:rsid w:val="0099646B"/>
    <w:rPr>
      <w:rFonts w:ascii="Times New Roman" w:eastAsia="Times New Roman" w:hAnsi="Times New Roman" w:cs="Times New Roman"/>
      <w:sz w:val="28"/>
      <w:szCs w:val="20"/>
      <w:lang w:eastAsia="zh-CN"/>
    </w:rPr>
  </w:style>
  <w:style w:type="paragraph" w:styleId="a5">
    <w:name w:val="No Spacing"/>
    <w:uiPriority w:val="99"/>
    <w:qFormat/>
    <w:rsid w:val="0099646B"/>
    <w:pPr>
      <w:suppressAutoHyphens/>
      <w:spacing w:after="0" w:line="240" w:lineRule="auto"/>
    </w:pPr>
    <w:rPr>
      <w:rFonts w:ascii="Times New Roman" w:eastAsia="Calibri" w:hAnsi="Times New Roman" w:cs="Times New Roman"/>
      <w:sz w:val="24"/>
      <w:lang w:eastAsia="zh-CN"/>
    </w:rPr>
  </w:style>
  <w:style w:type="paragraph" w:customStyle="1" w:styleId="22">
    <w:name w:val="Основной текст с отступом 22"/>
    <w:basedOn w:val="a"/>
    <w:rsid w:val="0099646B"/>
    <w:pPr>
      <w:ind w:left="720"/>
      <w:jc w:val="center"/>
    </w:pPr>
    <w:rPr>
      <w:b/>
      <w:sz w:val="40"/>
      <w:szCs w:val="20"/>
    </w:rPr>
  </w:style>
  <w:style w:type="paragraph" w:customStyle="1" w:styleId="11">
    <w:name w:val="Основной текст1"/>
    <w:basedOn w:val="a"/>
    <w:link w:val="Bodytext"/>
    <w:uiPriority w:val="99"/>
    <w:rsid w:val="00604E04"/>
    <w:pPr>
      <w:shd w:val="clear" w:color="auto" w:fill="FFFFFF"/>
      <w:spacing w:line="322" w:lineRule="exact"/>
      <w:jc w:val="center"/>
    </w:pPr>
    <w:rPr>
      <w:sz w:val="27"/>
      <w:szCs w:val="27"/>
    </w:rPr>
  </w:style>
  <w:style w:type="character" w:customStyle="1" w:styleId="10">
    <w:name w:val="Заголовок 1 Знак"/>
    <w:basedOn w:val="a0"/>
    <w:link w:val="1"/>
    <w:uiPriority w:val="1"/>
    <w:rsid w:val="00EB5EAC"/>
    <w:rPr>
      <w:rFonts w:ascii="Times New Roman" w:eastAsia="Times New Roman" w:hAnsi="Times New Roman" w:cs="Times New Roman"/>
      <w:b/>
      <w:bCs/>
      <w:sz w:val="28"/>
      <w:szCs w:val="28"/>
    </w:rPr>
  </w:style>
  <w:style w:type="character" w:customStyle="1" w:styleId="20">
    <w:name w:val="Заголовок 2 Знак"/>
    <w:basedOn w:val="a0"/>
    <w:link w:val="2"/>
    <w:rsid w:val="00EB5EAC"/>
    <w:rPr>
      <w:rFonts w:ascii="Cambria" w:eastAsia="Calibri" w:hAnsi="Cambria" w:cs="Cambria"/>
      <w:b/>
      <w:bCs/>
      <w:i/>
      <w:iCs/>
      <w:sz w:val="28"/>
      <w:szCs w:val="28"/>
      <w:lang w:eastAsia="ru-RU"/>
    </w:rPr>
  </w:style>
  <w:style w:type="character" w:customStyle="1" w:styleId="30">
    <w:name w:val="Заголовок 3 Знак"/>
    <w:basedOn w:val="a0"/>
    <w:link w:val="3"/>
    <w:semiHidden/>
    <w:rsid w:val="00EB5EA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rsid w:val="00EB5EAC"/>
    <w:rPr>
      <w:rFonts w:ascii="Calibri Light" w:eastAsia="Times New Roman" w:hAnsi="Calibri Light" w:cs="Times New Roman"/>
      <w:b/>
      <w:bCs/>
      <w:i/>
      <w:iCs/>
      <w:color w:val="5B9BD5"/>
      <w:sz w:val="28"/>
      <w:szCs w:val="28"/>
      <w:lang w:eastAsia="ru-RU"/>
    </w:rPr>
  </w:style>
  <w:style w:type="paragraph" w:styleId="a6">
    <w:name w:val="List Paragraph"/>
    <w:aliases w:val="Абзац списка нумерованный"/>
    <w:basedOn w:val="a"/>
    <w:link w:val="a7"/>
    <w:uiPriority w:val="99"/>
    <w:qFormat/>
    <w:rsid w:val="00EB5EAC"/>
    <w:pPr>
      <w:suppressAutoHyphens w:val="0"/>
      <w:spacing w:after="200" w:line="276" w:lineRule="auto"/>
      <w:ind w:left="720"/>
      <w:contextualSpacing/>
    </w:pPr>
    <w:rPr>
      <w:rFonts w:ascii="Calibri" w:hAnsi="Calibri"/>
      <w:sz w:val="22"/>
      <w:szCs w:val="22"/>
      <w:lang w:eastAsia="ru-RU"/>
    </w:rPr>
  </w:style>
  <w:style w:type="character" w:customStyle="1" w:styleId="a8">
    <w:name w:val="Основной текст_"/>
    <w:basedOn w:val="a0"/>
    <w:link w:val="6"/>
    <w:uiPriority w:val="99"/>
    <w:locked/>
    <w:rsid w:val="00EB5EAC"/>
    <w:rPr>
      <w:rFonts w:ascii="Times New Roman" w:hAnsi="Times New Roman" w:cs="Times New Roman"/>
      <w:sz w:val="27"/>
      <w:szCs w:val="27"/>
      <w:shd w:val="clear" w:color="auto" w:fill="FFFFFF"/>
    </w:rPr>
  </w:style>
  <w:style w:type="paragraph" w:customStyle="1" w:styleId="6">
    <w:name w:val="Основной текст6"/>
    <w:basedOn w:val="a"/>
    <w:link w:val="a8"/>
    <w:uiPriority w:val="99"/>
    <w:rsid w:val="00EB5EAC"/>
    <w:pPr>
      <w:widowControl w:val="0"/>
      <w:shd w:val="clear" w:color="auto" w:fill="FFFFFF"/>
      <w:suppressAutoHyphens w:val="0"/>
      <w:spacing w:before="600" w:after="900" w:line="322" w:lineRule="exact"/>
    </w:pPr>
    <w:rPr>
      <w:rFonts w:eastAsiaTheme="minorHAnsi"/>
      <w:sz w:val="27"/>
      <w:szCs w:val="27"/>
      <w:lang w:eastAsia="en-US"/>
    </w:rPr>
  </w:style>
  <w:style w:type="paragraph" w:styleId="a9">
    <w:name w:val="header"/>
    <w:basedOn w:val="a"/>
    <w:link w:val="aa"/>
    <w:uiPriority w:val="99"/>
    <w:rsid w:val="00EB5EAC"/>
    <w:pPr>
      <w:tabs>
        <w:tab w:val="center" w:pos="4677"/>
        <w:tab w:val="right" w:pos="9355"/>
      </w:tabs>
      <w:suppressAutoHyphens w:val="0"/>
    </w:pPr>
    <w:rPr>
      <w:rFonts w:ascii="Calibri" w:hAnsi="Calibri"/>
      <w:sz w:val="22"/>
      <w:szCs w:val="22"/>
      <w:lang w:eastAsia="ru-RU"/>
    </w:rPr>
  </w:style>
  <w:style w:type="character" w:customStyle="1" w:styleId="aa">
    <w:name w:val="Верхний колонтитул Знак"/>
    <w:basedOn w:val="a0"/>
    <w:link w:val="a9"/>
    <w:uiPriority w:val="99"/>
    <w:rsid w:val="00EB5EAC"/>
    <w:rPr>
      <w:rFonts w:ascii="Calibri" w:eastAsia="Times New Roman" w:hAnsi="Calibri" w:cs="Times New Roman"/>
      <w:lang w:eastAsia="ru-RU"/>
    </w:rPr>
  </w:style>
  <w:style w:type="paragraph" w:styleId="ab">
    <w:name w:val="footer"/>
    <w:basedOn w:val="a"/>
    <w:link w:val="ac"/>
    <w:uiPriority w:val="99"/>
    <w:rsid w:val="00EB5EAC"/>
    <w:pPr>
      <w:tabs>
        <w:tab w:val="center" w:pos="4677"/>
        <w:tab w:val="right" w:pos="9355"/>
      </w:tabs>
      <w:suppressAutoHyphens w:val="0"/>
    </w:pPr>
    <w:rPr>
      <w:rFonts w:ascii="Calibri" w:hAnsi="Calibri"/>
      <w:sz w:val="22"/>
      <w:szCs w:val="22"/>
      <w:lang w:eastAsia="ru-RU"/>
    </w:rPr>
  </w:style>
  <w:style w:type="character" w:customStyle="1" w:styleId="ac">
    <w:name w:val="Нижний колонтитул Знак"/>
    <w:basedOn w:val="a0"/>
    <w:link w:val="ab"/>
    <w:uiPriority w:val="99"/>
    <w:rsid w:val="00EB5EAC"/>
    <w:rPr>
      <w:rFonts w:ascii="Calibri" w:eastAsia="Times New Roman" w:hAnsi="Calibri" w:cs="Times New Roman"/>
      <w:lang w:eastAsia="ru-RU"/>
    </w:rPr>
  </w:style>
  <w:style w:type="paragraph" w:customStyle="1" w:styleId="ad">
    <w:name w:val="Базовый"/>
    <w:uiPriority w:val="99"/>
    <w:rsid w:val="00EB5EAC"/>
    <w:pPr>
      <w:suppressAutoHyphens/>
    </w:pPr>
    <w:rPr>
      <w:rFonts w:ascii="Calibri" w:eastAsia="SimSun" w:hAnsi="Calibri" w:cs="Times New Roman"/>
      <w:color w:val="00000A"/>
      <w:lang w:eastAsia="ru-RU"/>
    </w:rPr>
  </w:style>
  <w:style w:type="character" w:customStyle="1" w:styleId="-">
    <w:name w:val="Интернет-ссылка"/>
    <w:basedOn w:val="a0"/>
    <w:uiPriority w:val="99"/>
    <w:rsid w:val="00EB5EAC"/>
    <w:rPr>
      <w:rFonts w:cs="Times New Roman"/>
      <w:color w:val="0000FF"/>
      <w:u w:val="single"/>
      <w:lang w:val="ru-RU" w:eastAsia="ru-RU"/>
    </w:rPr>
  </w:style>
  <w:style w:type="character" w:customStyle="1" w:styleId="ae">
    <w:name w:val="Цветовое выделение для Нормальный"/>
    <w:uiPriority w:val="99"/>
    <w:rsid w:val="00EB5EAC"/>
  </w:style>
  <w:style w:type="paragraph" w:styleId="af">
    <w:name w:val="Normal (Web)"/>
    <w:basedOn w:val="a"/>
    <w:uiPriority w:val="99"/>
    <w:qFormat/>
    <w:rsid w:val="00EB5EAC"/>
    <w:pPr>
      <w:suppressAutoHyphens w:val="0"/>
      <w:spacing w:after="360" w:line="324" w:lineRule="auto"/>
    </w:pPr>
    <w:rPr>
      <w:lang w:eastAsia="ru-RU"/>
    </w:rPr>
  </w:style>
  <w:style w:type="character" w:customStyle="1" w:styleId="21">
    <w:name w:val="Основной текст (2)_"/>
    <w:basedOn w:val="a0"/>
    <w:link w:val="23"/>
    <w:uiPriority w:val="99"/>
    <w:locked/>
    <w:rsid w:val="00EB5EAC"/>
    <w:rPr>
      <w:rFonts w:cs="Times New Roman"/>
      <w:b/>
      <w:bCs/>
      <w:sz w:val="27"/>
      <w:szCs w:val="27"/>
      <w:shd w:val="clear" w:color="auto" w:fill="FFFFFF"/>
    </w:rPr>
  </w:style>
  <w:style w:type="paragraph" w:customStyle="1" w:styleId="23">
    <w:name w:val="Основной текст (2)"/>
    <w:basedOn w:val="a"/>
    <w:link w:val="21"/>
    <w:uiPriority w:val="99"/>
    <w:rsid w:val="00EB5EAC"/>
    <w:pPr>
      <w:widowControl w:val="0"/>
      <w:shd w:val="clear" w:color="auto" w:fill="FFFFFF"/>
      <w:suppressAutoHyphens w:val="0"/>
      <w:spacing w:after="300" w:line="322" w:lineRule="exact"/>
      <w:jc w:val="center"/>
    </w:pPr>
    <w:rPr>
      <w:rFonts w:asciiTheme="minorHAnsi" w:eastAsiaTheme="minorHAnsi" w:hAnsiTheme="minorHAnsi"/>
      <w:b/>
      <w:bCs/>
      <w:sz w:val="27"/>
      <w:szCs w:val="27"/>
      <w:lang w:eastAsia="en-US"/>
    </w:rPr>
  </w:style>
  <w:style w:type="character" w:styleId="af0">
    <w:name w:val="Hyperlink"/>
    <w:basedOn w:val="a0"/>
    <w:uiPriority w:val="99"/>
    <w:unhideWhenUsed/>
    <w:rsid w:val="00EB5EAC"/>
    <w:rPr>
      <w:color w:val="0000FF" w:themeColor="hyperlink"/>
      <w:u w:val="single"/>
    </w:rPr>
  </w:style>
  <w:style w:type="character" w:customStyle="1" w:styleId="12">
    <w:name w:val="Неразрешенное упоминание1"/>
    <w:basedOn w:val="a0"/>
    <w:uiPriority w:val="99"/>
    <w:semiHidden/>
    <w:unhideWhenUsed/>
    <w:rsid w:val="00EB5EAC"/>
    <w:rPr>
      <w:color w:val="605E5C"/>
      <w:shd w:val="clear" w:color="auto" w:fill="E1DFDD"/>
    </w:rPr>
  </w:style>
  <w:style w:type="character" w:styleId="af1">
    <w:name w:val="page number"/>
    <w:basedOn w:val="a0"/>
    <w:rsid w:val="00EB5EAC"/>
  </w:style>
  <w:style w:type="paragraph" w:customStyle="1" w:styleId="41">
    <w:name w:val="Заголовок 41"/>
    <w:basedOn w:val="a"/>
    <w:next w:val="a"/>
    <w:semiHidden/>
    <w:unhideWhenUsed/>
    <w:qFormat/>
    <w:rsid w:val="00EB5EAC"/>
    <w:pPr>
      <w:keepNext/>
      <w:keepLines/>
      <w:suppressAutoHyphens w:val="0"/>
      <w:spacing w:before="200"/>
      <w:outlineLvl w:val="3"/>
    </w:pPr>
    <w:rPr>
      <w:rFonts w:ascii="Calibri Light" w:hAnsi="Calibri Light"/>
      <w:b/>
      <w:bCs/>
      <w:i/>
      <w:iCs/>
      <w:color w:val="5B9BD5"/>
      <w:sz w:val="28"/>
      <w:szCs w:val="28"/>
      <w:lang w:eastAsia="ru-RU"/>
    </w:rPr>
  </w:style>
  <w:style w:type="numbering" w:customStyle="1" w:styleId="13">
    <w:name w:val="Нет списка1"/>
    <w:next w:val="a2"/>
    <w:uiPriority w:val="99"/>
    <w:semiHidden/>
    <w:unhideWhenUsed/>
    <w:rsid w:val="00EB5EAC"/>
  </w:style>
  <w:style w:type="paragraph" w:styleId="af2">
    <w:name w:val="Balloon Text"/>
    <w:basedOn w:val="a"/>
    <w:link w:val="af3"/>
    <w:uiPriority w:val="99"/>
    <w:semiHidden/>
    <w:rsid w:val="00EB5EAC"/>
    <w:pPr>
      <w:suppressAutoHyphens w:val="0"/>
    </w:pPr>
    <w:rPr>
      <w:rFonts w:ascii="Tahoma" w:eastAsia="Calibri" w:hAnsi="Tahoma" w:cs="Tahoma"/>
      <w:sz w:val="16"/>
      <w:szCs w:val="16"/>
      <w:lang w:eastAsia="ru-RU"/>
    </w:rPr>
  </w:style>
  <w:style w:type="character" w:customStyle="1" w:styleId="af3">
    <w:name w:val="Текст выноски Знак"/>
    <w:basedOn w:val="a0"/>
    <w:link w:val="af2"/>
    <w:uiPriority w:val="99"/>
    <w:semiHidden/>
    <w:rsid w:val="00EB5EAC"/>
    <w:rPr>
      <w:rFonts w:ascii="Tahoma" w:eastAsia="Calibri" w:hAnsi="Tahoma" w:cs="Tahoma"/>
      <w:sz w:val="16"/>
      <w:szCs w:val="16"/>
      <w:lang w:eastAsia="ru-RU"/>
    </w:rPr>
  </w:style>
  <w:style w:type="paragraph" w:customStyle="1" w:styleId="ConsPlusNormal">
    <w:name w:val="ConsPlusNormal"/>
    <w:link w:val="ConsPlusNormal0"/>
    <w:uiPriority w:val="99"/>
    <w:rsid w:val="00EB5EA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EB5EAC"/>
    <w:rPr>
      <w:rFonts w:ascii="Arial" w:eastAsia="Calibri" w:hAnsi="Arial" w:cs="Arial"/>
      <w:sz w:val="20"/>
      <w:szCs w:val="20"/>
      <w:lang w:eastAsia="ru-RU"/>
    </w:rPr>
  </w:style>
  <w:style w:type="paragraph" w:customStyle="1" w:styleId="14">
    <w:name w:val="Без интервала1"/>
    <w:uiPriority w:val="99"/>
    <w:rsid w:val="00EB5EAC"/>
    <w:pPr>
      <w:spacing w:after="0" w:line="240" w:lineRule="auto"/>
    </w:pPr>
    <w:rPr>
      <w:rFonts w:ascii="Calibri" w:eastAsia="Times New Roman" w:hAnsi="Calibri" w:cs="Calibri"/>
    </w:rPr>
  </w:style>
  <w:style w:type="paragraph" w:customStyle="1" w:styleId="15">
    <w:name w:val="Абзац списка1"/>
    <w:basedOn w:val="a"/>
    <w:uiPriority w:val="99"/>
    <w:rsid w:val="00EB5EAC"/>
    <w:pPr>
      <w:suppressAutoHyphens w:val="0"/>
      <w:ind w:left="720"/>
      <w:jc w:val="both"/>
    </w:pPr>
    <w:rPr>
      <w:rFonts w:ascii="Calibri" w:hAnsi="Calibri" w:cs="Calibri"/>
      <w:sz w:val="22"/>
      <w:szCs w:val="22"/>
      <w:lang w:eastAsia="en-US"/>
    </w:rPr>
  </w:style>
  <w:style w:type="paragraph" w:styleId="af4">
    <w:name w:val="Body Text Indent"/>
    <w:basedOn w:val="a"/>
    <w:link w:val="af5"/>
    <w:uiPriority w:val="99"/>
    <w:rsid w:val="00EB5EAC"/>
    <w:pPr>
      <w:suppressAutoHyphens w:val="0"/>
      <w:spacing w:after="120"/>
      <w:ind w:left="283"/>
    </w:pPr>
    <w:rPr>
      <w:rFonts w:eastAsia="Calibri"/>
      <w:sz w:val="28"/>
      <w:szCs w:val="28"/>
      <w:lang w:eastAsia="ru-RU"/>
    </w:rPr>
  </w:style>
  <w:style w:type="character" w:customStyle="1" w:styleId="af5">
    <w:name w:val="Основной текст с отступом Знак"/>
    <w:basedOn w:val="a0"/>
    <w:link w:val="af4"/>
    <w:uiPriority w:val="99"/>
    <w:rsid w:val="00EB5EAC"/>
    <w:rPr>
      <w:rFonts w:ascii="Times New Roman" w:eastAsia="Calibri" w:hAnsi="Times New Roman" w:cs="Times New Roman"/>
      <w:sz w:val="28"/>
      <w:szCs w:val="28"/>
      <w:lang w:eastAsia="ru-RU"/>
    </w:rPr>
  </w:style>
  <w:style w:type="paragraph" w:customStyle="1" w:styleId="consplusnormal1">
    <w:name w:val="consplusnormal"/>
    <w:basedOn w:val="a"/>
    <w:uiPriority w:val="99"/>
    <w:rsid w:val="00EB5EAC"/>
    <w:pPr>
      <w:suppressAutoHyphens w:val="0"/>
      <w:spacing w:before="100" w:beforeAutospacing="1" w:after="100" w:afterAutospacing="1"/>
    </w:pPr>
    <w:rPr>
      <w:rFonts w:eastAsia="Calibri"/>
      <w:lang w:eastAsia="ru-RU"/>
    </w:rPr>
  </w:style>
  <w:style w:type="paragraph" w:customStyle="1" w:styleId="200">
    <w:name w:val="20"/>
    <w:basedOn w:val="a"/>
    <w:uiPriority w:val="99"/>
    <w:rsid w:val="00EB5EAC"/>
    <w:pPr>
      <w:suppressAutoHyphens w:val="0"/>
      <w:spacing w:before="100" w:beforeAutospacing="1" w:after="100" w:afterAutospacing="1"/>
    </w:pPr>
    <w:rPr>
      <w:rFonts w:eastAsia="Calibri"/>
      <w:lang w:eastAsia="ru-RU"/>
    </w:rPr>
  </w:style>
  <w:style w:type="paragraph" w:customStyle="1" w:styleId="201">
    <w:name w:val="Обычный (веб)20"/>
    <w:basedOn w:val="a"/>
    <w:uiPriority w:val="99"/>
    <w:rsid w:val="00EB5EAC"/>
    <w:pPr>
      <w:suppressAutoHyphens w:val="0"/>
      <w:jc w:val="both"/>
    </w:pPr>
    <w:rPr>
      <w:rFonts w:eastAsia="Calibri"/>
      <w:color w:val="000000"/>
      <w:lang w:eastAsia="ar-SA"/>
    </w:rPr>
  </w:style>
  <w:style w:type="paragraph" w:customStyle="1" w:styleId="ConsPlusNonformat">
    <w:name w:val="ConsPlusNonformat"/>
    <w:uiPriority w:val="99"/>
    <w:rsid w:val="00EB5EAC"/>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EB5EAC"/>
    <w:pPr>
      <w:widowControl w:val="0"/>
      <w:autoSpaceDE w:val="0"/>
      <w:autoSpaceDN w:val="0"/>
      <w:adjustRightInd w:val="0"/>
      <w:spacing w:after="0" w:line="240" w:lineRule="auto"/>
    </w:pPr>
    <w:rPr>
      <w:rFonts w:ascii="Calibri" w:eastAsia="Calibri" w:hAnsi="Calibri" w:cs="Calibri"/>
      <w:lang w:eastAsia="ru-RU"/>
    </w:rPr>
  </w:style>
  <w:style w:type="paragraph" w:styleId="24">
    <w:name w:val="Body Text 2"/>
    <w:basedOn w:val="a"/>
    <w:link w:val="25"/>
    <w:uiPriority w:val="99"/>
    <w:rsid w:val="00EB5EAC"/>
    <w:pPr>
      <w:suppressAutoHyphens w:val="0"/>
      <w:spacing w:after="120" w:line="480" w:lineRule="auto"/>
    </w:pPr>
    <w:rPr>
      <w:rFonts w:eastAsia="Calibri"/>
      <w:sz w:val="28"/>
      <w:szCs w:val="28"/>
      <w:lang w:eastAsia="ru-RU"/>
    </w:rPr>
  </w:style>
  <w:style w:type="character" w:customStyle="1" w:styleId="25">
    <w:name w:val="Основной текст 2 Знак"/>
    <w:basedOn w:val="a0"/>
    <w:link w:val="24"/>
    <w:uiPriority w:val="99"/>
    <w:rsid w:val="00EB5EAC"/>
    <w:rPr>
      <w:rFonts w:ascii="Times New Roman" w:eastAsia="Calibri" w:hAnsi="Times New Roman" w:cs="Times New Roman"/>
      <w:sz w:val="28"/>
      <w:szCs w:val="28"/>
      <w:lang w:eastAsia="ru-RU"/>
    </w:rPr>
  </w:style>
  <w:style w:type="paragraph" w:customStyle="1" w:styleId="af6">
    <w:name w:val="Прижатый влево"/>
    <w:basedOn w:val="a"/>
    <w:next w:val="a"/>
    <w:uiPriority w:val="99"/>
    <w:rsid w:val="00EB5EAC"/>
    <w:pPr>
      <w:suppressAutoHyphens w:val="0"/>
      <w:autoSpaceDE w:val="0"/>
      <w:autoSpaceDN w:val="0"/>
      <w:adjustRightInd w:val="0"/>
      <w:ind w:firstLine="360"/>
    </w:pPr>
    <w:rPr>
      <w:rFonts w:ascii="Arial" w:hAnsi="Arial" w:cs="Arial"/>
      <w:sz w:val="26"/>
      <w:szCs w:val="26"/>
      <w:lang w:val="en-US" w:eastAsia="en-US"/>
    </w:rPr>
  </w:style>
  <w:style w:type="paragraph" w:customStyle="1" w:styleId="ConsPlusTitle">
    <w:name w:val="ConsPlusTitle"/>
    <w:uiPriority w:val="99"/>
    <w:rsid w:val="00EB5EA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6">
    <w:name w:val="Абзац Уровень 1"/>
    <w:basedOn w:val="a"/>
    <w:uiPriority w:val="99"/>
    <w:rsid w:val="00EB5EAC"/>
    <w:pPr>
      <w:widowControl w:val="0"/>
      <w:autoSpaceDE w:val="0"/>
      <w:autoSpaceDN w:val="0"/>
      <w:adjustRightInd w:val="0"/>
      <w:spacing w:line="360" w:lineRule="auto"/>
      <w:ind w:left="928" w:hanging="360"/>
      <w:jc w:val="both"/>
    </w:pPr>
    <w:rPr>
      <w:rFonts w:eastAsia="Calibri"/>
      <w:sz w:val="28"/>
      <w:szCs w:val="28"/>
      <w:lang w:eastAsia="ar-SA"/>
    </w:rPr>
  </w:style>
  <w:style w:type="paragraph" w:customStyle="1" w:styleId="af7">
    <w:name w:val="МУ Обычный стиль"/>
    <w:basedOn w:val="a"/>
    <w:autoRedefine/>
    <w:uiPriority w:val="99"/>
    <w:rsid w:val="00EB5EAC"/>
    <w:pPr>
      <w:tabs>
        <w:tab w:val="left" w:pos="0"/>
      </w:tabs>
      <w:suppressAutoHyphens w:val="0"/>
      <w:ind w:right="-2" w:firstLine="851"/>
      <w:jc w:val="both"/>
    </w:pPr>
    <w:rPr>
      <w:rFonts w:eastAsia="Calibri"/>
      <w:lang w:val="en-US" w:eastAsia="ru-RU"/>
    </w:rPr>
  </w:style>
  <w:style w:type="paragraph" w:customStyle="1" w:styleId="af8">
    <w:name w:val="Заголовок Приложения"/>
    <w:basedOn w:val="2"/>
    <w:uiPriority w:val="99"/>
    <w:rsid w:val="00EB5EAC"/>
    <w:pPr>
      <w:keepLines/>
      <w:widowControl w:val="0"/>
      <w:suppressAutoHyphens/>
      <w:autoSpaceDE w:val="0"/>
      <w:autoSpaceDN w:val="0"/>
      <w:adjustRightInd w:val="0"/>
      <w:spacing w:before="120" w:after="240" w:line="360" w:lineRule="auto"/>
    </w:pPr>
  </w:style>
  <w:style w:type="character" w:styleId="af9">
    <w:name w:val="Strong"/>
    <w:uiPriority w:val="22"/>
    <w:qFormat/>
    <w:rsid w:val="00EB5EAC"/>
    <w:rPr>
      <w:rFonts w:cs="Times New Roman"/>
      <w:b/>
      <w:bCs/>
    </w:rPr>
  </w:style>
  <w:style w:type="paragraph" w:styleId="afa">
    <w:name w:val="Title"/>
    <w:basedOn w:val="a"/>
    <w:next w:val="afb"/>
    <w:link w:val="afc"/>
    <w:uiPriority w:val="99"/>
    <w:qFormat/>
    <w:rsid w:val="00EB5EAC"/>
    <w:pPr>
      <w:jc w:val="center"/>
    </w:pPr>
    <w:rPr>
      <w:b/>
      <w:bCs/>
      <w:sz w:val="28"/>
      <w:szCs w:val="28"/>
      <w:lang w:eastAsia="ar-SA"/>
    </w:rPr>
  </w:style>
  <w:style w:type="character" w:customStyle="1" w:styleId="afc">
    <w:name w:val="Название Знак"/>
    <w:basedOn w:val="a0"/>
    <w:link w:val="afa"/>
    <w:uiPriority w:val="99"/>
    <w:rsid w:val="00EB5EAC"/>
    <w:rPr>
      <w:rFonts w:ascii="Times New Roman" w:eastAsia="Times New Roman" w:hAnsi="Times New Roman" w:cs="Times New Roman"/>
      <w:b/>
      <w:bCs/>
      <w:sz w:val="28"/>
      <w:szCs w:val="28"/>
      <w:lang w:eastAsia="ar-SA"/>
    </w:rPr>
  </w:style>
  <w:style w:type="paragraph" w:styleId="afb">
    <w:name w:val="Subtitle"/>
    <w:basedOn w:val="a"/>
    <w:next w:val="a3"/>
    <w:link w:val="afd"/>
    <w:uiPriority w:val="99"/>
    <w:qFormat/>
    <w:rsid w:val="00EB5EAC"/>
    <w:pPr>
      <w:keepNext/>
      <w:spacing w:before="240" w:after="120"/>
      <w:jc w:val="center"/>
    </w:pPr>
    <w:rPr>
      <w:rFonts w:ascii="Arial" w:eastAsia="MS Mincho" w:hAnsi="Arial" w:cs="Arial"/>
      <w:i/>
      <w:iCs/>
      <w:sz w:val="28"/>
      <w:szCs w:val="28"/>
      <w:lang w:eastAsia="ar-SA"/>
    </w:rPr>
  </w:style>
  <w:style w:type="character" w:customStyle="1" w:styleId="afd">
    <w:name w:val="Подзаголовок Знак"/>
    <w:basedOn w:val="a0"/>
    <w:link w:val="afb"/>
    <w:uiPriority w:val="99"/>
    <w:rsid w:val="00EB5EAC"/>
    <w:rPr>
      <w:rFonts w:ascii="Arial" w:eastAsia="MS Mincho" w:hAnsi="Arial" w:cs="Arial"/>
      <w:i/>
      <w:iCs/>
      <w:sz w:val="28"/>
      <w:szCs w:val="28"/>
      <w:lang w:eastAsia="ar-SA"/>
    </w:rPr>
  </w:style>
  <w:style w:type="character" w:customStyle="1" w:styleId="TitleChar">
    <w:name w:val="Title Char"/>
    <w:locked/>
    <w:rsid w:val="00EB5EAC"/>
    <w:rPr>
      <w:rFonts w:ascii="Cambria" w:hAnsi="Cambria" w:cs="Cambria"/>
      <w:b/>
      <w:bCs/>
      <w:kern w:val="28"/>
      <w:sz w:val="32"/>
      <w:szCs w:val="32"/>
    </w:rPr>
  </w:style>
  <w:style w:type="paragraph" w:customStyle="1" w:styleId="ConsNormal">
    <w:name w:val="ConsNormal"/>
    <w:uiPriority w:val="99"/>
    <w:rsid w:val="00EB5EA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EB5EAC"/>
    <w:rPr>
      <w:rFonts w:cs="Times New Roman"/>
    </w:rPr>
  </w:style>
  <w:style w:type="paragraph" w:customStyle="1" w:styleId="uni">
    <w:name w:val="uni"/>
    <w:basedOn w:val="a"/>
    <w:uiPriority w:val="99"/>
    <w:rsid w:val="00EB5EAC"/>
    <w:pPr>
      <w:suppressAutoHyphens w:val="0"/>
      <w:spacing w:before="100" w:beforeAutospacing="1" w:after="100" w:afterAutospacing="1"/>
    </w:pPr>
    <w:rPr>
      <w:lang w:eastAsia="ru-RU"/>
    </w:rPr>
  </w:style>
  <w:style w:type="character" w:styleId="afe">
    <w:name w:val="Emphasis"/>
    <w:uiPriority w:val="20"/>
    <w:qFormat/>
    <w:rsid w:val="00EB5EAC"/>
    <w:rPr>
      <w:i/>
      <w:iCs/>
    </w:rPr>
  </w:style>
  <w:style w:type="paragraph" w:customStyle="1" w:styleId="26">
    <w:name w:val="2"/>
    <w:basedOn w:val="a"/>
    <w:uiPriority w:val="99"/>
    <w:rsid w:val="00EB5EAC"/>
    <w:pPr>
      <w:suppressAutoHyphens w:val="0"/>
      <w:spacing w:before="100" w:beforeAutospacing="1" w:after="100" w:afterAutospacing="1"/>
    </w:pPr>
    <w:rPr>
      <w:lang w:eastAsia="ru-RU"/>
    </w:rPr>
  </w:style>
  <w:style w:type="paragraph" w:customStyle="1" w:styleId="a00">
    <w:name w:val="a0"/>
    <w:basedOn w:val="a"/>
    <w:uiPriority w:val="99"/>
    <w:rsid w:val="00EB5EAC"/>
    <w:pPr>
      <w:suppressAutoHyphens w:val="0"/>
      <w:spacing w:before="100" w:beforeAutospacing="1" w:after="100" w:afterAutospacing="1"/>
    </w:pPr>
    <w:rPr>
      <w:lang w:eastAsia="ru-RU"/>
    </w:rPr>
  </w:style>
  <w:style w:type="paragraph" w:customStyle="1" w:styleId="printj">
    <w:name w:val="printj"/>
    <w:basedOn w:val="a"/>
    <w:uiPriority w:val="99"/>
    <w:rsid w:val="00EB5EAC"/>
    <w:pPr>
      <w:suppressAutoHyphens w:val="0"/>
      <w:spacing w:before="144" w:after="288"/>
      <w:jc w:val="both"/>
    </w:pPr>
    <w:rPr>
      <w:lang w:eastAsia="ru-RU"/>
    </w:rPr>
  </w:style>
  <w:style w:type="paragraph" w:styleId="27">
    <w:name w:val="Body Text Indent 2"/>
    <w:basedOn w:val="a"/>
    <w:link w:val="28"/>
    <w:uiPriority w:val="99"/>
    <w:rsid w:val="00EB5EAC"/>
    <w:pPr>
      <w:suppressAutoHyphens w:val="0"/>
      <w:spacing w:after="120" w:line="480" w:lineRule="auto"/>
      <w:ind w:left="283"/>
    </w:pPr>
    <w:rPr>
      <w:rFonts w:eastAsia="Calibri"/>
      <w:sz w:val="28"/>
      <w:szCs w:val="28"/>
      <w:lang w:eastAsia="ru-RU"/>
    </w:rPr>
  </w:style>
  <w:style w:type="character" w:customStyle="1" w:styleId="28">
    <w:name w:val="Основной текст с отступом 2 Знак"/>
    <w:basedOn w:val="a0"/>
    <w:link w:val="27"/>
    <w:uiPriority w:val="99"/>
    <w:rsid w:val="00EB5EAC"/>
    <w:rPr>
      <w:rFonts w:ascii="Times New Roman" w:eastAsia="Calibri" w:hAnsi="Times New Roman" w:cs="Times New Roman"/>
      <w:sz w:val="28"/>
      <w:szCs w:val="28"/>
      <w:lang w:eastAsia="ru-RU"/>
    </w:rPr>
  </w:style>
  <w:style w:type="paragraph" w:customStyle="1" w:styleId="s1">
    <w:name w:val="s1"/>
    <w:basedOn w:val="a"/>
    <w:uiPriority w:val="99"/>
    <w:rsid w:val="00EB5EAC"/>
    <w:pPr>
      <w:suppressAutoHyphens w:val="0"/>
      <w:spacing w:before="100" w:beforeAutospacing="1" w:after="100" w:afterAutospacing="1"/>
    </w:pPr>
    <w:rPr>
      <w:lang w:eastAsia="ru-RU"/>
    </w:rPr>
  </w:style>
  <w:style w:type="character" w:customStyle="1" w:styleId="Bodytext">
    <w:name w:val="Body text_"/>
    <w:basedOn w:val="a0"/>
    <w:link w:val="11"/>
    <w:uiPriority w:val="99"/>
    <w:rsid w:val="00EB5EAC"/>
    <w:rPr>
      <w:rFonts w:ascii="Times New Roman" w:eastAsia="Times New Roman" w:hAnsi="Times New Roman" w:cs="Times New Roman"/>
      <w:sz w:val="27"/>
      <w:szCs w:val="27"/>
      <w:shd w:val="clear" w:color="auto" w:fill="FFFFFF"/>
      <w:lang w:eastAsia="zh-CN"/>
    </w:rPr>
  </w:style>
  <w:style w:type="character" w:customStyle="1" w:styleId="Bodytext9">
    <w:name w:val="Body text + 9"/>
    <w:aliases w:val="5 pt,Bold,Italic"/>
    <w:basedOn w:val="Bodytext"/>
    <w:uiPriority w:val="99"/>
    <w:rsid w:val="00EB5EAC"/>
    <w:rPr>
      <w:rFonts w:ascii="Times New Roman" w:hAnsi="Times New Roman" w:cs="Times New Roman"/>
      <w:b/>
      <w:bCs/>
      <w:i/>
      <w:iCs/>
      <w:noProof/>
      <w:sz w:val="19"/>
      <w:szCs w:val="19"/>
      <w:u w:val="none"/>
    </w:rPr>
  </w:style>
  <w:style w:type="character" w:customStyle="1" w:styleId="Bodytext4pt">
    <w:name w:val="Body text + 4 pt"/>
    <w:aliases w:val="Italic1"/>
    <w:basedOn w:val="Bodytext"/>
    <w:uiPriority w:val="99"/>
    <w:rsid w:val="00EB5EAC"/>
    <w:rPr>
      <w:rFonts w:ascii="Times New Roman" w:hAnsi="Times New Roman" w:cs="Times New Roman"/>
      <w:i/>
      <w:iCs/>
      <w:noProof/>
      <w:sz w:val="8"/>
      <w:szCs w:val="8"/>
      <w:u w:val="none"/>
    </w:rPr>
  </w:style>
  <w:style w:type="character" w:customStyle="1" w:styleId="Bodytext2">
    <w:name w:val="Body text (2)_"/>
    <w:basedOn w:val="a0"/>
    <w:link w:val="Bodytext21"/>
    <w:uiPriority w:val="99"/>
    <w:rsid w:val="00EB5EAC"/>
    <w:rPr>
      <w:b/>
      <w:bCs/>
      <w:shd w:val="clear" w:color="auto" w:fill="FFFFFF"/>
    </w:rPr>
  </w:style>
  <w:style w:type="paragraph" w:customStyle="1" w:styleId="Bodytext21">
    <w:name w:val="Body text (2)1"/>
    <w:basedOn w:val="a"/>
    <w:link w:val="Bodytext2"/>
    <w:uiPriority w:val="99"/>
    <w:rsid w:val="00EB5EAC"/>
    <w:pPr>
      <w:widowControl w:val="0"/>
      <w:shd w:val="clear" w:color="auto" w:fill="FFFFFF"/>
      <w:suppressAutoHyphens w:val="0"/>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EB5EAC"/>
  </w:style>
  <w:style w:type="paragraph" w:customStyle="1" w:styleId="formattext">
    <w:name w:val="formattext"/>
    <w:basedOn w:val="a"/>
    <w:uiPriority w:val="99"/>
    <w:rsid w:val="00EB5EAC"/>
    <w:pPr>
      <w:suppressAutoHyphens w:val="0"/>
      <w:spacing w:before="100" w:beforeAutospacing="1" w:after="100" w:afterAutospacing="1"/>
    </w:pPr>
    <w:rPr>
      <w:lang w:eastAsia="ru-RU"/>
    </w:rPr>
  </w:style>
  <w:style w:type="character" w:customStyle="1" w:styleId="a80">
    <w:name w:val="a8"/>
    <w:basedOn w:val="a0"/>
    <w:rsid w:val="00EB5EAC"/>
  </w:style>
  <w:style w:type="paragraph" w:customStyle="1" w:styleId="1-">
    <w:name w:val="Рег. Заголовок 1-го уровня регламента"/>
    <w:basedOn w:val="1"/>
    <w:uiPriority w:val="99"/>
    <w:qFormat/>
    <w:rsid w:val="00EB5EAC"/>
    <w:pPr>
      <w:keepNext/>
      <w:widowControl/>
      <w:autoSpaceDE/>
      <w:autoSpaceDN/>
      <w:spacing w:before="240" w:after="240" w:line="276" w:lineRule="auto"/>
      <w:ind w:left="0"/>
    </w:pPr>
    <w:rPr>
      <w:iCs/>
      <w:lang w:eastAsia="ru-RU"/>
    </w:rPr>
  </w:style>
  <w:style w:type="table" w:styleId="aff">
    <w:name w:val="Table Grid"/>
    <w:basedOn w:val="a1"/>
    <w:uiPriority w:val="59"/>
    <w:rsid w:val="00EB5EAC"/>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EB5EAC"/>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EB5EAC"/>
    <w:pPr>
      <w:suppressAutoHyphens w:val="0"/>
      <w:spacing w:line="276" w:lineRule="auto"/>
      <w:ind w:left="1145" w:hanging="720"/>
      <w:jc w:val="both"/>
    </w:pPr>
    <w:rPr>
      <w:rFonts w:eastAsia="Calibri"/>
      <w:sz w:val="28"/>
      <w:szCs w:val="28"/>
      <w:lang w:eastAsia="en-US"/>
    </w:rPr>
  </w:style>
  <w:style w:type="paragraph" w:customStyle="1" w:styleId="110">
    <w:name w:val="Рег. Основной текст уровнеь 1.1 (базовый)"/>
    <w:basedOn w:val="ConsPlusNormal"/>
    <w:uiPriority w:val="99"/>
    <w:qFormat/>
    <w:rsid w:val="00EB5EAC"/>
    <w:pPr>
      <w:widowControl/>
      <w:spacing w:line="276" w:lineRule="auto"/>
      <w:ind w:left="3131" w:hanging="720"/>
      <w:jc w:val="both"/>
    </w:pPr>
    <w:rPr>
      <w:rFonts w:ascii="Times New Roman" w:hAnsi="Times New Roman" w:cs="Times New Roman"/>
      <w:sz w:val="28"/>
      <w:szCs w:val="28"/>
      <w:lang w:eastAsia="en-US"/>
    </w:rPr>
  </w:style>
  <w:style w:type="character" w:customStyle="1" w:styleId="a7">
    <w:name w:val="Абзац списка Знак"/>
    <w:aliases w:val="Абзац списка нумерованный Знак"/>
    <w:link w:val="a6"/>
    <w:uiPriority w:val="1"/>
    <w:locked/>
    <w:rsid w:val="00EB5EAC"/>
    <w:rPr>
      <w:rFonts w:ascii="Calibri" w:eastAsia="Times New Roman" w:hAnsi="Calibri" w:cs="Times New Roman"/>
      <w:lang w:eastAsia="ru-RU"/>
    </w:rPr>
  </w:style>
  <w:style w:type="paragraph" w:customStyle="1" w:styleId="1111">
    <w:name w:val="1.1.1.1"/>
    <w:basedOn w:val="42"/>
    <w:link w:val="11110"/>
    <w:qFormat/>
    <w:rsid w:val="00EB5EAC"/>
    <w:pPr>
      <w:spacing w:after="200"/>
    </w:pPr>
    <w:rPr>
      <w:sz w:val="24"/>
      <w:szCs w:val="22"/>
      <w:lang w:eastAsia="en-US"/>
    </w:rPr>
  </w:style>
  <w:style w:type="paragraph" w:styleId="42">
    <w:name w:val="List Number 4"/>
    <w:basedOn w:val="a"/>
    <w:uiPriority w:val="99"/>
    <w:rsid w:val="00EB5EAC"/>
    <w:pPr>
      <w:suppressAutoHyphens w:val="0"/>
      <w:ind w:left="1429" w:hanging="360"/>
      <w:contextualSpacing/>
    </w:pPr>
    <w:rPr>
      <w:rFonts w:eastAsia="Calibri"/>
      <w:sz w:val="28"/>
      <w:szCs w:val="28"/>
      <w:lang w:eastAsia="ru-RU"/>
    </w:rPr>
  </w:style>
  <w:style w:type="character" w:customStyle="1" w:styleId="11110">
    <w:name w:val="1.1.1.1 Знак"/>
    <w:basedOn w:val="a0"/>
    <w:link w:val="1111"/>
    <w:rsid w:val="00EB5EAC"/>
    <w:rPr>
      <w:rFonts w:ascii="Times New Roman" w:eastAsia="Calibri" w:hAnsi="Times New Roman" w:cs="Times New Roman"/>
      <w:sz w:val="24"/>
    </w:rPr>
  </w:style>
  <w:style w:type="paragraph" w:customStyle="1" w:styleId="s10">
    <w:name w:val="s_1"/>
    <w:basedOn w:val="a"/>
    <w:uiPriority w:val="99"/>
    <w:rsid w:val="00EB5EAC"/>
    <w:pPr>
      <w:suppressAutoHyphens w:val="0"/>
      <w:spacing w:before="100" w:beforeAutospacing="1" w:after="100" w:afterAutospacing="1"/>
    </w:pPr>
    <w:rPr>
      <w:lang w:eastAsia="ru-RU"/>
    </w:rPr>
  </w:style>
  <w:style w:type="paragraph" w:styleId="HTML">
    <w:name w:val="HTML Preformatted"/>
    <w:basedOn w:val="a"/>
    <w:link w:val="HTML0"/>
    <w:uiPriority w:val="99"/>
    <w:semiHidden/>
    <w:unhideWhenUsed/>
    <w:rsid w:val="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B5EAC"/>
    <w:rPr>
      <w:rFonts w:ascii="Courier New" w:eastAsia="Times New Roman" w:hAnsi="Courier New" w:cs="Courier New"/>
      <w:sz w:val="20"/>
      <w:szCs w:val="20"/>
      <w:lang w:eastAsia="ru-RU"/>
    </w:rPr>
  </w:style>
  <w:style w:type="paragraph" w:customStyle="1" w:styleId="s91">
    <w:name w:val="s_91"/>
    <w:basedOn w:val="a"/>
    <w:uiPriority w:val="99"/>
    <w:rsid w:val="00EB5EAC"/>
    <w:pPr>
      <w:suppressAutoHyphens w:val="0"/>
      <w:spacing w:before="100" w:beforeAutospacing="1" w:after="100" w:afterAutospacing="1"/>
    </w:pPr>
    <w:rPr>
      <w:lang w:eastAsia="ru-RU"/>
    </w:rPr>
  </w:style>
  <w:style w:type="paragraph" w:customStyle="1" w:styleId="17">
    <w:name w:val="Текст сноски1"/>
    <w:basedOn w:val="a"/>
    <w:next w:val="aff0"/>
    <w:link w:val="aff1"/>
    <w:uiPriority w:val="99"/>
    <w:rsid w:val="00EB5EAC"/>
    <w:pPr>
      <w:suppressAutoHyphens w:val="0"/>
      <w:autoSpaceDE w:val="0"/>
      <w:autoSpaceDN w:val="0"/>
    </w:pPr>
    <w:rPr>
      <w:sz w:val="20"/>
      <w:szCs w:val="20"/>
      <w:lang w:eastAsia="ru-RU"/>
    </w:rPr>
  </w:style>
  <w:style w:type="character" w:customStyle="1" w:styleId="aff1">
    <w:name w:val="Текст сноски Знак"/>
    <w:basedOn w:val="a0"/>
    <w:link w:val="17"/>
    <w:uiPriority w:val="99"/>
    <w:rsid w:val="00EB5EAC"/>
    <w:rPr>
      <w:rFonts w:ascii="Times New Roman" w:eastAsia="Times New Roman" w:hAnsi="Times New Roman" w:cs="Times New Roman"/>
      <w:sz w:val="20"/>
      <w:szCs w:val="20"/>
      <w:lang w:eastAsia="ru-RU"/>
    </w:rPr>
  </w:style>
  <w:style w:type="character" w:styleId="aff2">
    <w:name w:val="footnote reference"/>
    <w:basedOn w:val="a0"/>
    <w:rsid w:val="00EB5EAC"/>
    <w:rPr>
      <w:vertAlign w:val="superscript"/>
    </w:rPr>
  </w:style>
  <w:style w:type="paragraph" w:customStyle="1" w:styleId="Heading">
    <w:name w:val="Heading"/>
    <w:uiPriority w:val="99"/>
    <w:rsid w:val="00EB5EAC"/>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rsid w:val="00EB5EAC"/>
    <w:pPr>
      <w:suppressAutoHyphens w:val="0"/>
      <w:spacing w:before="100" w:beforeAutospacing="1" w:after="100" w:afterAutospacing="1"/>
    </w:pPr>
    <w:rPr>
      <w:lang w:eastAsia="ru-RU"/>
    </w:rPr>
  </w:style>
  <w:style w:type="paragraph" w:customStyle="1" w:styleId="aff3">
    <w:name w:val="Содержимое таблицы"/>
    <w:basedOn w:val="a"/>
    <w:uiPriority w:val="99"/>
    <w:rsid w:val="00EB5EAC"/>
    <w:pPr>
      <w:widowControl w:val="0"/>
      <w:suppressLineNumbers/>
    </w:pPr>
    <w:rPr>
      <w:rFonts w:ascii="Liberation Serif" w:eastAsia="Arial" w:hAnsi="Liberation Serif" w:cs="Mangal"/>
      <w:color w:val="000000"/>
      <w:kern w:val="1"/>
      <w:lang w:bidi="hi-IN"/>
    </w:rPr>
  </w:style>
  <w:style w:type="paragraph" w:customStyle="1" w:styleId="112">
    <w:name w:val="Заголовок 11"/>
    <w:basedOn w:val="a"/>
    <w:uiPriority w:val="1"/>
    <w:qFormat/>
    <w:rsid w:val="00EB5EAC"/>
    <w:pPr>
      <w:widowControl w:val="0"/>
      <w:suppressAutoHyphens w:val="0"/>
      <w:autoSpaceDE w:val="0"/>
      <w:autoSpaceDN w:val="0"/>
      <w:spacing w:before="6"/>
      <w:ind w:left="20"/>
      <w:outlineLvl w:val="1"/>
    </w:pPr>
    <w:rPr>
      <w:b/>
      <w:bCs/>
      <w:sz w:val="28"/>
      <w:szCs w:val="28"/>
      <w:lang w:eastAsia="ru-RU" w:bidi="ru-RU"/>
    </w:rPr>
  </w:style>
  <w:style w:type="table" w:customStyle="1" w:styleId="TableNormal">
    <w:name w:val="Table Normal"/>
    <w:uiPriority w:val="2"/>
    <w:semiHidden/>
    <w:unhideWhenUsed/>
    <w:qFormat/>
    <w:rsid w:val="00EB5EA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B5EAC"/>
    <w:pPr>
      <w:widowControl w:val="0"/>
      <w:suppressAutoHyphens w:val="0"/>
      <w:autoSpaceDE w:val="0"/>
      <w:autoSpaceDN w:val="0"/>
    </w:pPr>
    <w:rPr>
      <w:sz w:val="22"/>
      <w:szCs w:val="22"/>
      <w:lang w:eastAsia="ru-RU" w:bidi="ru-RU"/>
    </w:rPr>
  </w:style>
  <w:style w:type="paragraph" w:customStyle="1" w:styleId="210">
    <w:name w:val="Заголовок 21"/>
    <w:basedOn w:val="a"/>
    <w:uiPriority w:val="1"/>
    <w:qFormat/>
    <w:rsid w:val="00EB5EAC"/>
    <w:pPr>
      <w:widowControl w:val="0"/>
      <w:suppressAutoHyphens w:val="0"/>
      <w:autoSpaceDE w:val="0"/>
      <w:autoSpaceDN w:val="0"/>
      <w:ind w:left="4562"/>
      <w:outlineLvl w:val="2"/>
    </w:pPr>
    <w:rPr>
      <w:sz w:val="28"/>
      <w:szCs w:val="28"/>
      <w:lang w:eastAsia="ru-RU" w:bidi="ru-RU"/>
    </w:rPr>
  </w:style>
  <w:style w:type="paragraph" w:customStyle="1" w:styleId="18">
    <w:name w:val="Знак1 Знак"/>
    <w:basedOn w:val="a"/>
    <w:uiPriority w:val="99"/>
    <w:rsid w:val="00EB5EAC"/>
    <w:pPr>
      <w:suppressAutoHyphens w:val="0"/>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EB5EAC"/>
  </w:style>
  <w:style w:type="character" w:customStyle="1" w:styleId="aff4">
    <w:name w:val="Гипертекстовая ссылка"/>
    <w:uiPriority w:val="99"/>
    <w:rsid w:val="00EB5EAC"/>
    <w:rPr>
      <w:color w:val="106BBE"/>
    </w:rPr>
  </w:style>
  <w:style w:type="character" w:customStyle="1" w:styleId="410">
    <w:name w:val="Заголовок 4 Знак1"/>
    <w:basedOn w:val="a0"/>
    <w:semiHidden/>
    <w:rsid w:val="00EB5EAC"/>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EB5EAC"/>
    <w:pPr>
      <w:suppressAutoHyphens w:val="0"/>
    </w:pPr>
    <w:rPr>
      <w:rFonts w:ascii="Calibri" w:hAnsi="Calibri"/>
      <w:sz w:val="20"/>
      <w:szCs w:val="20"/>
      <w:lang w:eastAsia="ru-RU"/>
    </w:rPr>
  </w:style>
  <w:style w:type="character" w:customStyle="1" w:styleId="19">
    <w:name w:val="Текст сноски Знак1"/>
    <w:basedOn w:val="a0"/>
    <w:link w:val="aff0"/>
    <w:uiPriority w:val="99"/>
    <w:semiHidden/>
    <w:rsid w:val="00EB5EAC"/>
    <w:rPr>
      <w:rFonts w:ascii="Calibri" w:eastAsia="Times New Roman" w:hAnsi="Calibri" w:cs="Times New Roman"/>
      <w:sz w:val="20"/>
      <w:szCs w:val="20"/>
      <w:lang w:eastAsia="ru-RU"/>
    </w:rPr>
  </w:style>
  <w:style w:type="character" w:customStyle="1" w:styleId="UnresolvedMention">
    <w:name w:val="Unresolved Mention"/>
    <w:basedOn w:val="a0"/>
    <w:uiPriority w:val="99"/>
    <w:semiHidden/>
    <w:unhideWhenUsed/>
    <w:rsid w:val="00EB5EAC"/>
    <w:rPr>
      <w:color w:val="605E5C"/>
      <w:shd w:val="clear" w:color="auto" w:fill="E1DFDD"/>
    </w:rPr>
  </w:style>
  <w:style w:type="character" w:styleId="aff5">
    <w:name w:val="FollowedHyperlink"/>
    <w:basedOn w:val="a0"/>
    <w:uiPriority w:val="99"/>
    <w:semiHidden/>
    <w:unhideWhenUsed/>
    <w:rsid w:val="001F1567"/>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144053109">
      <w:bodyDiv w:val="1"/>
      <w:marLeft w:val="0"/>
      <w:marRight w:val="0"/>
      <w:marTop w:val="0"/>
      <w:marBottom w:val="0"/>
      <w:divBdr>
        <w:top w:val="none" w:sz="0" w:space="0" w:color="auto"/>
        <w:left w:val="none" w:sz="0" w:space="0" w:color="auto"/>
        <w:bottom w:val="none" w:sz="0" w:space="0" w:color="auto"/>
        <w:right w:val="none" w:sz="0" w:space="0" w:color="auto"/>
      </w:divBdr>
    </w:div>
    <w:div w:id="334384552">
      <w:bodyDiv w:val="1"/>
      <w:marLeft w:val="0"/>
      <w:marRight w:val="0"/>
      <w:marTop w:val="0"/>
      <w:marBottom w:val="0"/>
      <w:divBdr>
        <w:top w:val="none" w:sz="0" w:space="0" w:color="auto"/>
        <w:left w:val="none" w:sz="0" w:space="0" w:color="auto"/>
        <w:bottom w:val="none" w:sz="0" w:space="0" w:color="auto"/>
        <w:right w:val="none" w:sz="0" w:space="0" w:color="auto"/>
      </w:divBdr>
    </w:div>
    <w:div w:id="564678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E885329CB9322F50FCF7361F164B624F6F007AC5F439FE92163A8F014FFD42A56D5816292P6u8L" TargetMode="External"/><Relationship Id="rId21" Type="http://schemas.openxmlformats.org/officeDocument/2006/relationships/hyperlink" Target="consultantplus://offline/ref=0E885329CB9322F50FCF7361F164B624F6F007AC5F439FE92163A8F014FFD42A56D5816292P6u5L" TargetMode="External"/><Relationship Id="rId42" Type="http://schemas.openxmlformats.org/officeDocument/2006/relationships/hyperlink" Target="consultantplus://offline/ref=0E885329CB9322F50FCF7361F164B624F6F007AC5F439FE92163A8F014FFD42A56D5816293P6u9L" TargetMode="External"/><Relationship Id="rId47" Type="http://schemas.openxmlformats.org/officeDocument/2006/relationships/hyperlink" Target="consultantplus://offline/ref=0E885329CB9322F50FCF7361F164B624F6F007AC5F439FE92163A8F014FFD42A56D5816292P6u4L" TargetMode="External"/><Relationship Id="rId63" Type="http://schemas.openxmlformats.org/officeDocument/2006/relationships/hyperlink" Target="consultantplus://offline/ref=0E885329CB9322F50FCF7361F164B624F6F007AC5F439FE92163A8F014FFD42A56D581629CP6u0L" TargetMode="External"/><Relationship Id="rId68" Type="http://schemas.openxmlformats.org/officeDocument/2006/relationships/hyperlink" Target="consultantplus://offline/ref=0E885329CB9322F50FCF7361F164B624F6F007AC5F439FE92163A8F014FFD42A56D581629CP6u2L" TargetMode="External"/><Relationship Id="rId84" Type="http://schemas.openxmlformats.org/officeDocument/2006/relationships/hyperlink" Target="consultantplus://offline/ref=FB14C04790DDB82C2CE4576580C38FA9CCD0CA43202751F71D44B50CB0D21C2586C3734F7E2D2E3C7FFBB989542827BE00726B407573fCn1H" TargetMode="External"/><Relationship Id="rId89" Type="http://schemas.openxmlformats.org/officeDocument/2006/relationships/hyperlink" Target="file:///C:\C:\Users\Doronin.A\Desktop\consultantplus:\offline\ref=3EDECE97BF4BB806CFF89E7744FAC8B7FED539836A009FE982771A36AEEC99E2E255ECBA54F66DB43CECFF81D9BA9C3127FDA04BE6cBU4M" TargetMode="External"/><Relationship Id="rId7" Type="http://schemas.openxmlformats.org/officeDocument/2006/relationships/hyperlink" Target="file:///C:\Users\User\Desktop\&#1044;&#1054;&#1050;&#1059;&#1052;&#1045;&#1053;&#1058;&#1067;\&#1055;&#1086;&#1089;&#1090;&#1072;&#1085;&#1086;&#1074;&#1083;&#1077;&#1085;&#1080;&#1103;%202022%20&#1075;&#1086;&#1076;\&#1056;&#1077;&#1075;&#1080;&#1089;&#1090;&#1088;%20&#1079;&#1072;%20&#1089;&#1077;&#1085;&#1090;-%20&#1085;&#1086;&#1103;&#1073;&#1088;&#1100;\&#1053;&#1086;&#1103;&#1073;&#1088;&#1100;\&#1055;&#1086;&#1089;&#1090;%20&#8470;%2099%20&#1047;&#1072;&#1079;&#1077;&#1088;&#1089;&#1082;&#1072;&#1103;%20&#1040;&#1076;&#1084;.docx" TargetMode="External"/><Relationship Id="rId71" Type="http://schemas.openxmlformats.org/officeDocument/2006/relationships/hyperlink" Target="consultantplus://offline/ref=0E885329CB9322F50FCF7361F164B624F6F007AC5F439FE92163A8F014FFD42A56D581629CP6u5L" TargetMode="External"/><Relationship Id="rId92" Type="http://schemas.openxmlformats.org/officeDocument/2006/relationships/hyperlink" Target="consultantplus://offline/ref=3EDECE97BF4BB806CFF89E7744FAC8B7FED539836A009FE982771A36AEEC99E2E255ECBA54F66DB43CECFF81D9BA9C3127FDA04BE6cBU4M" TargetMode="External"/><Relationship Id="rId2" Type="http://schemas.openxmlformats.org/officeDocument/2006/relationships/styles" Target="styles.xml"/><Relationship Id="rId16" Type="http://schemas.openxmlformats.org/officeDocument/2006/relationships/hyperlink" Target="consultantplus://offline/ref=0E885329CB9322F50FCF7361F164B624F6F007AC5F439FE92163A8F014FFD42A56D5816292P6u1L" TargetMode="External"/><Relationship Id="rId29" Type="http://schemas.openxmlformats.org/officeDocument/2006/relationships/hyperlink" Target="consultantplus://offline/ref=0E885329CB9322F50FCF7361F164B624F6F007AC5F439FE92163A8F014FFD42A56D581629DP6u3L" TargetMode="External"/><Relationship Id="rId107" Type="http://schemas.openxmlformats.org/officeDocument/2006/relationships/fontTable" Target="fontTable.xml"/><Relationship Id="rId11" Type="http://schemas.openxmlformats.org/officeDocument/2006/relationships/hyperlink" Target="consultantplus://offline/ref=773CDBCE7718BF7C6958EF3174D089A871E3353DDEF28195FF9400C074JBR9N" TargetMode="External"/><Relationship Id="rId24" Type="http://schemas.openxmlformats.org/officeDocument/2006/relationships/hyperlink" Target="consultantplus://offline/ref=0E885329CB9322F50FCF7361F164B624F6F007AC5F439FE92163A8F014FFD42A56D5816292P6u7L" TargetMode="External"/><Relationship Id="rId32" Type="http://schemas.openxmlformats.org/officeDocument/2006/relationships/hyperlink" Target="consultantplus://offline/ref=0E885329CB9322F50FCF7361F164B624F6F007AC5F439FE92163A8F014FFD42A56D581629DP6u7L" TargetMode="External"/><Relationship Id="rId37" Type="http://schemas.openxmlformats.org/officeDocument/2006/relationships/hyperlink" Target="consultantplus://offline/ref=0E885329CB9322F50FCF7361F164B624F6F007AC5F439FE92163A8F014FFD42A56D581629CP6u1L" TargetMode="External"/><Relationship Id="rId40" Type="http://schemas.openxmlformats.org/officeDocument/2006/relationships/hyperlink" Target="consultantplus://offline/ref=10F855FDD1151EAAB5BB098C4CBA13551E19AFF6B71D806CDC6ABCD834EB460CF379DDF3ABE9kDM" TargetMode="External"/><Relationship Id="rId45" Type="http://schemas.openxmlformats.org/officeDocument/2006/relationships/hyperlink" Target="consultantplus://offline/ref=0E885329CB9322F50FCF7361F164B624F6F007AC5F439FE92163A8F014FFD42A56D5816292P6u2L" TargetMode="External"/><Relationship Id="rId53" Type="http://schemas.openxmlformats.org/officeDocument/2006/relationships/hyperlink" Target="consultantplus://offline/ref=0E885329CB9322F50FCF7361F164B624F6F007AC5F439FE92163A8F014FFD42A56D5816292P6u8L" TargetMode="External"/><Relationship Id="rId58" Type="http://schemas.openxmlformats.org/officeDocument/2006/relationships/hyperlink" Target="consultantplus://offline/ref=0E885329CB9322F50FCF7361F164B624F6F007AC5F439FE92163A8F014FFD42A56D581629DP6u4L" TargetMode="External"/><Relationship Id="rId66" Type="http://schemas.openxmlformats.org/officeDocument/2006/relationships/hyperlink" Target="consultantplus://offline/ref=0E885329CB9322F50FCF7361F164B624F6F007AC5F439FE92163A8F014FFD42A56D581679068PFuCL" TargetMode="External"/><Relationship Id="rId74" Type="http://schemas.openxmlformats.org/officeDocument/2006/relationships/hyperlink" Target="consultantplus://offline/ref=0E885329CB9322F50FCF7361F164B624F6F007AC5F439FE92163A8F014FFD42A56D581629CP6u7L" TargetMode="External"/><Relationship Id="rId79" Type="http://schemas.openxmlformats.org/officeDocument/2006/relationships/hyperlink" Target="consultantplus://offline/ref=40DCD611032706BCD6B5E646400BFA920ED9FA9B15CFD7BBEA981C1CF20BBD8CA6656B7CEABE4D396D661CB9C7323B869D485517F1B8F6FBE7p1J" TargetMode="External"/><Relationship Id="rId87" Type="http://schemas.openxmlformats.org/officeDocument/2006/relationships/hyperlink" Target="consultantplus://offline/ref=68B2E88CB8B712B9737DC70F538D7A7DC20B347DC75FE7DDB99EB8750862DB36765E782B544DCD4EeAwCK" TargetMode="External"/><Relationship Id="rId102" Type="http://schemas.openxmlformats.org/officeDocument/2006/relationships/hyperlink" Target="https://login.consultant.ru/link/?req=doc&amp;base=LAW&amp;n=406132&amp;dst=435&amp;field=134&amp;date=24.02.2022" TargetMode="External"/><Relationship Id="rId5" Type="http://schemas.openxmlformats.org/officeDocument/2006/relationships/hyperlink" Target="consultantplus://offline/ref=773CDBCE7718BF7C6958EF3174D089A872E43738D8F78195FF9400C074B9E3061DD76F69CD23E860J3RBN" TargetMode="External"/><Relationship Id="rId61" Type="http://schemas.openxmlformats.org/officeDocument/2006/relationships/hyperlink" Target="consultantplus://offline/ref=0E885329CB9322F50FCF7361F164B624F6F007AC5F439FE92163A8F014FFD42A56D581629DP6u6L" TargetMode="External"/><Relationship Id="rId82" Type="http://schemas.openxmlformats.org/officeDocument/2006/relationships/hyperlink" Target="consultantplus://offline/ref=76A038209484676489BE10DBBAA5C16B5D7B483B367DDD1C906327BB6BFFCA717B19483AE26DP5KBH" TargetMode="External"/><Relationship Id="rId90" Type="http://schemas.openxmlformats.org/officeDocument/2006/relationships/hyperlink" Target="consultantplus://offline/ref=3FF3696CC0E72D30E85EBEEAAA3143DAF3E21AFADAAFBAF6A9CE31AAB438CFC3EDD6F931E2FC16FDA45070cACAI" TargetMode="External"/><Relationship Id="rId95" Type="http://schemas.openxmlformats.org/officeDocument/2006/relationships/hyperlink" Target="consultantplus://offline/ref=872CE06093E7012314A68028A56DBFE51DA9BBD3F25796245F05D10BD10B5D1B8388DBD7E3750F8AV6g0M" TargetMode="External"/><Relationship Id="rId19" Type="http://schemas.openxmlformats.org/officeDocument/2006/relationships/hyperlink" Target="consultantplus://offline/ref=0E885329CB9322F50FCF7361F164B624F6F007AC5F439FE92163A8F014FFD42A56D5816292P6u2L" TargetMode="External"/><Relationship Id="rId14" Type="http://schemas.openxmlformats.org/officeDocument/2006/relationships/hyperlink" Target="consultantplus://offline/ref=773CDBCE7718BF7C6958EF3174D089A871E33439DAF28195FF9400C074B9E3061DD76F6DCDJ2R0N" TargetMode="External"/><Relationship Id="rId22" Type="http://schemas.openxmlformats.org/officeDocument/2006/relationships/hyperlink" Target="consultantplus://offline/ref=0E885329CB9322F50FCF7361F164B624F6F007AC5F439FE92163A8F014FFD42A56D5816292P6u6L" TargetMode="External"/><Relationship Id="rId27" Type="http://schemas.openxmlformats.org/officeDocument/2006/relationships/hyperlink" Target="consultantplus://offline/ref=0E885329CB9322F50FCF7361F164B624F6F007AC5F439FE92163A8F014FFD42A56D581629DP6u0L" TargetMode="External"/><Relationship Id="rId30" Type="http://schemas.openxmlformats.org/officeDocument/2006/relationships/hyperlink" Target="consultantplus://offline/ref=0E885329CB9322F50FCF7361F164B624F6F007AC5F439FE92163A8F014FFD42A56D581629DP6u4L" TargetMode="External"/><Relationship Id="rId35" Type="http://schemas.openxmlformats.org/officeDocument/2006/relationships/hyperlink" Target="consultantplus://offline/ref=0E885329CB9322F50FCF7361F164B624F6F007AC5F439FE92163A8F014FFD42A56D581679465PFuEL" TargetMode="External"/><Relationship Id="rId43" Type="http://schemas.openxmlformats.org/officeDocument/2006/relationships/hyperlink" Target="consultantplus://offline/ref=0E885329CB9322F50FCF7361F164B624F6F007AC5F439FE92163A8F014FFD42A56D5816292P6u0L" TargetMode="External"/><Relationship Id="rId48" Type="http://schemas.openxmlformats.org/officeDocument/2006/relationships/hyperlink" Target="consultantplus://offline/ref=0E885329CB9322F50FCF7361F164B624F6F007AC5F439FE92163A8F014FFD42A56D5816292P6u5L" TargetMode="External"/><Relationship Id="rId56" Type="http://schemas.openxmlformats.org/officeDocument/2006/relationships/hyperlink" Target="consultantplus://offline/ref=0E885329CB9322F50FCF7361F164B624F6F007AC5F439FE92163A8F014FFD42A56D581629DP6u1L" TargetMode="External"/><Relationship Id="rId64" Type="http://schemas.openxmlformats.org/officeDocument/2006/relationships/hyperlink" Target="consultantplus://offline/ref=0E885329CB9322F50FCF7361F164B624F6F007AC5F439FE92163A8F014FFD42A56D581679465PFuEL" TargetMode="External"/><Relationship Id="rId69" Type="http://schemas.openxmlformats.org/officeDocument/2006/relationships/hyperlink" Target="consultantplus://offline/ref=0E885329CB9322F50FCF7361F164B624F6F007AC5F439FE92163A8F014FFD42A56D581629CP6u3L" TargetMode="External"/><Relationship Id="rId77" Type="http://schemas.openxmlformats.org/officeDocument/2006/relationships/hyperlink" Target="consultantplus://offline/ref=40DCD611032706BCD6B5E646400BFA920ED9FA9B15CFD7BBEA981C1CF20BBD8CA6656B7CEABE4E3D6F661CB9C7323B869D485517F1B8F6FBE7p1J" TargetMode="External"/><Relationship Id="rId100" Type="http://schemas.openxmlformats.org/officeDocument/2006/relationships/hyperlink" Target="https://login.consultant.ru/link/?req=doc&amp;base=LAW&amp;n=406132&amp;date=24.02.2022" TargetMode="External"/><Relationship Id="rId105" Type="http://schemas.openxmlformats.org/officeDocument/2006/relationships/hyperlink" Target="https://login.consultant.ru/link/?req=doc&amp;base=LAW&amp;n=406132&amp;dst=575&amp;field=134&amp;date=24.02.2022" TargetMode="External"/><Relationship Id="rId8" Type="http://schemas.openxmlformats.org/officeDocument/2006/relationships/hyperlink" Target="consultantplus://offline/ref=773CDBCE7718BF7C6958EF3174D089A871E33439DAF28195FF9400C074B9E3061DD76F60C5J2R7N" TargetMode="External"/><Relationship Id="rId51" Type="http://schemas.openxmlformats.org/officeDocument/2006/relationships/hyperlink" Target="consultantplus://offline/ref=0E885329CB9322F50FCF7361F164B624F6F007AC5F439FE92163A8F014FFD42A56D5816292P6u7L" TargetMode="External"/><Relationship Id="rId72" Type="http://schemas.openxmlformats.org/officeDocument/2006/relationships/hyperlink" Target="consultantplus://offline/ref=0E885329CB9322F50FCF7361F164B624F6F007AC5F439FE92163A8F014FFD42A56D581629CP6u6L" TargetMode="External"/><Relationship Id="rId80" Type="http://schemas.openxmlformats.org/officeDocument/2006/relationships/hyperlink" Target="consultantplus://offline/ref=40DCD611032706BCD6B5E646400BFA920ED9FA9B15CFD7BBEA981C1CF20BBD8CA6656B7CEABE4D396D661CB9C7323B869D485517F1B8F6FBE7p1J" TargetMode="External"/><Relationship Id="rId85" Type="http://schemas.openxmlformats.org/officeDocument/2006/relationships/hyperlink" Target="consultantplus://offline/ref=24D2B078B1941B6A3B799B3CCD0BCEC27FDE01B5EB9441495CF988BEC7AE6C54D0F34E138150F39Fs0b6H" TargetMode="External"/><Relationship Id="rId93" Type="http://schemas.openxmlformats.org/officeDocument/2006/relationships/hyperlink" Target="consultantplus://offline/ref=68B2E88CB8B712B9737DC70F538D7A7DC20B347DC75FE7DDB99EB8750862DB36765E782B544DCD4EeAwCK" TargetMode="External"/><Relationship Id="rId98" Type="http://schemas.openxmlformats.org/officeDocument/2006/relationships/hyperlink" Target="consultantplus://offline/ref=872CE06093E7012314A68028A56DBFE51DA9BBD3F25796245F05D10BD10B5D1B8388DBD7E3750F8AV6g0M" TargetMode="External"/><Relationship Id="rId3" Type="http://schemas.openxmlformats.org/officeDocument/2006/relationships/settings" Target="settings.xml"/><Relationship Id="rId12" Type="http://schemas.openxmlformats.org/officeDocument/2006/relationships/hyperlink" Target="file:///C:\Users\User\Desktop\&#1044;&#1054;&#1050;&#1059;&#1052;&#1045;&#1053;&#1058;&#1067;\&#1055;&#1086;&#1089;&#1090;&#1072;&#1085;&#1086;&#1074;&#1083;&#1077;&#1085;&#1080;&#1103;%202022%20&#1075;&#1086;&#1076;\&#1056;&#1077;&#1075;&#1080;&#1089;&#1090;&#1088;%20&#1079;&#1072;%20&#1089;&#1077;&#1085;&#1090;-%20&#1085;&#1086;&#1103;&#1073;&#1088;&#1100;\&#1053;&#1086;&#1103;&#1073;&#1088;&#1100;\&#1055;&#1086;&#1089;&#1090;%20&#8470;%2099%20&#1047;&#1072;&#1079;&#1077;&#1088;&#1089;&#1082;&#1072;&#1103;%20&#1040;&#1076;&#1084;.docx" TargetMode="External"/><Relationship Id="rId17" Type="http://schemas.openxmlformats.org/officeDocument/2006/relationships/hyperlink" Target="consultantplus://offline/ref=0E885329CB9322F50FCF7361F164B624F6F007AC5F439FE92163A8F014FFD42A56D5816292P6u2L" TargetMode="External"/><Relationship Id="rId25" Type="http://schemas.openxmlformats.org/officeDocument/2006/relationships/hyperlink" Target="consultantplus://offline/ref=0E885329CB9322F50FCF7361F164B624F6F006AA5E459FE92163A8F014FFD42A56D5816797P6u7L" TargetMode="External"/><Relationship Id="rId33" Type="http://schemas.openxmlformats.org/officeDocument/2006/relationships/hyperlink" Target="consultantplus://offline/ref=0E885329CB9322F50FCF7361F164B624F6F007AC5F439FE92163A8F014FFD42A56D581629CP6u0L" TargetMode="External"/><Relationship Id="rId38" Type="http://schemas.openxmlformats.org/officeDocument/2006/relationships/hyperlink" Target="consultantplus://offline/ref=0E885329CB9322F50FCF7361F164B624F6F007AC5F439FE92163A8F014FFD42A56D581629CP6u5L" TargetMode="External"/><Relationship Id="rId46" Type="http://schemas.openxmlformats.org/officeDocument/2006/relationships/hyperlink" Target="consultantplus://offline/ref=0E885329CB9322F50FCF7361F164B624F6F007AC5F439FE92163A8F014FFD42A56D5816292P6u2L" TargetMode="External"/><Relationship Id="rId59" Type="http://schemas.openxmlformats.org/officeDocument/2006/relationships/hyperlink" Target="consultantplus://offline/ref=0E885329CB9322F50FCF7361F164B624F6F007AC5F439FE92163A8F014FFD42A56D581629DP6u4L" TargetMode="External"/><Relationship Id="rId67" Type="http://schemas.openxmlformats.org/officeDocument/2006/relationships/hyperlink" Target="consultantplus://offline/ref=0E885329CB9322F50FCF7361F164B624F6F007AC5F439FE92163A8F014FFD42A56D581629CP6u1L" TargetMode="External"/><Relationship Id="rId103" Type="http://schemas.openxmlformats.org/officeDocument/2006/relationships/hyperlink" Target="https://login.consultant.ru/link/?req=doc&amp;base=LAW&amp;n=406132&amp;dst=455&amp;field=134&amp;date=24.02.2022" TargetMode="External"/><Relationship Id="rId108" Type="http://schemas.openxmlformats.org/officeDocument/2006/relationships/theme" Target="theme/theme1.xml"/><Relationship Id="rId20" Type="http://schemas.openxmlformats.org/officeDocument/2006/relationships/hyperlink" Target="consultantplus://offline/ref=0E885329CB9322F50FCF7361F164B624F6F007AC5F439FE92163A8F014FFD42A56D5816292P6u4L" TargetMode="External"/><Relationship Id="rId41" Type="http://schemas.openxmlformats.org/officeDocument/2006/relationships/hyperlink" Target="consultantplus://offline/ref=0E885329CB9322F50FCF7361F164B624F6F007AC5F439FE92163A8F014FFD42A56D5816293P6u8L" TargetMode="External"/><Relationship Id="rId54" Type="http://schemas.openxmlformats.org/officeDocument/2006/relationships/hyperlink" Target="consultantplus://offline/ref=0E885329CB9322F50FCF7361F164B624F6F007AC5F439FE92163A8F014FFD42A56D5816292P6u9L" TargetMode="External"/><Relationship Id="rId62" Type="http://schemas.openxmlformats.org/officeDocument/2006/relationships/hyperlink" Target="consultantplus://offline/ref=0E885329CB9322F50FCF7361F164B624F6F007AC5F439FE92163A8F014FFD42A56D581629DP6u7L" TargetMode="External"/><Relationship Id="rId70" Type="http://schemas.openxmlformats.org/officeDocument/2006/relationships/hyperlink" Target="consultantplus://offline/ref=0E885329CB9322F50FCF7361F164B624F6F007AC5F439FE92163A8F014FFD42A56D581629CP6u4L" TargetMode="External"/><Relationship Id="rId75" Type="http://schemas.openxmlformats.org/officeDocument/2006/relationships/hyperlink" Target="consultantplus://offline/ref=0E885329CB9322F50FCF7361F164B624F6F007AC5F439FE92163A8F014FFD42A56D581629CP6u8L" TargetMode="External"/><Relationship Id="rId83" Type="http://schemas.openxmlformats.org/officeDocument/2006/relationships/hyperlink" Target="consultantplus://offline/ref=6711FC0AB56588B6B5B6B6ED7BA043316188C5ED6474D9F65CF0042BCE9EC03153399EDD97D1Y6SBH" TargetMode="External"/><Relationship Id="rId88" Type="http://schemas.openxmlformats.org/officeDocument/2006/relationships/hyperlink" Target="file:///C:\C:\Users\Doronin.A\Desktop\consultantplus:\offline\ref=3EDECE97BF4BB806CFF89E7744FAC8B7FED539836A009FE982771A36AEEC99E2E255ECBA54F66DB43CECFF81D9BA9C3127FDA04BE6cBU4M" TargetMode="External"/><Relationship Id="rId91" Type="http://schemas.openxmlformats.org/officeDocument/2006/relationships/hyperlink" Target="consultantplus://offline/ref=3FF3696CC0E72D30E85EBEEAAA3143DAF3E21AFADAAFBAF6A9CE31AAB438CFC3EDD6F931E2FC16FDA45070cACAI" TargetMode="External"/><Relationship Id="rId96" Type="http://schemas.openxmlformats.org/officeDocument/2006/relationships/hyperlink" Target="consultantplus://offline/ref=872CE06093E7012314A68028A56DBFE51DA9BBD3F25796245F05D10BD10B5D1B8388DBD7E3750F8AV6g0M" TargetMode="External"/><Relationship Id="rId1" Type="http://schemas.openxmlformats.org/officeDocument/2006/relationships/numbering" Target="numbering.xml"/><Relationship Id="rId6" Type="http://schemas.openxmlformats.org/officeDocument/2006/relationships/hyperlink" Target="consultantplus://offline/ref=DF6FCDA57B202026C6ADCA52D9D2D023E70D6E25341C09564CB55A5CEED5634E196F5B2D53FD448E5C47D03D4456v2F" TargetMode="External"/><Relationship Id="rId15" Type="http://schemas.openxmlformats.org/officeDocument/2006/relationships/hyperlink" Target="consultantplus://offline/ref=773CDBCE7718BF7C6958EF3174D089A871E3343ADDF58195FF9400C074JBR9N" TargetMode="External"/><Relationship Id="rId23" Type="http://schemas.openxmlformats.org/officeDocument/2006/relationships/hyperlink" Target="consultantplus://offline/ref=0E885329CB9322F50FCF7361F164B624F6F007AC5F439FE92163A8F014FFD42A56D5816E9DP6u4L" TargetMode="External"/><Relationship Id="rId28" Type="http://schemas.openxmlformats.org/officeDocument/2006/relationships/hyperlink" Target="consultantplus://offline/ref=0E885329CB9322F50FCF7361F164B624F6F007AC5F439FE92163A8F014FFD42A56D581629DP6u1L" TargetMode="External"/><Relationship Id="rId36" Type="http://schemas.openxmlformats.org/officeDocument/2006/relationships/hyperlink" Target="consultantplus://offline/ref=0E885329CB9322F50FCF7361F164B624F6F007AC5F439FE92163A8F014FFD42A56D581679068PFuCL" TargetMode="External"/><Relationship Id="rId49" Type="http://schemas.openxmlformats.org/officeDocument/2006/relationships/hyperlink" Target="consultantplus://offline/ref=0E885329CB9322F50FCF7361F164B624F6F007AC5F439FE92163A8F014FFD42A56D5816292P6u6L" TargetMode="External"/><Relationship Id="rId57" Type="http://schemas.openxmlformats.org/officeDocument/2006/relationships/hyperlink" Target="consultantplus://offline/ref=0E885329CB9322F50FCF7361F164B624F6F007AC5F439FE92163A8F014FFD42A56D581629DP6u3L" TargetMode="External"/><Relationship Id="rId106" Type="http://schemas.openxmlformats.org/officeDocument/2006/relationships/hyperlink" Target="https://login.consultant.ru/link/?req=doc&amp;base=LAW&amp;n=406132&amp;dst=467&amp;field=134&amp;date=24.02.2022" TargetMode="External"/><Relationship Id="rId10" Type="http://schemas.openxmlformats.org/officeDocument/2006/relationships/hyperlink" Target="consultantplus://offline/ref=773CDBCE7718BF7C6958EF3174D089A871E33439DAF28195FF9400C074B9E3061DD76F6DCBJ2R0N" TargetMode="External"/><Relationship Id="rId31" Type="http://schemas.openxmlformats.org/officeDocument/2006/relationships/hyperlink" Target="consultantplus://offline/ref=0E885329CB9322F50FCF7361F164B624F6F007AC5F439FE92163A8F014FFD42A56D581629DP6u5L" TargetMode="External"/><Relationship Id="rId44" Type="http://schemas.openxmlformats.org/officeDocument/2006/relationships/hyperlink" Target="consultantplus://offline/ref=0E885329CB9322F50FCF7361F164B624F6F007AC5F439FE92163A8F014FFD42A56D5816292P6u1L" TargetMode="External"/><Relationship Id="rId52" Type="http://schemas.openxmlformats.org/officeDocument/2006/relationships/hyperlink" Target="consultantplus://offline/ref=0E885329CB9322F50FCF7361F164B624F6F006AA5E459FE92163A8F014FFD42A56D5816797P6u7L" TargetMode="External"/><Relationship Id="rId60" Type="http://schemas.openxmlformats.org/officeDocument/2006/relationships/hyperlink" Target="consultantplus://offline/ref=0E885329CB9322F50FCF7361F164B624F6F007AC5F439FE92163A8F014FFD42A56D581629DP6u5L" TargetMode="External"/><Relationship Id="rId65" Type="http://schemas.openxmlformats.org/officeDocument/2006/relationships/hyperlink" Target="consultantplus://offline/ref=0E885329CB9322F50FCF7361F164B624F6F007AC5F439FE92163A8F014FFD42A56D581679465PFuEL" TargetMode="External"/><Relationship Id="rId73" Type="http://schemas.openxmlformats.org/officeDocument/2006/relationships/hyperlink" Target="consultantplus://offline/ref=0E885329CB9322F50FCF7361F164B624F6F007AC5F439FE92163A8F014FFD42A56D581629CP6u6L" TargetMode="External"/><Relationship Id="rId78" Type="http://schemas.openxmlformats.org/officeDocument/2006/relationships/hyperlink" Target="consultantplus://offline/ref=40DCD611032706BCD6B5E646400BFA920ED9FA9B15CFD7BBEA981C1CF20BBD8CA6656B79E9B51A6D2B3845EA8679378686545414EEp7J" TargetMode="External"/><Relationship Id="rId81" Type="http://schemas.openxmlformats.org/officeDocument/2006/relationships/hyperlink" Target="consultantplus://offline/ref=76A038209484676489BE10DBBAA5C16B5D7B483A3B72DD1C906327BB6BFFCA717B194839E56DP5K6H" TargetMode="External"/><Relationship Id="rId86" Type="http://schemas.openxmlformats.org/officeDocument/2006/relationships/hyperlink" Target="consultantplus://offline/ref=24D2B078B1941B6A3B799B3CCD0BCEC27FDE01B5EB9441495CF988BEC7AE6C54D0F34E138150F198s0b8H" TargetMode="External"/><Relationship Id="rId94" Type="http://schemas.openxmlformats.org/officeDocument/2006/relationships/hyperlink" Target="consultantplus://offline/ref=A889D916D8CCA63FEA8702672F52EF815B47E0B73C82B770F3C3BBBFF1EA9779387FEF208DV2TCL" TargetMode="External"/><Relationship Id="rId99" Type="http://schemas.openxmlformats.org/officeDocument/2006/relationships/hyperlink" Target="consultantplus://offline/ref=872CE06093E7012314A68028A56DBFE51DA9BBD3F25796245F05D10BD10B5D1B8388DBD7E3750F8AV6g0M" TargetMode="External"/><Relationship Id="rId101" Type="http://schemas.openxmlformats.org/officeDocument/2006/relationships/hyperlink" Target="https://login.consultant.ru/link/?req=doc&amp;base=LAW&amp;n=405835&amp;date=24.02.2022" TargetMode="External"/><Relationship Id="rId4" Type="http://schemas.openxmlformats.org/officeDocument/2006/relationships/webSettings" Target="webSettings.xml"/><Relationship Id="rId9" Type="http://schemas.openxmlformats.org/officeDocument/2006/relationships/hyperlink" Target="consultantplus://offline/ref=773CDBCE7718BF7C6958EF3174D089A871E33439DAF28195FF9400C074B9E3061DD76F6DCDJ2RBN" TargetMode="External"/><Relationship Id="rId13" Type="http://schemas.openxmlformats.org/officeDocument/2006/relationships/hyperlink" Target="consultantplus://offline/ref=773CDBCE7718BF7C6958EF3174D089A871E33439DAF28195FF9400C074B9E3061DD76F6DCDJ2R3N" TargetMode="External"/><Relationship Id="rId18" Type="http://schemas.openxmlformats.org/officeDocument/2006/relationships/hyperlink" Target="consultantplus://offline/ref=0E885329CB9322F50FCF7361F164B624F5F902AA5F429FE92163A8F014PFuFL" TargetMode="External"/><Relationship Id="rId39" Type="http://schemas.openxmlformats.org/officeDocument/2006/relationships/hyperlink" Target="consultantplus://offline/ref=0E885329CB9322F50FCF7361F164B624F6F007AC5F439FE92163A8F014FFD42A56D581629CP6u9L" TargetMode="External"/><Relationship Id="rId34" Type="http://schemas.openxmlformats.org/officeDocument/2006/relationships/hyperlink" Target="consultantplus://offline/ref=0E885329CB9322F50FCF7361F164B624F6F007AC5F439FE92163A8F014FFD42A56D581679465PFuEL" TargetMode="External"/><Relationship Id="rId50" Type="http://schemas.openxmlformats.org/officeDocument/2006/relationships/hyperlink" Target="consultantplus://offline/ref=0E885329CB9322F50FCF7361F164B624F6F007AC5F439FE92163A8F014FFD42A56D5816E9DP6u4L" TargetMode="External"/><Relationship Id="rId55" Type="http://schemas.openxmlformats.org/officeDocument/2006/relationships/hyperlink" Target="consultantplus://offline/ref=0E885329CB9322F50FCF7361F164B624F6F007AC5F439FE92163A8F014FFD42A56D581629DP6u0L" TargetMode="External"/><Relationship Id="rId76" Type="http://schemas.openxmlformats.org/officeDocument/2006/relationships/hyperlink" Target="consultantplus://offline/ref=0E885329CB9322F50FCF7361F164B624F6F007AC5F439FE92163A8F014FFD42A56D581629CP6u9L" TargetMode="External"/><Relationship Id="rId97" Type="http://schemas.openxmlformats.org/officeDocument/2006/relationships/hyperlink" Target="consultantplus://offline/ref=872CE06093E7012314A68028A56DBFE51DA9BBD3F25796245F05D10BD10B5D1B8388DBD7E3750F8AV6g6M" TargetMode="External"/><Relationship Id="rId104" Type="http://schemas.openxmlformats.org/officeDocument/2006/relationships/hyperlink" Target="https://login.consultant.ru/link/?req=doc&amp;base=LAW&amp;n=406132&amp;dst=467&amp;field=134&amp;date=24.02.20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28358</Words>
  <Characters>161645</Characters>
  <Application>Microsoft Office Word</Application>
  <DocSecurity>0</DocSecurity>
  <Lines>1347</Lines>
  <Paragraphs>379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189624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16</cp:revision>
  <dcterms:created xsi:type="dcterms:W3CDTF">2022-12-13T09:39:00Z</dcterms:created>
  <dcterms:modified xsi:type="dcterms:W3CDTF">2022-12-13T11:30:00Z</dcterms:modified>
</cp:coreProperties>
</file>