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1CA7" w:rsidRDefault="00171CA7" w:rsidP="00EC0369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</w:t>
      </w:r>
      <w:r w:rsidR="00E17CCD">
        <w:rPr>
          <w:rFonts w:ascii="Times New Roman" w:hAnsi="Times New Roman"/>
          <w:sz w:val="28"/>
          <w:szCs w:val="28"/>
        </w:rPr>
        <w:t xml:space="preserve">                          </w:t>
      </w:r>
    </w:p>
    <w:p w:rsidR="003D6EB3" w:rsidRDefault="003D6EB3" w:rsidP="001E5A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E599B">
        <w:rPr>
          <w:rFonts w:ascii="Times New Roman" w:hAnsi="Times New Roman"/>
          <w:sz w:val="28"/>
          <w:szCs w:val="28"/>
        </w:rPr>
        <w:t>РОССИЙСКАЯ ФЕДЕРАЦИЯ</w:t>
      </w:r>
    </w:p>
    <w:p w:rsidR="003D6EB3" w:rsidRPr="004E599B" w:rsidRDefault="003D6EB3" w:rsidP="001E5A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E599B">
        <w:rPr>
          <w:rFonts w:ascii="Times New Roman" w:hAnsi="Times New Roman"/>
          <w:sz w:val="28"/>
          <w:szCs w:val="28"/>
        </w:rPr>
        <w:t>РОСТОВСКАЯ ОБЛАСТЬ</w:t>
      </w:r>
    </w:p>
    <w:p w:rsidR="003D6EB3" w:rsidRPr="004E599B" w:rsidRDefault="003D6EB3" w:rsidP="001E5AD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E599B">
        <w:rPr>
          <w:rFonts w:ascii="Times New Roman" w:hAnsi="Times New Roman"/>
          <w:sz w:val="28"/>
          <w:szCs w:val="28"/>
        </w:rPr>
        <w:t>ТАЦИНСКИЙ РАЙОН МУНИЦИПАЛЬНОЕ ОБРАЗОВАНИЕ «ЗАЗЕРСКОЕ СЕЛЬСКОЕ ПОСЕЛЕНИЕ»</w:t>
      </w:r>
    </w:p>
    <w:p w:rsidR="003D6EB3" w:rsidRDefault="003D6EB3" w:rsidP="001E5AD1">
      <w:pPr>
        <w:pStyle w:val="a4"/>
        <w:jc w:val="center"/>
        <w:rPr>
          <w:sz w:val="28"/>
          <w:szCs w:val="28"/>
        </w:rPr>
      </w:pPr>
      <w:r w:rsidRPr="004E599B">
        <w:rPr>
          <w:rFonts w:ascii="Times New Roman" w:hAnsi="Times New Roman"/>
          <w:sz w:val="28"/>
          <w:szCs w:val="28"/>
        </w:rPr>
        <w:t>АДМИНИСТРАЦИЯ ЗАЗЕРСКОГО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   </w:t>
      </w:r>
    </w:p>
    <w:p w:rsidR="003D6EB3" w:rsidRDefault="003D6EB3" w:rsidP="001E5AD1">
      <w:pPr>
        <w:spacing w:after="0"/>
        <w:jc w:val="center"/>
        <w:rPr>
          <w:b/>
          <w:color w:val="212121"/>
          <w:sz w:val="28"/>
          <w:szCs w:val="28"/>
        </w:rPr>
      </w:pPr>
    </w:p>
    <w:p w:rsidR="003D6EB3" w:rsidRDefault="00561CD8" w:rsidP="00051FE8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4E599B" w:rsidRPr="004E599B">
        <w:rPr>
          <w:rFonts w:ascii="Times New Roman" w:hAnsi="Times New Roman"/>
          <w:sz w:val="28"/>
          <w:szCs w:val="28"/>
        </w:rPr>
        <w:t>ПОСТАНОВЛЕНИЕ</w:t>
      </w:r>
      <w:r w:rsidR="004E599B" w:rsidRPr="00051FE8">
        <w:rPr>
          <w:rFonts w:ascii="Times New Roman" w:hAnsi="Times New Roman"/>
          <w:b/>
          <w:sz w:val="28"/>
          <w:szCs w:val="28"/>
        </w:rPr>
        <w:t xml:space="preserve">  </w:t>
      </w:r>
    </w:p>
    <w:p w:rsidR="004E599B" w:rsidRPr="00051FE8" w:rsidRDefault="003D6EB3" w:rsidP="00FE6968">
      <w:pPr>
        <w:jc w:val="both"/>
        <w:rPr>
          <w:rFonts w:ascii="Times New Roman" w:hAnsi="Times New Roman"/>
          <w:b/>
          <w:sz w:val="28"/>
          <w:szCs w:val="28"/>
        </w:rPr>
      </w:pPr>
      <w:r w:rsidRPr="002C52D0">
        <w:rPr>
          <w:rFonts w:ascii="Times New Roman" w:hAnsi="Times New Roman"/>
          <w:sz w:val="28"/>
          <w:szCs w:val="28"/>
        </w:rPr>
        <w:t>«1</w:t>
      </w:r>
      <w:r w:rsidR="002C52D0">
        <w:rPr>
          <w:rFonts w:ascii="Times New Roman" w:hAnsi="Times New Roman"/>
          <w:sz w:val="28"/>
          <w:szCs w:val="28"/>
        </w:rPr>
        <w:t>7</w:t>
      </w:r>
      <w:r w:rsidRPr="002C52D0">
        <w:rPr>
          <w:rFonts w:ascii="Times New Roman" w:hAnsi="Times New Roman"/>
          <w:sz w:val="28"/>
          <w:szCs w:val="28"/>
        </w:rPr>
        <w:t>» апреля 2023 г.                          №</w:t>
      </w:r>
      <w:r w:rsidR="002C52D0">
        <w:rPr>
          <w:rFonts w:ascii="Times New Roman" w:hAnsi="Times New Roman"/>
          <w:sz w:val="28"/>
          <w:szCs w:val="28"/>
        </w:rPr>
        <w:t xml:space="preserve"> </w:t>
      </w:r>
      <w:r w:rsidR="00234387" w:rsidRPr="002C52D0">
        <w:rPr>
          <w:rFonts w:ascii="Times New Roman" w:hAnsi="Times New Roman"/>
          <w:sz w:val="28"/>
          <w:szCs w:val="28"/>
        </w:rPr>
        <w:t>39</w:t>
      </w:r>
      <w:r w:rsidRPr="002C52D0">
        <w:rPr>
          <w:rFonts w:ascii="Times New Roman" w:hAnsi="Times New Roman"/>
          <w:sz w:val="28"/>
          <w:szCs w:val="28"/>
        </w:rPr>
        <w:t xml:space="preserve"> </w:t>
      </w:r>
      <w:r w:rsidR="004F757D" w:rsidRPr="002C52D0">
        <w:rPr>
          <w:rFonts w:ascii="Times New Roman" w:hAnsi="Times New Roman"/>
          <w:sz w:val="28"/>
          <w:szCs w:val="28"/>
        </w:rPr>
        <w:t xml:space="preserve">                              </w:t>
      </w:r>
      <w:r w:rsidRPr="002C52D0">
        <w:rPr>
          <w:rFonts w:ascii="Times New Roman" w:hAnsi="Times New Roman"/>
          <w:sz w:val="28"/>
          <w:szCs w:val="28"/>
        </w:rPr>
        <w:t>х.Зазерский</w:t>
      </w:r>
      <w:r w:rsidR="004E599B" w:rsidRPr="00051FE8">
        <w:rPr>
          <w:rFonts w:ascii="Times New Roman" w:hAnsi="Times New Roman"/>
          <w:b/>
          <w:sz w:val="28"/>
          <w:szCs w:val="28"/>
        </w:rPr>
        <w:t xml:space="preserve">           </w:t>
      </w:r>
      <w:r w:rsidR="00FD4507">
        <w:rPr>
          <w:rFonts w:ascii="Times New Roman" w:hAnsi="Times New Roman"/>
          <w:b/>
          <w:sz w:val="28"/>
          <w:szCs w:val="28"/>
        </w:rPr>
        <w:t xml:space="preserve">                         </w:t>
      </w:r>
      <w:r w:rsidR="004E599B" w:rsidRPr="00051FE8">
        <w:rPr>
          <w:rFonts w:ascii="Times New Roman" w:hAnsi="Times New Roman"/>
          <w:b/>
          <w:sz w:val="28"/>
          <w:szCs w:val="28"/>
        </w:rPr>
        <w:t xml:space="preserve">    </w:t>
      </w:r>
    </w:p>
    <w:p w:rsidR="00051FE8" w:rsidRPr="00051FE8" w:rsidRDefault="00051FE8" w:rsidP="00051FE8">
      <w:pPr>
        <w:spacing w:after="0"/>
        <w:rPr>
          <w:rFonts w:ascii="Times New Roman" w:hAnsi="Times New Roman"/>
          <w:color w:val="212121"/>
          <w:sz w:val="28"/>
          <w:szCs w:val="28"/>
        </w:rPr>
      </w:pPr>
      <w:r w:rsidRPr="00051FE8">
        <w:rPr>
          <w:rFonts w:ascii="Times New Roman" w:hAnsi="Times New Roman"/>
          <w:color w:val="212121"/>
          <w:sz w:val="28"/>
          <w:szCs w:val="28"/>
        </w:rPr>
        <w:t xml:space="preserve">Об утверждении «Программы профилактики рисков </w:t>
      </w:r>
    </w:p>
    <w:p w:rsidR="00051FE8" w:rsidRPr="00051FE8" w:rsidRDefault="00051FE8" w:rsidP="00051FE8">
      <w:pPr>
        <w:spacing w:after="0"/>
        <w:rPr>
          <w:rFonts w:ascii="Times New Roman" w:hAnsi="Times New Roman"/>
          <w:color w:val="212121"/>
          <w:sz w:val="28"/>
          <w:szCs w:val="28"/>
        </w:rPr>
      </w:pPr>
      <w:r w:rsidRPr="00051FE8">
        <w:rPr>
          <w:rFonts w:ascii="Times New Roman" w:hAnsi="Times New Roman"/>
          <w:color w:val="212121"/>
          <w:sz w:val="28"/>
          <w:szCs w:val="28"/>
        </w:rPr>
        <w:t xml:space="preserve">причинения вреда (ущерба) охраняемым законом ценностям </w:t>
      </w:r>
    </w:p>
    <w:p w:rsidR="00051FE8" w:rsidRPr="00051FE8" w:rsidRDefault="00051FE8" w:rsidP="00051FE8">
      <w:pPr>
        <w:spacing w:after="0"/>
        <w:rPr>
          <w:rFonts w:ascii="Times New Roman" w:hAnsi="Times New Roman"/>
          <w:sz w:val="28"/>
          <w:szCs w:val="28"/>
        </w:rPr>
      </w:pPr>
      <w:r w:rsidRPr="00051FE8">
        <w:rPr>
          <w:rFonts w:ascii="Times New Roman" w:hAnsi="Times New Roman"/>
          <w:color w:val="212121"/>
          <w:sz w:val="28"/>
          <w:szCs w:val="28"/>
        </w:rPr>
        <w:t xml:space="preserve">при осуществлении муниципального </w:t>
      </w:r>
      <w:r w:rsidRPr="00051FE8">
        <w:rPr>
          <w:rFonts w:ascii="Times New Roman" w:hAnsi="Times New Roman"/>
          <w:sz w:val="28"/>
          <w:szCs w:val="28"/>
        </w:rPr>
        <w:t xml:space="preserve">контроля </w:t>
      </w:r>
    </w:p>
    <w:p w:rsidR="00051FE8" w:rsidRPr="00051FE8" w:rsidRDefault="00051FE8" w:rsidP="00051FE8">
      <w:pPr>
        <w:spacing w:after="0"/>
        <w:rPr>
          <w:rFonts w:ascii="Times New Roman" w:hAnsi="Times New Roman"/>
        </w:rPr>
      </w:pPr>
      <w:r w:rsidRPr="00051FE8">
        <w:rPr>
          <w:rFonts w:ascii="Times New Roman" w:hAnsi="Times New Roman"/>
          <w:sz w:val="28"/>
          <w:szCs w:val="28"/>
        </w:rPr>
        <w:t>в сфере благоустройства на 202</w:t>
      </w:r>
      <w:r w:rsidR="00FD4507">
        <w:rPr>
          <w:rFonts w:ascii="Times New Roman" w:hAnsi="Times New Roman"/>
          <w:sz w:val="28"/>
          <w:szCs w:val="28"/>
        </w:rPr>
        <w:t>3</w:t>
      </w:r>
      <w:r w:rsidRPr="00051FE8">
        <w:rPr>
          <w:rFonts w:ascii="Times New Roman" w:hAnsi="Times New Roman"/>
          <w:sz w:val="28"/>
          <w:szCs w:val="28"/>
        </w:rPr>
        <w:t>год»</w:t>
      </w:r>
    </w:p>
    <w:p w:rsidR="00051FE8" w:rsidRPr="00051FE8" w:rsidRDefault="00051FE8" w:rsidP="00051FE8">
      <w:pPr>
        <w:spacing w:after="0"/>
        <w:jc w:val="both"/>
        <w:rPr>
          <w:rFonts w:ascii="Times New Roman" w:hAnsi="Times New Roman"/>
        </w:rPr>
      </w:pPr>
    </w:p>
    <w:p w:rsidR="00FE6968" w:rsidRPr="00191BD7" w:rsidRDefault="00FE6968" w:rsidP="00FE6968">
      <w:pPr>
        <w:spacing w:after="0"/>
        <w:ind w:firstLine="851"/>
        <w:jc w:val="both"/>
        <w:rPr>
          <w:sz w:val="27"/>
          <w:szCs w:val="27"/>
        </w:rPr>
      </w:pPr>
      <w:r w:rsidRPr="00191BD7">
        <w:rPr>
          <w:rFonts w:ascii="Times New Roman" w:hAnsi="Times New Roman"/>
          <w:sz w:val="27"/>
          <w:szCs w:val="27"/>
        </w:rPr>
        <w:t>В соответствии ст.</w:t>
      </w:r>
      <w:r w:rsidRPr="00191BD7">
        <w:rPr>
          <w:rFonts w:ascii="Times New Roman" w:hAnsi="Times New Roman"/>
          <w:color w:val="000000" w:themeColor="text1"/>
          <w:sz w:val="27"/>
          <w:szCs w:val="27"/>
        </w:rPr>
        <w:t xml:space="preserve"> 44</w:t>
      </w:r>
      <w:r w:rsidRPr="00191BD7">
        <w:rPr>
          <w:rFonts w:ascii="Times New Roman" w:hAnsi="Times New Roman"/>
          <w:sz w:val="27"/>
          <w:szCs w:val="27"/>
        </w:rPr>
        <w:t xml:space="preserve"> Федерального закона от 31 июля 2021г. № 248-ФЗ «О государственном контроле (надзоре) и муниципальном контроле в Российской Федерации», </w:t>
      </w:r>
      <w:r w:rsidRPr="00191BD7">
        <w:rPr>
          <w:rFonts w:ascii="Times New Roman" w:hAnsi="Times New Roman"/>
          <w:color w:val="000000" w:themeColor="text1"/>
          <w:sz w:val="27"/>
          <w:szCs w:val="27"/>
        </w:rPr>
        <w:t>Постановлением</w:t>
      </w:r>
      <w:r w:rsidRPr="00191BD7">
        <w:rPr>
          <w:rFonts w:ascii="Times New Roman" w:hAnsi="Times New Roman"/>
          <w:sz w:val="27"/>
          <w:szCs w:val="27"/>
        </w:rPr>
        <w:t xml:space="preserve"> Правительства Российской Федерации от 25 июня 2021г.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  Федеральным законом  от 06.10.2003г.  № 131-ФЗ «Об общих принципах организации местного самоуправления в Российской Федерации», руководствуясь ст. 37 Устава муниципального образования «</w:t>
      </w:r>
      <w:r>
        <w:rPr>
          <w:rFonts w:ascii="Times New Roman" w:hAnsi="Times New Roman"/>
          <w:sz w:val="27"/>
          <w:szCs w:val="27"/>
        </w:rPr>
        <w:t>Зазерское</w:t>
      </w:r>
      <w:r w:rsidRPr="00191BD7">
        <w:rPr>
          <w:rFonts w:ascii="Times New Roman" w:hAnsi="Times New Roman"/>
          <w:sz w:val="27"/>
          <w:szCs w:val="27"/>
        </w:rPr>
        <w:t xml:space="preserve"> сельское поселение»,  </w:t>
      </w:r>
    </w:p>
    <w:p w:rsidR="00FE6968" w:rsidRPr="00191BD7" w:rsidRDefault="00FE6968" w:rsidP="00FE6968">
      <w:pPr>
        <w:spacing w:after="0"/>
        <w:ind w:firstLine="567"/>
        <w:jc w:val="center"/>
        <w:rPr>
          <w:sz w:val="27"/>
          <w:szCs w:val="27"/>
        </w:rPr>
      </w:pPr>
      <w:r>
        <w:rPr>
          <w:rFonts w:ascii="Times New Roman" w:hAnsi="Times New Roman"/>
          <w:b/>
          <w:sz w:val="27"/>
          <w:szCs w:val="27"/>
        </w:rPr>
        <w:t>ПОСТАНОВЛЯЮ</w:t>
      </w:r>
      <w:r w:rsidRPr="00191BD7">
        <w:rPr>
          <w:rFonts w:ascii="Times New Roman" w:hAnsi="Times New Roman"/>
          <w:b/>
          <w:sz w:val="27"/>
          <w:szCs w:val="27"/>
        </w:rPr>
        <w:t>:</w:t>
      </w:r>
    </w:p>
    <w:p w:rsidR="00FE6968" w:rsidRPr="00191BD7" w:rsidRDefault="00FE6968" w:rsidP="00FE6968">
      <w:pPr>
        <w:spacing w:after="0"/>
        <w:ind w:firstLine="567"/>
        <w:jc w:val="center"/>
        <w:rPr>
          <w:rFonts w:ascii="Times New Roman" w:hAnsi="Times New Roman"/>
          <w:b/>
          <w:sz w:val="27"/>
          <w:szCs w:val="27"/>
        </w:rPr>
      </w:pPr>
    </w:p>
    <w:p w:rsidR="00FE6968" w:rsidRPr="00191BD7" w:rsidRDefault="00FE6968" w:rsidP="00FE6968">
      <w:pPr>
        <w:spacing w:after="0"/>
        <w:ind w:firstLine="567"/>
        <w:contextualSpacing/>
        <w:jc w:val="both"/>
        <w:rPr>
          <w:sz w:val="27"/>
          <w:szCs w:val="27"/>
        </w:rPr>
      </w:pPr>
      <w:r w:rsidRPr="00191BD7">
        <w:rPr>
          <w:rFonts w:ascii="Times New Roman" w:hAnsi="Times New Roman"/>
          <w:sz w:val="27"/>
          <w:szCs w:val="27"/>
        </w:rPr>
        <w:t xml:space="preserve">1. Утвердить Программу профилактики рисков причинения вреда (ущерба) охраняемым законом ценностям на 2023 год по </w:t>
      </w:r>
      <w:r w:rsidRPr="00191BD7">
        <w:rPr>
          <w:rFonts w:ascii="Times New Roman" w:eastAsia="Calibri" w:hAnsi="Times New Roman"/>
          <w:sz w:val="27"/>
          <w:szCs w:val="27"/>
          <w:lang w:eastAsia="en-US"/>
        </w:rPr>
        <w:t>муниципальному контролю в сфере благоустройства</w:t>
      </w:r>
      <w:r w:rsidRPr="00191BD7">
        <w:rPr>
          <w:rFonts w:ascii="Times New Roman" w:hAnsi="Times New Roman"/>
          <w:sz w:val="27"/>
          <w:szCs w:val="27"/>
        </w:rPr>
        <w:t xml:space="preserve"> на территории </w:t>
      </w:r>
      <w:r>
        <w:rPr>
          <w:rFonts w:ascii="Times New Roman" w:hAnsi="Times New Roman"/>
          <w:sz w:val="27"/>
          <w:szCs w:val="27"/>
        </w:rPr>
        <w:t>Зазерского</w:t>
      </w:r>
      <w:r w:rsidRPr="00191BD7">
        <w:rPr>
          <w:rFonts w:ascii="Times New Roman" w:hAnsi="Times New Roman"/>
          <w:sz w:val="27"/>
          <w:szCs w:val="27"/>
        </w:rPr>
        <w:t xml:space="preserve"> сельского поселения (Приложение № 1).</w:t>
      </w:r>
    </w:p>
    <w:p w:rsidR="00FE6968" w:rsidRPr="00191BD7" w:rsidRDefault="00FE6968" w:rsidP="00FE6968">
      <w:pPr>
        <w:spacing w:after="0"/>
        <w:ind w:firstLine="567"/>
        <w:contextualSpacing/>
        <w:jc w:val="both"/>
        <w:rPr>
          <w:rFonts w:ascii="Times New Roman" w:hAnsi="Times New Roman"/>
          <w:sz w:val="27"/>
          <w:szCs w:val="27"/>
        </w:rPr>
      </w:pPr>
      <w:r w:rsidRPr="00191BD7">
        <w:rPr>
          <w:rFonts w:ascii="Times New Roman" w:hAnsi="Times New Roman"/>
          <w:sz w:val="27"/>
          <w:szCs w:val="27"/>
        </w:rPr>
        <w:t xml:space="preserve">2. Настоящее постановление  подлежит опубликованию (обнародованию)  путем размещения на официальном сайте Администрации </w:t>
      </w:r>
      <w:r>
        <w:rPr>
          <w:rFonts w:ascii="Times New Roman" w:hAnsi="Times New Roman"/>
          <w:sz w:val="27"/>
          <w:szCs w:val="27"/>
        </w:rPr>
        <w:t>Зазерского</w:t>
      </w:r>
      <w:r w:rsidRPr="00191BD7">
        <w:rPr>
          <w:rFonts w:ascii="Times New Roman" w:hAnsi="Times New Roman"/>
          <w:sz w:val="27"/>
          <w:szCs w:val="27"/>
        </w:rPr>
        <w:t xml:space="preserve"> сельского поселения в информационно-телекоммуникационной сети «Интернет».</w:t>
      </w:r>
    </w:p>
    <w:p w:rsidR="00FE6968" w:rsidRDefault="00FE6968" w:rsidP="00FE6968">
      <w:pPr>
        <w:spacing w:after="0"/>
        <w:ind w:firstLine="708"/>
        <w:jc w:val="both"/>
        <w:rPr>
          <w:rFonts w:ascii="Times New Roman" w:hAnsi="Times New Roman"/>
          <w:sz w:val="27"/>
          <w:szCs w:val="27"/>
        </w:rPr>
      </w:pPr>
      <w:r w:rsidRPr="00191BD7">
        <w:rPr>
          <w:rFonts w:ascii="Times New Roman" w:hAnsi="Times New Roman"/>
          <w:sz w:val="27"/>
          <w:szCs w:val="27"/>
        </w:rPr>
        <w:t>3. Контроль за исполнением настоящего постановления оставляю за собой.</w:t>
      </w:r>
    </w:p>
    <w:p w:rsidR="00FE6968" w:rsidRDefault="00FE6968" w:rsidP="00FE6968">
      <w:pPr>
        <w:spacing w:after="0"/>
        <w:ind w:firstLine="708"/>
        <w:jc w:val="both"/>
        <w:rPr>
          <w:rFonts w:ascii="Times New Roman" w:hAnsi="Times New Roman"/>
          <w:sz w:val="27"/>
          <w:szCs w:val="27"/>
        </w:rPr>
      </w:pPr>
    </w:p>
    <w:p w:rsidR="00FE6968" w:rsidRPr="00191BD7" w:rsidRDefault="00FE6968" w:rsidP="00FE6968">
      <w:pPr>
        <w:spacing w:after="0"/>
        <w:ind w:firstLine="708"/>
        <w:jc w:val="both"/>
        <w:rPr>
          <w:rFonts w:ascii="Times New Roman" w:hAnsi="Times New Roman"/>
          <w:sz w:val="27"/>
          <w:szCs w:val="27"/>
        </w:rPr>
      </w:pPr>
    </w:p>
    <w:p w:rsidR="00FE6968" w:rsidRPr="00051FE8" w:rsidRDefault="00FE6968" w:rsidP="00FE6968">
      <w:pPr>
        <w:spacing w:line="240" w:lineRule="auto"/>
        <w:rPr>
          <w:rFonts w:ascii="Times New Roman" w:hAnsi="Times New Roman"/>
          <w:sz w:val="28"/>
          <w:szCs w:val="28"/>
        </w:rPr>
        <w:sectPr w:rsidR="00FE6968" w:rsidRPr="00051FE8" w:rsidSect="002367B7">
          <w:pgSz w:w="11906" w:h="16838"/>
          <w:pgMar w:top="1134" w:right="850" w:bottom="1134" w:left="1701" w:header="720" w:footer="720" w:gutter="0"/>
          <w:cols w:space="720"/>
          <w:docGrid w:linePitch="360"/>
        </w:sectPr>
      </w:pPr>
      <w:r w:rsidRPr="00051FE8">
        <w:rPr>
          <w:rFonts w:ascii="Times New Roman" w:hAnsi="Times New Roman"/>
          <w:sz w:val="28"/>
          <w:szCs w:val="28"/>
        </w:rPr>
        <w:t>Глава Администрации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Зазе</w:t>
      </w:r>
      <w:r w:rsidRPr="00051FE8">
        <w:rPr>
          <w:rFonts w:ascii="Times New Roman" w:hAnsi="Times New Roman"/>
          <w:sz w:val="28"/>
          <w:szCs w:val="28"/>
        </w:rPr>
        <w:t>рского сельского поселения</w:t>
      </w:r>
      <w:r w:rsidRPr="00051FE8">
        <w:rPr>
          <w:rFonts w:ascii="Times New Roman" w:hAnsi="Times New Roman"/>
          <w:sz w:val="28"/>
          <w:szCs w:val="28"/>
        </w:rPr>
        <w:tab/>
      </w:r>
      <w:r w:rsidRPr="00051FE8">
        <w:rPr>
          <w:rFonts w:ascii="Times New Roman" w:hAnsi="Times New Roman"/>
          <w:sz w:val="28"/>
          <w:szCs w:val="28"/>
        </w:rPr>
        <w:tab/>
      </w:r>
      <w:r w:rsidRPr="00051FE8">
        <w:rPr>
          <w:rFonts w:ascii="Times New Roman" w:hAnsi="Times New Roman"/>
          <w:sz w:val="28"/>
          <w:szCs w:val="28"/>
        </w:rPr>
        <w:tab/>
      </w:r>
      <w:r w:rsidRPr="00051FE8">
        <w:rPr>
          <w:rFonts w:ascii="Times New Roman" w:hAnsi="Times New Roman"/>
          <w:sz w:val="28"/>
          <w:szCs w:val="28"/>
        </w:rPr>
        <w:tab/>
      </w:r>
      <w:r w:rsidRPr="00051FE8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Ю.И. Артеменко.</w:t>
      </w:r>
    </w:p>
    <w:p w:rsidR="00FE6968" w:rsidRPr="00051FE8" w:rsidRDefault="00FE6968" w:rsidP="00FE6968">
      <w:pPr>
        <w:spacing w:after="0" w:line="240" w:lineRule="auto"/>
        <w:ind w:firstLine="5669"/>
        <w:jc w:val="right"/>
        <w:rPr>
          <w:rFonts w:ascii="Times New Roman" w:hAnsi="Times New Roman"/>
        </w:rPr>
      </w:pPr>
      <w:r w:rsidRPr="00051FE8">
        <w:rPr>
          <w:rFonts w:ascii="Times New Roman" w:hAnsi="Times New Roman"/>
          <w:color w:val="212121"/>
        </w:rPr>
        <w:lastRenderedPageBreak/>
        <w:t>Приложение</w:t>
      </w:r>
    </w:p>
    <w:p w:rsidR="00FE6968" w:rsidRPr="00051FE8" w:rsidRDefault="00FE6968" w:rsidP="00FE6968">
      <w:pPr>
        <w:spacing w:after="0" w:line="240" w:lineRule="auto"/>
        <w:ind w:firstLine="5669"/>
        <w:jc w:val="right"/>
        <w:rPr>
          <w:rFonts w:ascii="Times New Roman" w:hAnsi="Times New Roman"/>
        </w:rPr>
      </w:pPr>
      <w:r w:rsidRPr="00051FE8">
        <w:rPr>
          <w:rFonts w:ascii="Times New Roman" w:hAnsi="Times New Roman"/>
          <w:color w:val="212121"/>
        </w:rPr>
        <w:t>к постановлению Администрации</w:t>
      </w:r>
    </w:p>
    <w:p w:rsidR="00FE6968" w:rsidRPr="00051FE8" w:rsidRDefault="00FE6968" w:rsidP="00FE6968">
      <w:pPr>
        <w:spacing w:after="0" w:line="240" w:lineRule="auto"/>
        <w:ind w:firstLine="5669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Зазер</w:t>
      </w:r>
      <w:r w:rsidRPr="00051FE8">
        <w:rPr>
          <w:rFonts w:ascii="Times New Roman" w:hAnsi="Times New Roman"/>
        </w:rPr>
        <w:t>ского сельского поселения</w:t>
      </w:r>
    </w:p>
    <w:p w:rsidR="00FE6968" w:rsidRPr="00051FE8" w:rsidRDefault="00FE6968" w:rsidP="00FE6968">
      <w:pPr>
        <w:spacing w:after="0" w:line="240" w:lineRule="auto"/>
        <w:ind w:firstLine="5669"/>
        <w:jc w:val="right"/>
        <w:rPr>
          <w:rFonts w:ascii="Times New Roman" w:hAnsi="Times New Roman"/>
        </w:rPr>
      </w:pPr>
      <w:r w:rsidRPr="00051FE8">
        <w:rPr>
          <w:rFonts w:ascii="Times New Roman" w:hAnsi="Times New Roman"/>
          <w:color w:val="212121"/>
        </w:rPr>
        <w:t xml:space="preserve">от </w:t>
      </w:r>
      <w:r>
        <w:rPr>
          <w:rFonts w:ascii="Times New Roman" w:hAnsi="Times New Roman"/>
          <w:color w:val="212121"/>
        </w:rPr>
        <w:t>«</w:t>
      </w:r>
      <w:r w:rsidR="00234387">
        <w:rPr>
          <w:rFonts w:ascii="Times New Roman" w:hAnsi="Times New Roman"/>
          <w:color w:val="212121"/>
        </w:rPr>
        <w:t>1</w:t>
      </w:r>
      <w:r w:rsidR="002C52D0">
        <w:rPr>
          <w:rFonts w:ascii="Times New Roman" w:hAnsi="Times New Roman"/>
          <w:color w:val="212121"/>
        </w:rPr>
        <w:t>7</w:t>
      </w:r>
      <w:r>
        <w:rPr>
          <w:rFonts w:ascii="Times New Roman" w:hAnsi="Times New Roman"/>
          <w:color w:val="212121"/>
        </w:rPr>
        <w:t>»</w:t>
      </w:r>
      <w:r w:rsidR="002C52D0">
        <w:rPr>
          <w:rFonts w:ascii="Times New Roman" w:hAnsi="Times New Roman"/>
          <w:color w:val="212121"/>
        </w:rPr>
        <w:t xml:space="preserve"> </w:t>
      </w:r>
      <w:r w:rsidR="00234387">
        <w:rPr>
          <w:rFonts w:ascii="Times New Roman" w:hAnsi="Times New Roman"/>
          <w:color w:val="212121"/>
        </w:rPr>
        <w:t>апреля 2023</w:t>
      </w:r>
      <w:r w:rsidRPr="00051FE8">
        <w:rPr>
          <w:rFonts w:ascii="Times New Roman" w:hAnsi="Times New Roman"/>
          <w:color w:val="212121"/>
        </w:rPr>
        <w:t xml:space="preserve">г. № </w:t>
      </w:r>
      <w:r w:rsidR="00234387">
        <w:rPr>
          <w:rFonts w:ascii="Times New Roman" w:hAnsi="Times New Roman"/>
          <w:color w:val="212121"/>
        </w:rPr>
        <w:t>39</w:t>
      </w:r>
    </w:p>
    <w:p w:rsidR="00FE6968" w:rsidRPr="00051FE8" w:rsidRDefault="00FE6968" w:rsidP="00FE6968">
      <w:pPr>
        <w:spacing w:after="0"/>
        <w:jc w:val="both"/>
        <w:rPr>
          <w:rFonts w:ascii="Times New Roman" w:hAnsi="Times New Roman"/>
          <w:color w:val="212121"/>
        </w:rPr>
      </w:pPr>
    </w:p>
    <w:p w:rsidR="00FE6968" w:rsidRDefault="00FE6968" w:rsidP="00FE6968">
      <w:pPr>
        <w:jc w:val="center"/>
        <w:rPr>
          <w:rFonts w:ascii="Times New Roman" w:hAnsi="Times New Roman"/>
          <w:b/>
          <w:color w:val="212121"/>
          <w:sz w:val="28"/>
          <w:szCs w:val="26"/>
        </w:rPr>
      </w:pPr>
      <w:bookmarkStart w:id="0" w:name="P28"/>
      <w:bookmarkEnd w:id="0"/>
      <w:r w:rsidRPr="00051FE8">
        <w:rPr>
          <w:rFonts w:ascii="Times New Roman" w:hAnsi="Times New Roman"/>
          <w:b/>
          <w:color w:val="212121"/>
          <w:sz w:val="28"/>
          <w:szCs w:val="26"/>
        </w:rPr>
        <w:t>«Программа профилактики рисков причинения вреда (ущерба) охраняемым законом ценностям при осуществлении муниципального контроля в сфере благоустройства на 202</w:t>
      </w:r>
      <w:r>
        <w:rPr>
          <w:rFonts w:ascii="Times New Roman" w:hAnsi="Times New Roman"/>
          <w:b/>
          <w:color w:val="212121"/>
          <w:sz w:val="28"/>
          <w:szCs w:val="26"/>
        </w:rPr>
        <w:t>3</w:t>
      </w:r>
      <w:r w:rsidRPr="00051FE8">
        <w:rPr>
          <w:rFonts w:ascii="Times New Roman" w:hAnsi="Times New Roman"/>
          <w:b/>
          <w:color w:val="212121"/>
          <w:sz w:val="28"/>
          <w:szCs w:val="26"/>
        </w:rPr>
        <w:t xml:space="preserve"> год»</w:t>
      </w:r>
    </w:p>
    <w:p w:rsidR="00FE6968" w:rsidRPr="00051FE8" w:rsidRDefault="00FE6968" w:rsidP="00FE6968">
      <w:pPr>
        <w:jc w:val="center"/>
        <w:rPr>
          <w:rFonts w:ascii="Times New Roman" w:hAnsi="Times New Roman"/>
          <w:b/>
        </w:rPr>
      </w:pPr>
    </w:p>
    <w:p w:rsidR="00FE6968" w:rsidRPr="00191BD7" w:rsidRDefault="00FE6968" w:rsidP="00234387">
      <w:pPr>
        <w:spacing w:after="0" w:line="240" w:lineRule="auto"/>
        <w:ind w:firstLine="709"/>
        <w:contextualSpacing/>
        <w:jc w:val="both"/>
        <w:outlineLvl w:val="1"/>
        <w:rPr>
          <w:b/>
        </w:rPr>
      </w:pPr>
      <w:r w:rsidRPr="00191BD7">
        <w:rPr>
          <w:rFonts w:ascii="Times New Roman" w:hAnsi="Times New Roman"/>
          <w:b/>
          <w:bCs/>
          <w:sz w:val="28"/>
          <w:szCs w:val="28"/>
        </w:rPr>
        <w:t xml:space="preserve">Раздел 1. Анализ текущего состояния осуществления вида контроля, </w:t>
      </w:r>
      <w:r w:rsidR="00234387">
        <w:rPr>
          <w:rFonts w:ascii="Times New Roman" w:hAnsi="Times New Roman"/>
          <w:b/>
          <w:bCs/>
          <w:sz w:val="28"/>
          <w:szCs w:val="28"/>
        </w:rPr>
        <w:t>о</w:t>
      </w:r>
      <w:r w:rsidRPr="00191BD7">
        <w:rPr>
          <w:rFonts w:ascii="Times New Roman" w:hAnsi="Times New Roman"/>
          <w:b/>
          <w:bCs/>
          <w:sz w:val="28"/>
          <w:szCs w:val="28"/>
        </w:rPr>
        <w:t xml:space="preserve">писание текущего уровня развития профилактической деятельности контрольного (надзорного) органа, характеристика проблем, на решение  </w:t>
      </w:r>
      <w:r w:rsidR="00234387">
        <w:rPr>
          <w:rFonts w:ascii="Times New Roman" w:hAnsi="Times New Roman"/>
          <w:b/>
          <w:bCs/>
          <w:sz w:val="28"/>
          <w:szCs w:val="28"/>
        </w:rPr>
        <w:t>кото</w:t>
      </w:r>
      <w:r w:rsidRPr="00191BD7">
        <w:rPr>
          <w:rFonts w:ascii="Times New Roman" w:hAnsi="Times New Roman"/>
          <w:b/>
          <w:bCs/>
          <w:sz w:val="28"/>
          <w:szCs w:val="28"/>
        </w:rPr>
        <w:t>рых направлена программа профилактики</w:t>
      </w:r>
    </w:p>
    <w:p w:rsidR="00FE6968" w:rsidRDefault="00FE6968" w:rsidP="00FE696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FE6968" w:rsidRDefault="00FE6968" w:rsidP="00FE6968">
      <w:pPr>
        <w:spacing w:after="0"/>
        <w:ind w:firstLine="709"/>
      </w:pPr>
      <w:r>
        <w:rPr>
          <w:rFonts w:ascii="Times New Roman" w:hAnsi="Times New Roman"/>
          <w:sz w:val="28"/>
          <w:szCs w:val="28"/>
        </w:rPr>
        <w:t>Настоящая программа разработана в соответствии со статьей 44 Федерального закона от 31 июля 2021 года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(далее - Правила) и предусматривает комплекс мероприятий по профилактике  рисков причинения вреда (ущерба) охраняемым законом ценностям при                    осуществлении муниципального  контроля в сфере благоустройства н</w:t>
      </w:r>
      <w:r>
        <w:rPr>
          <w:rFonts w:ascii="Times New Roman" w:hAnsi="Times New Roman"/>
          <w:color w:val="000000"/>
          <w:sz w:val="28"/>
          <w:szCs w:val="28"/>
        </w:rPr>
        <w:t xml:space="preserve">а территории </w:t>
      </w:r>
      <w:r>
        <w:rPr>
          <w:rFonts w:ascii="Times New Roman" w:hAnsi="Times New Roman"/>
          <w:sz w:val="28"/>
          <w:szCs w:val="28"/>
        </w:rPr>
        <w:t xml:space="preserve">Зазерского сельского </w:t>
      </w:r>
      <w:r>
        <w:rPr>
          <w:rFonts w:ascii="Times New Roman" w:hAnsi="Times New Roman"/>
          <w:color w:val="000000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>.</w:t>
      </w:r>
    </w:p>
    <w:p w:rsidR="00FE6968" w:rsidRDefault="00FE6968" w:rsidP="00FE6968">
      <w:pPr>
        <w:pStyle w:val="ConsPlusNormal"/>
        <w:spacing w:line="276" w:lineRule="auto"/>
        <w:ind w:firstLine="709"/>
        <w:jc w:val="both"/>
      </w:pPr>
      <w:r>
        <w:rPr>
          <w:rFonts w:ascii="Times New Roman" w:hAnsi="Times New Roman"/>
          <w:sz w:val="28"/>
          <w:szCs w:val="28"/>
        </w:rPr>
        <w:t xml:space="preserve">Программа профилактики </w:t>
      </w:r>
      <w:r>
        <w:rPr>
          <w:rFonts w:ascii="Times New Roman" w:hAnsi="Times New Roman"/>
          <w:bCs/>
          <w:sz w:val="28"/>
          <w:szCs w:val="28"/>
        </w:rPr>
        <w:t xml:space="preserve">рисков причинения вреда (ущерба) охраняемым законом ценностям по муниципальному контролю в сфере благоустройства (далее - Программа профилактики) </w:t>
      </w:r>
      <w:r>
        <w:rPr>
          <w:rFonts w:ascii="Times New Roman" w:hAnsi="Times New Roman"/>
          <w:sz w:val="28"/>
          <w:szCs w:val="28"/>
        </w:rPr>
        <w:t xml:space="preserve">направлена на предупреждение нарушений юридическими лицами, индивидуальными предпринимателями и гражданами (далее - контролируемые лица) обязательных требований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Правил благоустройства территории </w:t>
      </w:r>
      <w:r>
        <w:rPr>
          <w:rFonts w:ascii="Times New Roman" w:hAnsi="Times New Roman" w:cs="Times New Roman"/>
          <w:sz w:val="28"/>
          <w:szCs w:val="28"/>
        </w:rPr>
        <w:t>Зазерского сельского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поселения</w:t>
      </w:r>
      <w:r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(далее - Правила благоустройства)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требований к обеспечению доступности для инвалидов объектов социальной, инженерной и транспортной инфраструктур и предоставляемых услуг (далее также - обязательные требования).</w:t>
      </w:r>
    </w:p>
    <w:p w:rsidR="00FE6968" w:rsidRDefault="00FE6968" w:rsidP="00FE6968">
      <w:pPr>
        <w:spacing w:after="0"/>
        <w:ind w:firstLine="709"/>
        <w:contextualSpacing/>
        <w:jc w:val="both"/>
      </w:pPr>
      <w:r>
        <w:rPr>
          <w:rFonts w:ascii="Times New Roman" w:hAnsi="Times New Roman"/>
          <w:sz w:val="28"/>
          <w:szCs w:val="28"/>
        </w:rPr>
        <w:t>В связи с вступлением в законную силу Правил в 2021 году, а также с тем, что до конца 2022 года Постановлением Правительства Российской Федерации от 10.03.2022г. № 336 «Об особенностях организации и осуществления государственного контроля (надзора), муниципального контроля» введен мораторий на осуществление государственного контроля (надзора), муниципального контроля профилактическая деятельность при осуществлении муниципального контроля в сфере благоустройства на территории Зазерского сельского пос</w:t>
      </w:r>
      <w:r>
        <w:rPr>
          <w:rFonts w:ascii="Times New Roman" w:hAnsi="Times New Roman"/>
          <w:color w:val="000000"/>
          <w:sz w:val="28"/>
          <w:szCs w:val="28"/>
        </w:rPr>
        <w:t>еления</w:t>
      </w:r>
      <w:r>
        <w:rPr>
          <w:rFonts w:ascii="Times New Roman" w:hAnsi="Times New Roman"/>
          <w:sz w:val="28"/>
          <w:szCs w:val="28"/>
        </w:rPr>
        <w:t>, Администрацией Зазерского сельского поселения (далее - Администрация), в рамках указанных Правил не осуществлялась.</w:t>
      </w:r>
    </w:p>
    <w:p w:rsidR="00FE6968" w:rsidRDefault="00FE6968" w:rsidP="00FE6968">
      <w:pPr>
        <w:spacing w:after="0"/>
        <w:ind w:firstLine="709"/>
        <w:contextualSpacing/>
        <w:jc w:val="both"/>
      </w:pPr>
      <w:r>
        <w:rPr>
          <w:rFonts w:ascii="Times New Roman" w:hAnsi="Times New Roman"/>
          <w:sz w:val="28"/>
          <w:szCs w:val="28"/>
        </w:rPr>
        <w:t>На основании вышеизложенного провести анализ текущего уровня развития профилактической деятельности не представляется возможным.</w:t>
      </w:r>
    </w:p>
    <w:p w:rsidR="00FE6968" w:rsidRDefault="00FE6968" w:rsidP="00FE6968">
      <w:pPr>
        <w:spacing w:after="0"/>
        <w:ind w:firstLine="709"/>
        <w:jc w:val="both"/>
      </w:pPr>
      <w:r>
        <w:rPr>
          <w:rFonts w:ascii="Times New Roman" w:hAnsi="Times New Roman"/>
          <w:sz w:val="28"/>
          <w:szCs w:val="28"/>
        </w:rPr>
        <w:t>Проведение профилактических мероприятий, направленных на соблюдение контролируемыми лицами обязательных требований Правил благоустройства, на побуждение контролируемых лиц к добросовестности, будет способствовать улучшению ситуации в целом, повышению ответственности контролируемых лиц, снижению количества выявляемых нарушений обязательных требований, а также требований, установленных муниципальными правовыми актами в указанной сфере.</w:t>
      </w:r>
    </w:p>
    <w:p w:rsidR="00FE6968" w:rsidRDefault="00FE6968" w:rsidP="00FE6968">
      <w:pPr>
        <w:spacing w:after="0"/>
        <w:ind w:firstLine="567"/>
      </w:pPr>
      <w:r>
        <w:rPr>
          <w:rFonts w:ascii="Times New Roman" w:hAnsi="Times New Roman"/>
          <w:sz w:val="28"/>
          <w:szCs w:val="28"/>
        </w:rPr>
        <w:t>К числу профилактических мероприятий, предусмотренных положением о   муниципальном контроле в сфере благоустройства на территории Зазерского сельского поселения, относится:</w:t>
      </w:r>
    </w:p>
    <w:p w:rsidR="00FE6968" w:rsidRDefault="00FE6968" w:rsidP="00FE6968">
      <w:pPr>
        <w:spacing w:after="0"/>
        <w:ind w:firstLine="567"/>
        <w:jc w:val="both"/>
      </w:pPr>
      <w:r>
        <w:rPr>
          <w:rFonts w:ascii="Times New Roman" w:hAnsi="Times New Roman"/>
          <w:sz w:val="28"/>
          <w:szCs w:val="28"/>
        </w:rPr>
        <w:t>1)  информирование;</w:t>
      </w:r>
    </w:p>
    <w:p w:rsidR="00FE6968" w:rsidRDefault="00FE6968" w:rsidP="00FE6968">
      <w:pPr>
        <w:spacing w:after="0"/>
        <w:ind w:firstLine="567"/>
        <w:jc w:val="both"/>
      </w:pPr>
      <w:r>
        <w:rPr>
          <w:rFonts w:ascii="Times New Roman" w:hAnsi="Times New Roman"/>
          <w:sz w:val="28"/>
          <w:szCs w:val="28"/>
        </w:rPr>
        <w:t xml:space="preserve">2) объявление предостережения </w:t>
      </w:r>
      <w:r>
        <w:rPr>
          <w:rFonts w:ascii="Times New Roman" w:hAnsi="Times New Roman"/>
          <w:bCs/>
          <w:sz w:val="28"/>
          <w:szCs w:val="28"/>
        </w:rPr>
        <w:t>о недопустимости нарушения обязательных требований;</w:t>
      </w:r>
    </w:p>
    <w:p w:rsidR="00FE6968" w:rsidRDefault="00FE6968" w:rsidP="00FE6968">
      <w:pPr>
        <w:spacing w:after="0"/>
        <w:ind w:firstLine="567"/>
        <w:jc w:val="both"/>
      </w:pPr>
      <w:r>
        <w:rPr>
          <w:rFonts w:ascii="Times New Roman" w:hAnsi="Times New Roman"/>
          <w:sz w:val="28"/>
          <w:szCs w:val="28"/>
        </w:rPr>
        <w:t>3)  консультирование.</w:t>
      </w:r>
    </w:p>
    <w:p w:rsidR="00FE6968" w:rsidRDefault="00FE6968" w:rsidP="00FE6968">
      <w:p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</w:p>
    <w:p w:rsidR="00FE6968" w:rsidRDefault="00FE6968" w:rsidP="00FE6968">
      <w:pPr>
        <w:spacing w:after="0" w:line="240" w:lineRule="auto"/>
        <w:ind w:firstLine="709"/>
        <w:contextualSpacing/>
        <w:jc w:val="center"/>
        <w:outlineLvl w:val="1"/>
      </w:pPr>
      <w:bookmarkStart w:id="1" w:name="Par175"/>
      <w:bookmarkEnd w:id="1"/>
      <w:r>
        <w:rPr>
          <w:rFonts w:ascii="Times New Roman" w:hAnsi="Times New Roman"/>
          <w:b/>
          <w:bCs/>
          <w:sz w:val="28"/>
          <w:szCs w:val="28"/>
        </w:rPr>
        <w:t>Раздел 2. Цели и задачи реализации программы профилактики</w:t>
      </w:r>
    </w:p>
    <w:p w:rsidR="00FE6968" w:rsidRDefault="00FE6968" w:rsidP="00FE696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E6968" w:rsidRDefault="00FE6968" w:rsidP="00FE6968">
      <w:pPr>
        <w:spacing w:after="0"/>
        <w:ind w:firstLine="709"/>
        <w:contextualSpacing/>
        <w:jc w:val="both"/>
        <w:outlineLvl w:val="2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Основными целями Программы профилактики являются:</w:t>
      </w:r>
    </w:p>
    <w:p w:rsidR="00FE6968" w:rsidRDefault="00FE6968" w:rsidP="00FE6968">
      <w:pPr>
        <w:pStyle w:val="a3"/>
        <w:numPr>
          <w:ilvl w:val="0"/>
          <w:numId w:val="2"/>
        </w:numPr>
        <w:spacing w:after="0"/>
        <w:ind w:left="0" w:firstLine="709"/>
        <w:jc w:val="both"/>
        <w:outlineLvl w:val="2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Стимулирование добросовестного соблюдения обязательных требований          всеми контролируемыми лицами;</w:t>
      </w:r>
    </w:p>
    <w:p w:rsidR="00FE6968" w:rsidRDefault="00FE6968" w:rsidP="00FE6968">
      <w:pPr>
        <w:pStyle w:val="a3"/>
        <w:numPr>
          <w:ilvl w:val="0"/>
          <w:numId w:val="2"/>
        </w:numPr>
        <w:spacing w:after="0"/>
        <w:ind w:left="0" w:firstLine="709"/>
        <w:jc w:val="both"/>
        <w:outlineLvl w:val="2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Устранение условий, причин и факторов, способных привести к                   нарушениям обязательных требований и (или) причинению вреда (ущерба)                   охраняемым законом ценностям;</w:t>
      </w:r>
    </w:p>
    <w:p w:rsidR="00FE6968" w:rsidRDefault="00FE6968" w:rsidP="00FE6968">
      <w:pPr>
        <w:pStyle w:val="a3"/>
        <w:numPr>
          <w:ilvl w:val="0"/>
          <w:numId w:val="2"/>
        </w:numPr>
        <w:spacing w:after="0"/>
        <w:ind w:left="0" w:firstLine="709"/>
        <w:jc w:val="both"/>
        <w:outlineLvl w:val="2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Создание условий для доведения обязательных требований до                         контролируемых лиц, повышение информированности о способах их соблюдения;</w:t>
      </w:r>
    </w:p>
    <w:p w:rsidR="00FE6968" w:rsidRDefault="00FE6968" w:rsidP="00FE6968">
      <w:pPr>
        <w:pStyle w:val="a3"/>
        <w:numPr>
          <w:ilvl w:val="0"/>
          <w:numId w:val="2"/>
        </w:numPr>
        <w:spacing w:after="0"/>
        <w:ind w:left="0" w:firstLine="709"/>
        <w:outlineLvl w:val="2"/>
        <w:rPr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Предупреждение нарушений юридическими лицами и индивидуальными предпринимателями обязательных требований законодательства, требований ,  установленных муниципальными правовыми актами, включая устранение причин, факторов и условий, способствующих возможному нарушению обязательных требований;</w:t>
      </w:r>
    </w:p>
    <w:p w:rsidR="00FE6968" w:rsidRDefault="00FE6968" w:rsidP="00FE6968">
      <w:pPr>
        <w:spacing w:after="0"/>
        <w:ind w:firstLine="709"/>
        <w:contextualSpacing/>
        <w:jc w:val="both"/>
        <w:outlineLvl w:val="2"/>
      </w:pPr>
      <w:r>
        <w:rPr>
          <w:rFonts w:ascii="Times New Roman" w:hAnsi="Times New Roman"/>
          <w:bCs/>
          <w:sz w:val="28"/>
          <w:szCs w:val="28"/>
        </w:rPr>
        <w:t xml:space="preserve">5.Повышение открытости и прозрачности деятельности Администрации при осуществлении муниципального контроля в сфере благоустройства на территории </w:t>
      </w:r>
      <w:r>
        <w:rPr>
          <w:rFonts w:ascii="Times New Roman" w:hAnsi="Times New Roman"/>
          <w:sz w:val="28"/>
          <w:szCs w:val="28"/>
        </w:rPr>
        <w:t>Зазерского</w:t>
      </w:r>
      <w:r>
        <w:rPr>
          <w:rFonts w:ascii="Times New Roman" w:hAnsi="Times New Roman"/>
          <w:bCs/>
          <w:sz w:val="28"/>
          <w:szCs w:val="28"/>
        </w:rPr>
        <w:t xml:space="preserve"> сельского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поселения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FE6968" w:rsidRDefault="00FE6968" w:rsidP="00FE6968">
      <w:pPr>
        <w:spacing w:after="0"/>
        <w:contextualSpacing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FE6968" w:rsidRDefault="00FE6968" w:rsidP="00FE6968">
      <w:pPr>
        <w:spacing w:after="0"/>
        <w:ind w:firstLine="709"/>
        <w:contextualSpacing/>
        <w:jc w:val="both"/>
        <w:outlineLvl w:val="2"/>
      </w:pPr>
      <w:r>
        <w:rPr>
          <w:rFonts w:ascii="Times New Roman" w:hAnsi="Times New Roman"/>
          <w:b/>
          <w:bCs/>
          <w:sz w:val="28"/>
          <w:szCs w:val="28"/>
        </w:rPr>
        <w:t>Проведение профилактических мероприятий программы профилактики направлено на решение следующих задач:</w:t>
      </w:r>
    </w:p>
    <w:p w:rsidR="00FE6968" w:rsidRDefault="00FE6968" w:rsidP="00FE6968">
      <w:pPr>
        <w:spacing w:after="0"/>
        <w:ind w:firstLine="709"/>
        <w:contextualSpacing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FE6968" w:rsidRDefault="00FE6968" w:rsidP="00FE6968">
      <w:pPr>
        <w:pStyle w:val="11"/>
        <w:suppressAutoHyphens w:val="0"/>
        <w:spacing w:line="276" w:lineRule="auto"/>
        <w:ind w:left="0"/>
        <w:jc w:val="both"/>
      </w:pPr>
      <w:r>
        <w:rPr>
          <w:rFonts w:ascii="Times New Roman" w:eastAsiaTheme="minorEastAsia" w:hAnsi="Times New Roman"/>
          <w:bCs/>
          <w:sz w:val="28"/>
          <w:szCs w:val="28"/>
          <w:lang w:eastAsia="ru-RU"/>
        </w:rPr>
        <w:t>1.</w:t>
      </w:r>
      <w:r>
        <w:rPr>
          <w:rFonts w:ascii="Times New Roman" w:eastAsiaTheme="minorEastAsia" w:hAnsi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Укрепление системы профилактики нарушений рисков причинения вреда                (ущерба) охраняемым законом ценностям;</w:t>
      </w:r>
    </w:p>
    <w:p w:rsidR="00FE6968" w:rsidRDefault="00FE6968" w:rsidP="00FE6968">
      <w:pPr>
        <w:spacing w:after="0"/>
        <w:jc w:val="both"/>
      </w:pPr>
      <w:r>
        <w:rPr>
          <w:rFonts w:ascii="Times New Roman" w:hAnsi="Times New Roman"/>
          <w:iCs/>
          <w:sz w:val="28"/>
          <w:szCs w:val="28"/>
        </w:rPr>
        <w:t>2. Повышение правосознания, правовой культуры,</w:t>
      </w:r>
      <w:r>
        <w:rPr>
          <w:rFonts w:ascii="Times New Roman" w:hAnsi="Times New Roman"/>
          <w:sz w:val="28"/>
          <w:szCs w:val="28"/>
        </w:rPr>
        <w:t xml:space="preserve"> уровня правовой грамотности</w:t>
      </w:r>
      <w:r>
        <w:rPr>
          <w:rFonts w:ascii="Times New Roman" w:hAnsi="Times New Roman"/>
          <w:iCs/>
          <w:sz w:val="28"/>
          <w:szCs w:val="28"/>
        </w:rPr>
        <w:t xml:space="preserve"> контролируемых лиц, </w:t>
      </w:r>
      <w:r>
        <w:rPr>
          <w:rFonts w:ascii="Times New Roman" w:hAnsi="Times New Roman"/>
          <w:sz w:val="28"/>
          <w:szCs w:val="28"/>
        </w:rPr>
        <w:t>в том числе путем обеспечения доступности информации об обязательных требованиях законодательства и необходимых мерах по их  исполнению;</w:t>
      </w:r>
    </w:p>
    <w:p w:rsidR="00FE6968" w:rsidRDefault="00FE6968" w:rsidP="00FE6968">
      <w:pPr>
        <w:spacing w:after="0"/>
        <w:ind w:firstLine="708"/>
        <w:contextualSpacing/>
        <w:jc w:val="both"/>
      </w:pPr>
      <w:r>
        <w:rPr>
          <w:rFonts w:ascii="Times New Roman" w:hAnsi="Times New Roman"/>
          <w:sz w:val="28"/>
          <w:szCs w:val="28"/>
        </w:rPr>
        <w:t>3. Оценка возможной угрозы причинения, либо причинения вреда жизни,    здоровью граждан, выработка и реализация профилактических мер,                    способствующих ее снижению;</w:t>
      </w:r>
    </w:p>
    <w:p w:rsidR="00FE6968" w:rsidRDefault="00FE6968" w:rsidP="00FE6968">
      <w:pPr>
        <w:suppressAutoHyphens/>
        <w:spacing w:after="0"/>
        <w:ind w:firstLine="708"/>
        <w:jc w:val="both"/>
      </w:pPr>
      <w:r>
        <w:rPr>
          <w:rFonts w:ascii="Times New Roman" w:hAnsi="Times New Roman"/>
          <w:sz w:val="28"/>
          <w:szCs w:val="28"/>
        </w:rPr>
        <w:t xml:space="preserve">4. Выявление причин, факторов и условий, способствующих нарушению обязательных требований законодательства, определение способов устранения или снижения рисков их возникновения; </w:t>
      </w:r>
    </w:p>
    <w:p w:rsidR="00FE6968" w:rsidRDefault="00FE6968" w:rsidP="00FE6968">
      <w:pPr>
        <w:suppressAutoHyphens/>
        <w:spacing w:after="0"/>
        <w:ind w:firstLine="708"/>
        <w:jc w:val="both"/>
      </w:pPr>
      <w:r>
        <w:rPr>
          <w:rFonts w:ascii="Times New Roman" w:hAnsi="Times New Roman"/>
          <w:sz w:val="28"/>
          <w:szCs w:val="28"/>
        </w:rPr>
        <w:t xml:space="preserve">5.Оценка состояния подконтрольной среды и установление зависимости видов, форм и интенсивности профилактических мероприятий от особенностей конкретных контролируемых лиц, и проведение профилактических мероприятий с учетом данных факторов; </w:t>
      </w:r>
    </w:p>
    <w:p w:rsidR="00FE6968" w:rsidRDefault="00FE6968" w:rsidP="00FE6968">
      <w:pPr>
        <w:suppressAutoHyphens/>
        <w:spacing w:after="0"/>
        <w:ind w:firstLine="708"/>
        <w:jc w:val="both"/>
      </w:pPr>
      <w:r>
        <w:rPr>
          <w:rFonts w:ascii="Times New Roman" w:hAnsi="Times New Roman"/>
          <w:sz w:val="28"/>
          <w:szCs w:val="28"/>
        </w:rPr>
        <w:t>6.Формирование единого понимания обязательных требований законодательства у всех участников контрольной деятельности.</w:t>
      </w:r>
    </w:p>
    <w:p w:rsidR="00FE6968" w:rsidRDefault="00FE6968" w:rsidP="00FE6968">
      <w:pPr>
        <w:pStyle w:val="a3"/>
        <w:suppressAutoHyphens/>
        <w:spacing w:after="0" w:line="240" w:lineRule="auto"/>
        <w:ind w:left="0" w:firstLine="709"/>
        <w:jc w:val="both"/>
        <w:outlineLvl w:val="2"/>
        <w:rPr>
          <w:rFonts w:ascii="Times New Roman" w:hAnsi="Times New Roman"/>
          <w:bCs/>
          <w:sz w:val="28"/>
          <w:szCs w:val="28"/>
        </w:rPr>
      </w:pPr>
    </w:p>
    <w:p w:rsidR="00FE6968" w:rsidRDefault="00FE6968" w:rsidP="00FE6968">
      <w:pPr>
        <w:spacing w:after="0" w:line="240" w:lineRule="auto"/>
        <w:ind w:firstLine="709"/>
        <w:contextualSpacing/>
        <w:jc w:val="center"/>
        <w:outlineLvl w:val="1"/>
      </w:pPr>
      <w:r>
        <w:rPr>
          <w:rFonts w:ascii="Times New Roman" w:hAnsi="Times New Roman"/>
          <w:b/>
          <w:bCs/>
          <w:sz w:val="28"/>
          <w:szCs w:val="28"/>
        </w:rPr>
        <w:t xml:space="preserve">Раздел 3. Перечень профилактических мероприятий, </w:t>
      </w:r>
    </w:p>
    <w:p w:rsidR="00FE6968" w:rsidRDefault="00FE6968" w:rsidP="00FE6968">
      <w:pPr>
        <w:spacing w:after="0" w:line="240" w:lineRule="auto"/>
        <w:ind w:firstLine="709"/>
        <w:contextualSpacing/>
        <w:jc w:val="center"/>
        <w:outlineLvl w:val="1"/>
      </w:pPr>
      <w:r>
        <w:rPr>
          <w:rFonts w:ascii="Times New Roman" w:hAnsi="Times New Roman"/>
          <w:b/>
          <w:bCs/>
          <w:sz w:val="28"/>
          <w:szCs w:val="28"/>
        </w:rPr>
        <w:t>сроки (периодичность) их проведения</w:t>
      </w:r>
    </w:p>
    <w:p w:rsidR="00FE6968" w:rsidRDefault="00FE6968" w:rsidP="00FE6968">
      <w:pPr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</w:p>
    <w:p w:rsidR="00FE6968" w:rsidRDefault="00FE6968" w:rsidP="00FE6968">
      <w:pPr>
        <w:spacing w:after="0"/>
        <w:ind w:firstLine="708"/>
        <w:contextualSpacing/>
        <w:jc w:val="both"/>
        <w:outlineLvl w:val="1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В рамках профилактики нарушений в информационно-телекоммуникационной сети «Интернет» на официальном сайте Администрации размещены нормативные правовые акты, содержащие обязательные требования, соблюдение которых оценивается при проведении мероприятий по контролю в рамках муниципального контроля в сфере благоустройства. В целях обеспечения и поддержания перечня и текстов нормативных правовых актов в актуальном состоянии проводится                 мониторинг изменений нормативных правовых актов и нормативных документов.</w:t>
      </w:r>
    </w:p>
    <w:p w:rsidR="00FE6968" w:rsidRDefault="00FE6968" w:rsidP="00FE6968">
      <w:pPr>
        <w:spacing w:after="0" w:line="240" w:lineRule="auto"/>
        <w:contextualSpacing/>
        <w:jc w:val="both"/>
        <w:outlineLvl w:val="1"/>
        <w:rPr>
          <w:rFonts w:ascii="Times New Roman" w:hAnsi="Times New Roman"/>
          <w:bCs/>
          <w:i/>
          <w:sz w:val="28"/>
          <w:szCs w:val="28"/>
        </w:rPr>
      </w:pPr>
    </w:p>
    <w:tbl>
      <w:tblPr>
        <w:tblW w:w="10320" w:type="dxa"/>
        <w:tblInd w:w="-3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102" w:type="dxa"/>
          <w:left w:w="27" w:type="dxa"/>
          <w:bottom w:w="102" w:type="dxa"/>
          <w:right w:w="62" w:type="dxa"/>
        </w:tblCellMar>
        <w:tblLook w:val="0000"/>
      </w:tblPr>
      <w:tblGrid>
        <w:gridCol w:w="566"/>
        <w:gridCol w:w="4534"/>
        <w:gridCol w:w="2325"/>
        <w:gridCol w:w="2895"/>
      </w:tblGrid>
      <w:tr w:rsidR="00FE6968" w:rsidTr="002A23D1">
        <w:tc>
          <w:tcPr>
            <w:tcW w:w="5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7" w:type="dxa"/>
            </w:tcMar>
          </w:tcPr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№ п/п </w:t>
            </w:r>
          </w:p>
        </w:tc>
        <w:tc>
          <w:tcPr>
            <w:tcW w:w="45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7" w:type="dxa"/>
            </w:tcMar>
          </w:tcPr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23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7" w:type="dxa"/>
            </w:tcMar>
          </w:tcPr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Срок исполнения </w:t>
            </w:r>
          </w:p>
        </w:tc>
        <w:tc>
          <w:tcPr>
            <w:tcW w:w="28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7" w:type="dxa"/>
            </w:tcMar>
          </w:tcPr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Ответственное лицо</w:t>
            </w:r>
          </w:p>
        </w:tc>
      </w:tr>
      <w:tr w:rsidR="00FE6968" w:rsidTr="002A23D1">
        <w:tc>
          <w:tcPr>
            <w:tcW w:w="5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7" w:type="dxa"/>
            </w:tcMar>
            <w:vAlign w:val="center"/>
          </w:tcPr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1. </w:t>
            </w:r>
          </w:p>
        </w:tc>
        <w:tc>
          <w:tcPr>
            <w:tcW w:w="45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7" w:type="dxa"/>
            </w:tcMar>
            <w:vAlign w:val="center"/>
          </w:tcPr>
          <w:p w:rsidR="00FE6968" w:rsidRDefault="00FE6968" w:rsidP="002A23D1">
            <w:pPr>
              <w:pStyle w:val="ConsPlusNormal"/>
              <w:ind w:right="131"/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Информирование</w:t>
            </w:r>
          </w:p>
          <w:p w:rsidR="00FE6968" w:rsidRDefault="00FE6968" w:rsidP="002A23D1">
            <w:pPr>
              <w:pStyle w:val="ConsPlusNormal"/>
              <w:ind w:right="131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FE6968" w:rsidRDefault="00FE6968" w:rsidP="002A23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  <w:tc>
          <w:tcPr>
            <w:tcW w:w="23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7" w:type="dxa"/>
            </w:tcMar>
            <w:vAlign w:val="center"/>
          </w:tcPr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Регулярно</w:t>
            </w:r>
          </w:p>
        </w:tc>
        <w:tc>
          <w:tcPr>
            <w:tcW w:w="28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7" w:type="dxa"/>
            </w:tcMar>
            <w:vAlign w:val="center"/>
          </w:tcPr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  <w:t>Глава Администрации</w:t>
            </w:r>
          </w:p>
          <w:p w:rsidR="00FE6968" w:rsidRDefault="00FE6968" w:rsidP="002A23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</w:pPr>
          </w:p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  <w:t>ведущий специалист</w:t>
            </w:r>
          </w:p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  <w:t>по правовой и кадровой работе</w:t>
            </w:r>
          </w:p>
          <w:p w:rsidR="00FE6968" w:rsidRDefault="00FE6968" w:rsidP="002A23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</w:pPr>
          </w:p>
          <w:p w:rsidR="00FE6968" w:rsidRDefault="00FE6968" w:rsidP="002A23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  <w:t>инспектор</w:t>
            </w:r>
          </w:p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  <w:t>по благоустройству</w:t>
            </w:r>
          </w:p>
        </w:tc>
      </w:tr>
      <w:tr w:rsidR="00FE6968" w:rsidTr="002A23D1">
        <w:tc>
          <w:tcPr>
            <w:tcW w:w="5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7" w:type="dxa"/>
            </w:tcMar>
            <w:vAlign w:val="center"/>
          </w:tcPr>
          <w:p w:rsidR="00FE6968" w:rsidRDefault="00FE6968" w:rsidP="002A23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</w:p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2.</w:t>
            </w:r>
          </w:p>
        </w:tc>
        <w:tc>
          <w:tcPr>
            <w:tcW w:w="45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7" w:type="dxa"/>
            </w:tcMar>
            <w:vAlign w:val="center"/>
          </w:tcPr>
          <w:p w:rsidR="00FE6968" w:rsidRDefault="00FE6968" w:rsidP="002A23D1">
            <w:pPr>
              <w:pStyle w:val="ConsPlusNormal"/>
              <w:ind w:right="131"/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Консультирование</w:t>
            </w:r>
          </w:p>
          <w:p w:rsidR="00FE6968" w:rsidRDefault="00FE6968" w:rsidP="002A23D1">
            <w:pPr>
              <w:spacing w:after="0" w:line="240" w:lineRule="auto"/>
              <w:contextualSpacing/>
            </w:pPr>
            <w:r>
              <w:rPr>
                <w:rFonts w:ascii="Times New Roman" w:hAnsi="Times New Roman"/>
                <w:sz w:val="24"/>
                <w:szCs w:val="24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3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7" w:type="dxa"/>
            </w:tcMar>
            <w:vAlign w:val="center"/>
          </w:tcPr>
          <w:p w:rsidR="00FE6968" w:rsidRDefault="00FE6968" w:rsidP="002A23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</w:p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Регулярно</w:t>
            </w:r>
          </w:p>
        </w:tc>
        <w:tc>
          <w:tcPr>
            <w:tcW w:w="28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7" w:type="dxa"/>
            </w:tcMar>
            <w:vAlign w:val="center"/>
          </w:tcPr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  <w:t>Глава Администрации</w:t>
            </w:r>
          </w:p>
          <w:p w:rsidR="00FE6968" w:rsidRDefault="00FE6968" w:rsidP="002A23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</w:pPr>
          </w:p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  <w:t>ведущий специалист</w:t>
            </w:r>
          </w:p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  <w:t>по правовой и кадровой работе</w:t>
            </w:r>
          </w:p>
          <w:p w:rsidR="00FE6968" w:rsidRDefault="00FE6968" w:rsidP="002A23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</w:pPr>
          </w:p>
          <w:p w:rsidR="00FE6968" w:rsidRDefault="00FE6968" w:rsidP="002A23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  <w:t>инспектор</w:t>
            </w:r>
          </w:p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  <w:t>по благоустройству</w:t>
            </w:r>
          </w:p>
        </w:tc>
      </w:tr>
      <w:tr w:rsidR="00FE6968" w:rsidTr="002A23D1">
        <w:tc>
          <w:tcPr>
            <w:tcW w:w="5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7" w:type="dxa"/>
            </w:tcMar>
            <w:vAlign w:val="center"/>
          </w:tcPr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3. </w:t>
            </w:r>
          </w:p>
        </w:tc>
        <w:tc>
          <w:tcPr>
            <w:tcW w:w="45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7" w:type="dxa"/>
            </w:tcMar>
            <w:vAlign w:val="center"/>
          </w:tcPr>
          <w:p w:rsidR="00FE6968" w:rsidRDefault="00FE6968" w:rsidP="002A23D1">
            <w:pPr>
              <w:pStyle w:val="ConsPlusNormal"/>
              <w:ind w:right="131"/>
              <w:jc w:val="both"/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Объявление предостережения</w:t>
            </w:r>
          </w:p>
          <w:p w:rsidR="00FE6968" w:rsidRDefault="00FE6968" w:rsidP="002A23D1">
            <w:pPr>
              <w:pStyle w:val="ConsPlusNormal"/>
              <w:ind w:right="131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FE6968" w:rsidRDefault="00FE6968" w:rsidP="002A23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  <w:tc>
          <w:tcPr>
            <w:tcW w:w="23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7" w:type="dxa"/>
            </w:tcMar>
            <w:vAlign w:val="center"/>
          </w:tcPr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По мере появления оснований, </w:t>
            </w:r>
          </w:p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предусмотренных       законодательством</w:t>
            </w:r>
          </w:p>
        </w:tc>
        <w:tc>
          <w:tcPr>
            <w:tcW w:w="28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7" w:type="dxa"/>
            </w:tcMar>
            <w:vAlign w:val="center"/>
          </w:tcPr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  <w:t>Глава Администрации</w:t>
            </w:r>
          </w:p>
          <w:p w:rsidR="00FE6968" w:rsidRDefault="00FE6968" w:rsidP="002A23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</w:pPr>
          </w:p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  <w:t>ведущий специалист</w:t>
            </w:r>
          </w:p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  <w:t>по правовой и кадровой работе</w:t>
            </w:r>
          </w:p>
          <w:p w:rsidR="00FE6968" w:rsidRDefault="00FE6968" w:rsidP="002A23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</w:pPr>
          </w:p>
          <w:p w:rsidR="00FE6968" w:rsidRDefault="00FE6968" w:rsidP="002A23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  <w:t>инспектор</w:t>
            </w:r>
          </w:p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  <w:t>по благоустройству</w:t>
            </w:r>
          </w:p>
        </w:tc>
      </w:tr>
    </w:tbl>
    <w:p w:rsidR="00FE6968" w:rsidRDefault="00FE6968" w:rsidP="00FE6968">
      <w:pPr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Раздел 4. Показатели результативности и эффективности программы профилактики</w:t>
      </w:r>
    </w:p>
    <w:tbl>
      <w:tblPr>
        <w:tblW w:w="10320" w:type="dxa"/>
        <w:tblInd w:w="-3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102" w:type="dxa"/>
          <w:left w:w="27" w:type="dxa"/>
          <w:bottom w:w="102" w:type="dxa"/>
          <w:right w:w="62" w:type="dxa"/>
        </w:tblCellMar>
        <w:tblLook w:val="0000"/>
      </w:tblPr>
      <w:tblGrid>
        <w:gridCol w:w="642"/>
        <w:gridCol w:w="6561"/>
        <w:gridCol w:w="3117"/>
      </w:tblGrid>
      <w:tr w:rsidR="00FE6968" w:rsidTr="002A23D1"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7" w:type="dxa"/>
            </w:tcMar>
          </w:tcPr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№п/п</w:t>
            </w:r>
          </w:p>
        </w:tc>
        <w:tc>
          <w:tcPr>
            <w:tcW w:w="6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7" w:type="dxa"/>
            </w:tcMar>
          </w:tcPr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3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7" w:type="dxa"/>
            </w:tcMar>
          </w:tcPr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Величина</w:t>
            </w:r>
          </w:p>
        </w:tc>
      </w:tr>
      <w:tr w:rsidR="00FE6968" w:rsidTr="002A23D1"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7" w:type="dxa"/>
            </w:tcMar>
          </w:tcPr>
          <w:p w:rsidR="00FE6968" w:rsidRDefault="00FE6968" w:rsidP="002A23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E6968" w:rsidRDefault="00FE6968" w:rsidP="002A23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7" w:type="dxa"/>
            </w:tcMar>
          </w:tcPr>
          <w:p w:rsidR="00FE6968" w:rsidRDefault="00FE6968" w:rsidP="002A23D1">
            <w:pPr>
              <w:spacing w:after="0" w:line="240" w:lineRule="auto"/>
              <w:contextualSpacing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            частью 3 статьи 46 Федерального закона от 31 июля 2021 г.              № 248-ФЗ «О государственном контроле (надзоре) и                 муниципальном контроле в Российской Федерации»</w:t>
            </w:r>
          </w:p>
        </w:tc>
        <w:tc>
          <w:tcPr>
            <w:tcW w:w="3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7" w:type="dxa"/>
            </w:tcMar>
          </w:tcPr>
          <w:p w:rsidR="00FE6968" w:rsidRDefault="00FE6968" w:rsidP="002A23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E6968" w:rsidRDefault="00FE6968" w:rsidP="002A23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FE6968" w:rsidTr="002A23D1"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7" w:type="dxa"/>
            </w:tcMar>
          </w:tcPr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7" w:type="dxa"/>
            </w:tcMar>
          </w:tcPr>
          <w:p w:rsidR="00FE6968" w:rsidRDefault="00FE6968" w:rsidP="002A23D1">
            <w:pPr>
              <w:spacing w:after="0" w:line="240" w:lineRule="auto"/>
              <w:contextualSpacing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Удовлетворенность контролируемых лиц и их                      представителями консультированием контрольного (надзорного) органа</w:t>
            </w:r>
          </w:p>
        </w:tc>
        <w:tc>
          <w:tcPr>
            <w:tcW w:w="3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7" w:type="dxa"/>
            </w:tcMar>
          </w:tcPr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100%, </w:t>
            </w:r>
          </w:p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от числа обратившихся</w:t>
            </w:r>
          </w:p>
        </w:tc>
      </w:tr>
      <w:tr w:rsidR="00FE6968" w:rsidTr="002A23D1"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7" w:type="dxa"/>
            </w:tcMar>
          </w:tcPr>
          <w:p w:rsidR="00FE6968" w:rsidRDefault="00FE6968" w:rsidP="002A23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7" w:type="dxa"/>
            </w:tcMar>
          </w:tcPr>
          <w:p w:rsidR="00FE6968" w:rsidRDefault="00FE6968" w:rsidP="002A23D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E6968" w:rsidRDefault="00FE6968" w:rsidP="002A23D1">
            <w:pPr>
              <w:spacing w:after="0" w:line="240" w:lineRule="auto"/>
              <w:contextualSpacing/>
              <w:jc w:val="both"/>
            </w:pPr>
            <w:bookmarkStart w:id="2" w:name="_GoBack1"/>
            <w:bookmarkEnd w:id="2"/>
            <w:r>
              <w:rPr>
                <w:rFonts w:ascii="Times New Roman" w:hAnsi="Times New Roman"/>
                <w:sz w:val="24"/>
                <w:szCs w:val="24"/>
              </w:rPr>
              <w:t>Выданные предостережения</w:t>
            </w:r>
          </w:p>
        </w:tc>
        <w:tc>
          <w:tcPr>
            <w:tcW w:w="3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7" w:type="dxa"/>
            </w:tcMar>
          </w:tcPr>
          <w:p w:rsidR="00FE6968" w:rsidRDefault="00FE6968" w:rsidP="002A23D1">
            <w:pPr>
              <w:spacing w:after="0" w:line="240" w:lineRule="auto"/>
              <w:contextualSpacing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100%,при подтверждении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сведений о готовящихся или возможных нарушениях       обязательных требований</w:t>
            </w:r>
          </w:p>
        </w:tc>
      </w:tr>
    </w:tbl>
    <w:p w:rsidR="000628D5" w:rsidRPr="00051FE8" w:rsidRDefault="000628D5" w:rsidP="00051FE8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right" w:pos="9640"/>
        </w:tabs>
        <w:jc w:val="center"/>
        <w:rPr>
          <w:rFonts w:ascii="Times New Roman" w:hAnsi="Times New Roman"/>
        </w:rPr>
      </w:pPr>
    </w:p>
    <w:sectPr w:rsidR="000628D5" w:rsidRPr="00051FE8" w:rsidSect="00FE6968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6F5D" w:rsidRDefault="00046F5D">
      <w:pPr>
        <w:spacing w:after="0" w:line="240" w:lineRule="auto"/>
      </w:pPr>
      <w:r>
        <w:separator/>
      </w:r>
    </w:p>
  </w:endnote>
  <w:endnote w:type="continuationSeparator" w:id="0">
    <w:p w:rsidR="00046F5D" w:rsidRDefault="00046F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6F5D" w:rsidRDefault="00046F5D">
      <w:pPr>
        <w:spacing w:after="0" w:line="240" w:lineRule="auto"/>
      </w:pPr>
      <w:r>
        <w:separator/>
      </w:r>
    </w:p>
  </w:footnote>
  <w:footnote w:type="continuationSeparator" w:id="0">
    <w:p w:rsidR="00046F5D" w:rsidRDefault="00046F5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8253F9"/>
    <w:multiLevelType w:val="hybridMultilevel"/>
    <w:tmpl w:val="2974C566"/>
    <w:lvl w:ilvl="0" w:tplc="906030C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A3B3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FE0493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78B66D3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2738191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13B68DB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29A64D0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79A2A27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E44E32B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4EAE3BD3"/>
    <w:multiLevelType w:val="multilevel"/>
    <w:tmpl w:val="A1049A62"/>
    <w:lvl w:ilvl="0">
      <w:start w:val="1"/>
      <w:numFmt w:val="decimal"/>
      <w:suff w:val="space"/>
      <w:lvlText w:val="%1."/>
      <w:lvlJc w:val="left"/>
      <w:pPr>
        <w:ind w:left="1212" w:hanging="360"/>
      </w:pPr>
    </w:lvl>
    <w:lvl w:ilvl="1">
      <w:start w:val="1"/>
      <w:numFmt w:val="lowerLetter"/>
      <w:lvlText w:val="%2."/>
      <w:lvlJc w:val="left"/>
      <w:pPr>
        <w:ind w:left="1790" w:hanging="360"/>
      </w:pPr>
    </w:lvl>
    <w:lvl w:ilvl="2">
      <w:start w:val="1"/>
      <w:numFmt w:val="lowerRoman"/>
      <w:lvlText w:val="%3."/>
      <w:lvlJc w:val="right"/>
      <w:pPr>
        <w:ind w:left="2510" w:hanging="180"/>
      </w:pPr>
    </w:lvl>
    <w:lvl w:ilvl="3">
      <w:start w:val="1"/>
      <w:numFmt w:val="decimal"/>
      <w:lvlText w:val="%4."/>
      <w:lvlJc w:val="left"/>
      <w:pPr>
        <w:ind w:left="3230" w:hanging="360"/>
      </w:pPr>
    </w:lvl>
    <w:lvl w:ilvl="4">
      <w:start w:val="1"/>
      <w:numFmt w:val="lowerLetter"/>
      <w:lvlText w:val="%5."/>
      <w:lvlJc w:val="left"/>
      <w:pPr>
        <w:ind w:left="3950" w:hanging="360"/>
      </w:pPr>
    </w:lvl>
    <w:lvl w:ilvl="5">
      <w:start w:val="1"/>
      <w:numFmt w:val="lowerRoman"/>
      <w:lvlText w:val="%6."/>
      <w:lvlJc w:val="right"/>
      <w:pPr>
        <w:ind w:left="4670" w:hanging="180"/>
      </w:pPr>
    </w:lvl>
    <w:lvl w:ilvl="6">
      <w:start w:val="1"/>
      <w:numFmt w:val="decimal"/>
      <w:lvlText w:val="%7."/>
      <w:lvlJc w:val="left"/>
      <w:pPr>
        <w:ind w:left="5390" w:hanging="360"/>
      </w:pPr>
    </w:lvl>
    <w:lvl w:ilvl="7">
      <w:start w:val="1"/>
      <w:numFmt w:val="lowerLetter"/>
      <w:lvlText w:val="%8."/>
      <w:lvlJc w:val="left"/>
      <w:pPr>
        <w:ind w:left="6110" w:hanging="360"/>
      </w:pPr>
    </w:lvl>
    <w:lvl w:ilvl="8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0628D5"/>
    <w:rsid w:val="000103B4"/>
    <w:rsid w:val="00046F5D"/>
    <w:rsid w:val="00051FE8"/>
    <w:rsid w:val="000628D5"/>
    <w:rsid w:val="000C5D1C"/>
    <w:rsid w:val="00116470"/>
    <w:rsid w:val="001440AF"/>
    <w:rsid w:val="00171CA7"/>
    <w:rsid w:val="00196DAD"/>
    <w:rsid w:val="001E5AD1"/>
    <w:rsid w:val="001E794B"/>
    <w:rsid w:val="00234387"/>
    <w:rsid w:val="002431B7"/>
    <w:rsid w:val="00292E1E"/>
    <w:rsid w:val="002C52D0"/>
    <w:rsid w:val="002C77B6"/>
    <w:rsid w:val="00347B3E"/>
    <w:rsid w:val="003D30D1"/>
    <w:rsid w:val="003D6EB3"/>
    <w:rsid w:val="004B4D5E"/>
    <w:rsid w:val="004E29D9"/>
    <w:rsid w:val="004E599B"/>
    <w:rsid w:val="004F757D"/>
    <w:rsid w:val="00561CD8"/>
    <w:rsid w:val="00601B1D"/>
    <w:rsid w:val="00635AD2"/>
    <w:rsid w:val="006A0F7D"/>
    <w:rsid w:val="007C3732"/>
    <w:rsid w:val="0096388C"/>
    <w:rsid w:val="00993FAF"/>
    <w:rsid w:val="009973F5"/>
    <w:rsid w:val="00A13FA0"/>
    <w:rsid w:val="00A873B4"/>
    <w:rsid w:val="00AA1C68"/>
    <w:rsid w:val="00AF72A3"/>
    <w:rsid w:val="00B8222A"/>
    <w:rsid w:val="00B94A8F"/>
    <w:rsid w:val="00BF7FDC"/>
    <w:rsid w:val="00C55E2A"/>
    <w:rsid w:val="00C76982"/>
    <w:rsid w:val="00CB7E0C"/>
    <w:rsid w:val="00D9793C"/>
    <w:rsid w:val="00DB67CD"/>
    <w:rsid w:val="00E17CCD"/>
    <w:rsid w:val="00E2519E"/>
    <w:rsid w:val="00E95DFC"/>
    <w:rsid w:val="00EB1DAA"/>
    <w:rsid w:val="00EC0369"/>
    <w:rsid w:val="00EF0BF1"/>
    <w:rsid w:val="00F835EF"/>
    <w:rsid w:val="00FD4507"/>
    <w:rsid w:val="00FE69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28D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Char"/>
    <w:uiPriority w:val="9"/>
    <w:qFormat/>
    <w:rsid w:val="000628D5"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Heading1"/>
    <w:uiPriority w:val="9"/>
    <w:rsid w:val="000628D5"/>
    <w:rPr>
      <w:rFonts w:ascii="Arial" w:eastAsia="Arial" w:hAnsi="Arial" w:cs="Arial"/>
      <w:sz w:val="40"/>
      <w:szCs w:val="40"/>
    </w:rPr>
  </w:style>
  <w:style w:type="paragraph" w:customStyle="1" w:styleId="Heading3">
    <w:name w:val="Heading 3"/>
    <w:basedOn w:val="a"/>
    <w:next w:val="a"/>
    <w:link w:val="Heading3Char"/>
    <w:uiPriority w:val="9"/>
    <w:unhideWhenUsed/>
    <w:qFormat/>
    <w:rsid w:val="000628D5"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Heading3"/>
    <w:uiPriority w:val="9"/>
    <w:rsid w:val="000628D5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0628D5"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Heading4"/>
    <w:uiPriority w:val="9"/>
    <w:rsid w:val="000628D5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0628D5"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0"/>
    <w:link w:val="Heading5"/>
    <w:uiPriority w:val="9"/>
    <w:rsid w:val="000628D5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0628D5"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character" w:customStyle="1" w:styleId="Heading6Char">
    <w:name w:val="Heading 6 Char"/>
    <w:basedOn w:val="a0"/>
    <w:link w:val="Heading6"/>
    <w:uiPriority w:val="9"/>
    <w:rsid w:val="000628D5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0628D5"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character" w:customStyle="1" w:styleId="Heading7Char">
    <w:name w:val="Heading 7 Char"/>
    <w:basedOn w:val="a0"/>
    <w:link w:val="Heading7"/>
    <w:uiPriority w:val="9"/>
    <w:rsid w:val="000628D5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0628D5"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character" w:customStyle="1" w:styleId="Heading8Char">
    <w:name w:val="Heading 8 Char"/>
    <w:basedOn w:val="a0"/>
    <w:link w:val="Heading8"/>
    <w:uiPriority w:val="9"/>
    <w:rsid w:val="000628D5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0628D5"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Heading9"/>
    <w:uiPriority w:val="9"/>
    <w:rsid w:val="000628D5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0628D5"/>
    <w:pPr>
      <w:ind w:left="720"/>
      <w:contextualSpacing/>
    </w:pPr>
  </w:style>
  <w:style w:type="paragraph" w:styleId="a4">
    <w:name w:val="No Spacing"/>
    <w:uiPriority w:val="1"/>
    <w:qFormat/>
    <w:rsid w:val="000628D5"/>
  </w:style>
  <w:style w:type="paragraph" w:styleId="a5">
    <w:name w:val="Title"/>
    <w:basedOn w:val="a"/>
    <w:next w:val="a"/>
    <w:link w:val="a6"/>
    <w:uiPriority w:val="10"/>
    <w:qFormat/>
    <w:rsid w:val="000628D5"/>
    <w:pPr>
      <w:spacing w:before="3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sid w:val="000628D5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0628D5"/>
    <w:pPr>
      <w:spacing w:before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sid w:val="000628D5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0628D5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0628D5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0628D5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0628D5"/>
    <w:rPr>
      <w:i/>
    </w:rPr>
  </w:style>
  <w:style w:type="paragraph" w:customStyle="1" w:styleId="Header">
    <w:name w:val="Header"/>
    <w:basedOn w:val="a"/>
    <w:link w:val="HeaderChar"/>
    <w:uiPriority w:val="99"/>
    <w:unhideWhenUsed/>
    <w:rsid w:val="000628D5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HeaderChar">
    <w:name w:val="Header Char"/>
    <w:basedOn w:val="a0"/>
    <w:link w:val="Header"/>
    <w:uiPriority w:val="99"/>
    <w:rsid w:val="000628D5"/>
  </w:style>
  <w:style w:type="paragraph" w:customStyle="1" w:styleId="Footer">
    <w:name w:val="Footer"/>
    <w:basedOn w:val="a"/>
    <w:link w:val="CaptionChar"/>
    <w:uiPriority w:val="99"/>
    <w:unhideWhenUsed/>
    <w:rsid w:val="000628D5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link w:val="Footer"/>
    <w:uiPriority w:val="99"/>
    <w:rsid w:val="000628D5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0628D5"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link w:val="Footer"/>
    <w:uiPriority w:val="99"/>
    <w:rsid w:val="000628D5"/>
  </w:style>
  <w:style w:type="table" w:customStyle="1" w:styleId="TableGridLight">
    <w:name w:val="Table Grid Light"/>
    <w:basedOn w:val="a1"/>
    <w:uiPriority w:val="59"/>
    <w:rsid w:val="000628D5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0628D5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auto"/>
      </w:tcPr>
    </w:tblStylePr>
    <w:tblStylePr w:type="band1Horz">
      <w:tblPr/>
      <w:tcPr>
        <w:shd w:val="clear" w:color="F2F2F2" w:themeColor="text1" w:themeTint="D" w:fill="auto"/>
      </w:tcPr>
    </w:tblStylePr>
  </w:style>
  <w:style w:type="table" w:customStyle="1" w:styleId="PlainTable2">
    <w:name w:val="Plain Table 2"/>
    <w:basedOn w:val="a1"/>
    <w:uiPriority w:val="59"/>
    <w:rsid w:val="000628D5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0628D5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PlainTable4">
    <w:name w:val="Plain Table 4"/>
    <w:basedOn w:val="a1"/>
    <w:uiPriority w:val="99"/>
    <w:rsid w:val="000628D5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PlainTable5">
    <w:name w:val="Plain Table 5"/>
    <w:basedOn w:val="a1"/>
    <w:uiPriority w:val="99"/>
    <w:rsid w:val="000628D5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GridTable1Light">
    <w:name w:val="Grid Table 1 Light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2-Accent1">
    <w:name w:val="Grid Table 2 - Accent 1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2-Accent2">
    <w:name w:val="Grid Table 2 - Accent 2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2-Accent3">
    <w:name w:val="Grid Table 2 - Accent 3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2-Accent4">
    <w:name w:val="Grid Table 2 - Accent 4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2-Accent5">
    <w:name w:val="Grid Table 2 - Accent 5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2-Accent6">
    <w:name w:val="Grid Table 2 - Accent 6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3">
    <w:name w:val="Grid Table 3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3-Accent1">
    <w:name w:val="Grid Table 3 - Accent 1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3-Accent2">
    <w:name w:val="Grid Table 3 - Accent 2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3-Accent3">
    <w:name w:val="Grid Table 3 - Accent 3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3-Accent4">
    <w:name w:val="Grid Table 3 - Accent 4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3-Accent5">
    <w:name w:val="Grid Table 3 - Accent 5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3-Accent6">
    <w:name w:val="Grid Table 3 - Accent 6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4">
    <w:name w:val="Grid Table 4"/>
    <w:basedOn w:val="a1"/>
    <w:uiPriority w:val="59"/>
    <w:rsid w:val="000628D5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4-Accent1">
    <w:name w:val="Grid Table 4 - Accent 1"/>
    <w:basedOn w:val="a1"/>
    <w:uiPriority w:val="59"/>
    <w:rsid w:val="000628D5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</w:style>
  <w:style w:type="table" w:customStyle="1" w:styleId="GridTable4-Accent2">
    <w:name w:val="Grid Table 4 - Accent 2"/>
    <w:basedOn w:val="a1"/>
    <w:uiPriority w:val="59"/>
    <w:rsid w:val="000628D5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4-Accent3">
    <w:name w:val="Grid Table 4 - Accent 3"/>
    <w:basedOn w:val="a1"/>
    <w:uiPriority w:val="59"/>
    <w:rsid w:val="000628D5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4-Accent4">
    <w:name w:val="Grid Table 4 - Accent 4"/>
    <w:basedOn w:val="a1"/>
    <w:uiPriority w:val="59"/>
    <w:rsid w:val="000628D5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4-Accent5">
    <w:name w:val="Grid Table 4 - Accent 5"/>
    <w:basedOn w:val="a1"/>
    <w:uiPriority w:val="59"/>
    <w:rsid w:val="000628D5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4-Accent6">
    <w:name w:val="Grid Table 4 - Accent 6"/>
    <w:basedOn w:val="a1"/>
    <w:uiPriority w:val="59"/>
    <w:rsid w:val="000628D5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5Dark">
    <w:name w:val="Grid Table 5 Dark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band1Vert">
      <w:tblPr/>
      <w:tcPr>
        <w:shd w:val="clear" w:color="8A8A8A" w:themeColor="text1" w:themeTint="75" w:fill="auto"/>
      </w:tcPr>
    </w:tblStylePr>
    <w:tblStylePr w:type="band1Horz">
      <w:tblPr/>
      <w:tcPr>
        <w:shd w:val="clear" w:color="8A8A8A" w:themeColor="text1" w:themeTint="75" w:fill="auto"/>
      </w:tcPr>
    </w:tblStylePr>
  </w:style>
  <w:style w:type="table" w:customStyle="1" w:styleId="GridTable5Dark-Accent1">
    <w:name w:val="Grid Table 5 Dark- Accent 1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band1Vert">
      <w:tblPr/>
      <w:tcPr>
        <w:shd w:val="clear" w:color="AEC4E0" w:themeColor="accent1" w:themeTint="75" w:fill="auto"/>
      </w:tcPr>
    </w:tblStylePr>
    <w:tblStylePr w:type="band1Horz">
      <w:tblPr/>
      <w:tcPr>
        <w:shd w:val="clear" w:color="AEC4E0" w:themeColor="accent1" w:themeTint="75" w:fill="auto"/>
      </w:tcPr>
    </w:tblStylePr>
  </w:style>
  <w:style w:type="table" w:customStyle="1" w:styleId="GridTable5Dark-Accent2">
    <w:name w:val="Grid Table 5 Dark - Accent 2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band1Vert">
      <w:tblPr/>
      <w:tcPr>
        <w:shd w:val="clear" w:color="E2AEAD" w:themeColor="accent2" w:themeTint="75" w:fill="auto"/>
      </w:tcPr>
    </w:tblStylePr>
    <w:tblStylePr w:type="band1Horz">
      <w:tblPr/>
      <w:tcPr>
        <w:shd w:val="clear" w:color="E2AEAD" w:themeColor="accent2" w:themeTint="75" w:fill="auto"/>
      </w:tcPr>
    </w:tblStylePr>
  </w:style>
  <w:style w:type="table" w:customStyle="1" w:styleId="GridTable5Dark-Accent3">
    <w:name w:val="Grid Table 5 Dark - Accent 3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band1Vert">
      <w:tblPr/>
      <w:tcPr>
        <w:shd w:val="clear" w:color="D0DFB2" w:themeColor="accent3" w:themeTint="75" w:fill="auto"/>
      </w:tcPr>
    </w:tblStylePr>
    <w:tblStylePr w:type="band1Horz">
      <w:tblPr/>
      <w:tcPr>
        <w:shd w:val="clear" w:color="D0DFB2" w:themeColor="accent3" w:themeTint="75" w:fill="auto"/>
      </w:tcPr>
    </w:tblStylePr>
  </w:style>
  <w:style w:type="table" w:customStyle="1" w:styleId="GridTable5Dark-Accent4">
    <w:name w:val="Grid Table 5 Dark- Accent 4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band1Vert">
      <w:tblPr/>
      <w:tcPr>
        <w:shd w:val="clear" w:color="C4B7D4" w:themeColor="accent4" w:themeTint="75" w:fill="auto"/>
      </w:tcPr>
    </w:tblStylePr>
    <w:tblStylePr w:type="band1Horz">
      <w:tblPr/>
      <w:tcPr>
        <w:shd w:val="clear" w:color="C4B7D4" w:themeColor="accent4" w:themeTint="75" w:fill="auto"/>
      </w:tcPr>
    </w:tblStylePr>
  </w:style>
  <w:style w:type="table" w:customStyle="1" w:styleId="GridTable5Dark-Accent5">
    <w:name w:val="Grid Table 5 Dark - Accent 5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band1Vert">
      <w:tblPr/>
      <w:tcPr>
        <w:shd w:val="clear" w:color="ACD8E4" w:themeColor="accent5" w:themeTint="75" w:fill="auto"/>
      </w:tcPr>
    </w:tblStylePr>
    <w:tblStylePr w:type="band1Horz">
      <w:tblPr/>
      <w:tcPr>
        <w:shd w:val="clear" w:color="ACD8E4" w:themeColor="accent5" w:themeTint="75" w:fill="auto"/>
      </w:tcPr>
    </w:tblStylePr>
  </w:style>
  <w:style w:type="table" w:customStyle="1" w:styleId="GridTable5Dark-Accent6">
    <w:name w:val="Grid Table 5 Dark - Accent 6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band1Vert">
      <w:tblPr/>
      <w:tcPr>
        <w:shd w:val="clear" w:color="FBCEAA" w:themeColor="accent6" w:themeTint="75" w:fill="auto"/>
      </w:tcPr>
    </w:tblStylePr>
    <w:tblStylePr w:type="band1Horz">
      <w:tblPr/>
      <w:tcPr>
        <w:shd w:val="clear" w:color="FBCEAA" w:themeColor="accent6" w:themeTint="75" w:fill="auto"/>
      </w:tcPr>
    </w:tblStylePr>
  </w:style>
  <w:style w:type="table" w:customStyle="1" w:styleId="GridTable6Colorful">
    <w:name w:val="Grid Table 6 Colorful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0628D5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tblPr/>
      <w:tcPr>
        <w:shd w:val="clear" w:color="BFBFBF" w:themeColor="text1" w:themeTint="40" w:fill="auto"/>
      </w:tcPr>
    </w:tblStylePr>
  </w:style>
  <w:style w:type="table" w:customStyle="1" w:styleId="ListTable1Light-Accent1">
    <w:name w:val="List Table 1 Light - Accent 1"/>
    <w:basedOn w:val="a1"/>
    <w:uiPriority w:val="99"/>
    <w:rsid w:val="000628D5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tblPr/>
      <w:tcPr>
        <w:shd w:val="clear" w:color="D2DFEE" w:themeColor="accent1" w:themeTint="40" w:fill="auto"/>
      </w:tcPr>
    </w:tblStylePr>
  </w:style>
  <w:style w:type="table" w:customStyle="1" w:styleId="ListTable1Light-Accent2">
    <w:name w:val="List Table 1 Light - Accent 2"/>
    <w:basedOn w:val="a1"/>
    <w:uiPriority w:val="99"/>
    <w:rsid w:val="000628D5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tblPr/>
      <w:tcPr>
        <w:shd w:val="clear" w:color="EFD2D2" w:themeColor="accent2" w:themeTint="40" w:fill="auto"/>
      </w:tcPr>
    </w:tblStylePr>
  </w:style>
  <w:style w:type="table" w:customStyle="1" w:styleId="ListTable1Light-Accent3">
    <w:name w:val="List Table 1 Light - Accent 3"/>
    <w:basedOn w:val="a1"/>
    <w:uiPriority w:val="99"/>
    <w:rsid w:val="000628D5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tblPr/>
      <w:tcPr>
        <w:shd w:val="clear" w:color="E5EED5" w:themeColor="accent3" w:themeTint="40" w:fill="auto"/>
      </w:tcPr>
    </w:tblStylePr>
  </w:style>
  <w:style w:type="table" w:customStyle="1" w:styleId="ListTable1Light-Accent4">
    <w:name w:val="List Table 1 Light - Accent 4"/>
    <w:basedOn w:val="a1"/>
    <w:uiPriority w:val="99"/>
    <w:rsid w:val="000628D5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tblPr/>
      <w:tcPr>
        <w:shd w:val="clear" w:color="DFD8E7" w:themeColor="accent4" w:themeTint="40" w:fill="auto"/>
      </w:tcPr>
    </w:tblStylePr>
  </w:style>
  <w:style w:type="table" w:customStyle="1" w:styleId="ListTable1Light-Accent5">
    <w:name w:val="List Table 1 Light - Accent 5"/>
    <w:basedOn w:val="a1"/>
    <w:uiPriority w:val="99"/>
    <w:rsid w:val="000628D5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tblPr/>
      <w:tcPr>
        <w:shd w:val="clear" w:color="D1EAF0" w:themeColor="accent5" w:themeTint="40" w:fill="auto"/>
      </w:tcPr>
    </w:tblStylePr>
  </w:style>
  <w:style w:type="table" w:customStyle="1" w:styleId="ListTable1Light-Accent6">
    <w:name w:val="List Table 1 Light - Accent 6"/>
    <w:basedOn w:val="a1"/>
    <w:uiPriority w:val="99"/>
    <w:rsid w:val="000628D5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tblPr/>
      <w:tcPr>
        <w:shd w:val="clear" w:color="FDE4D0" w:themeColor="accent6" w:themeTint="40" w:fill="auto"/>
      </w:tcPr>
    </w:tblStylePr>
  </w:style>
  <w:style w:type="table" w:customStyle="1" w:styleId="ListTable2">
    <w:name w:val="List Table 2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2-Accent1">
    <w:name w:val="List Table 2 - Accent 1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2-Accent2">
    <w:name w:val="List Table 2 - Accent 2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2-Accent3">
    <w:name w:val="List Table 2 - Accent 3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2-Accent4">
    <w:name w:val="List Table 2 - Accent 4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2-Accent5">
    <w:name w:val="List Table 2 - Accent 5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2-Accent6">
    <w:name w:val="List Table 2 - Accent 6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ListTable3">
    <w:name w:val="List Table 3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4-Accent1">
    <w:name w:val="List Table 4 - Accent 1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4-Accent2">
    <w:name w:val="List Table 4 - Accent 2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4-Accent3">
    <w:name w:val="List Table 4 - Accent 3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4-Accent4">
    <w:name w:val="List Table 4 - Accent 4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4-Accent5">
    <w:name w:val="List Table 4 - Accent 5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4-Accent6">
    <w:name w:val="List Table 4 - Accent 6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ListTable5Dark">
    <w:name w:val="List Table 5 Dark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</w:style>
  <w:style w:type="table" w:customStyle="1" w:styleId="ListTable5Dark-Accent1">
    <w:name w:val="List Table 5 Dark - Accent 1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</w:style>
  <w:style w:type="table" w:customStyle="1" w:styleId="ListTable5Dark-Accent2">
    <w:name w:val="List Table 5 Dark - Accent 2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</w:style>
  <w:style w:type="table" w:customStyle="1" w:styleId="ListTable5Dark-Accent3">
    <w:name w:val="List Table 5 Dark - Accent 3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</w:style>
  <w:style w:type="table" w:customStyle="1" w:styleId="ListTable5Dark-Accent4">
    <w:name w:val="List Table 5 Dark - Accent 4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</w:style>
  <w:style w:type="table" w:customStyle="1" w:styleId="ListTable5Dark-Accent5">
    <w:name w:val="List Table 5 Dark - Accent 5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</w:style>
  <w:style w:type="table" w:customStyle="1" w:styleId="ListTable5Dark-Accent6">
    <w:name w:val="List Table 5 Dark - Accent 6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</w:style>
  <w:style w:type="table" w:customStyle="1" w:styleId="ListTable6Colorful">
    <w:name w:val="List Table 6 Colorful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0628D5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0628D5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0628D5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0628D5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0628D5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0628D5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0628D5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0628D5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Lined-Accent1">
    <w:name w:val="Lined - Accent 1"/>
    <w:basedOn w:val="a1"/>
    <w:uiPriority w:val="99"/>
    <w:rsid w:val="000628D5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Lined-Accent2">
    <w:name w:val="Lined - Accent 2"/>
    <w:basedOn w:val="a1"/>
    <w:uiPriority w:val="99"/>
    <w:rsid w:val="000628D5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Lined-Accent3">
    <w:name w:val="Lined - Accent 3"/>
    <w:basedOn w:val="a1"/>
    <w:uiPriority w:val="99"/>
    <w:rsid w:val="000628D5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Lined-Accent4">
    <w:name w:val="Lined - Accent 4"/>
    <w:basedOn w:val="a1"/>
    <w:uiPriority w:val="99"/>
    <w:rsid w:val="000628D5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Lined-Accent5">
    <w:name w:val="Lined - Accent 5"/>
    <w:basedOn w:val="a1"/>
    <w:uiPriority w:val="99"/>
    <w:rsid w:val="000628D5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Lined-Accent6">
    <w:name w:val="Lined - Accent 6"/>
    <w:basedOn w:val="a1"/>
    <w:uiPriority w:val="99"/>
    <w:rsid w:val="000628D5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Lined-Accent">
    <w:name w:val="Bordered &amp; Lined - Accent"/>
    <w:basedOn w:val="a1"/>
    <w:uiPriority w:val="99"/>
    <w:rsid w:val="000628D5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BorderedLined-Accent1">
    <w:name w:val="Bordered &amp; Lined - Accent 1"/>
    <w:basedOn w:val="a1"/>
    <w:uiPriority w:val="99"/>
    <w:rsid w:val="000628D5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BorderedLined-Accent2">
    <w:name w:val="Bordered &amp; Lined - Accent 2"/>
    <w:basedOn w:val="a1"/>
    <w:uiPriority w:val="99"/>
    <w:rsid w:val="000628D5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BorderedLined-Accent3">
    <w:name w:val="Bordered &amp; Lined - Accent 3"/>
    <w:basedOn w:val="a1"/>
    <w:uiPriority w:val="99"/>
    <w:rsid w:val="000628D5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BorderedLined-Accent4">
    <w:name w:val="Bordered &amp; Lined - Accent 4"/>
    <w:basedOn w:val="a1"/>
    <w:uiPriority w:val="99"/>
    <w:rsid w:val="000628D5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BorderedLined-Accent5">
    <w:name w:val="Bordered &amp; Lined - Accent 5"/>
    <w:basedOn w:val="a1"/>
    <w:uiPriority w:val="99"/>
    <w:rsid w:val="000628D5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BorderedLined-Accent6">
    <w:name w:val="Bordered &amp; Lined - Accent 6"/>
    <w:basedOn w:val="a1"/>
    <w:uiPriority w:val="99"/>
    <w:rsid w:val="000628D5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">
    <w:name w:val="Bordered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rsid w:val="000628D5"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sid w:val="000628D5"/>
    <w:rPr>
      <w:sz w:val="18"/>
    </w:rPr>
  </w:style>
  <w:style w:type="character" w:styleId="ad">
    <w:name w:val="footnote reference"/>
    <w:basedOn w:val="a0"/>
    <w:uiPriority w:val="99"/>
    <w:unhideWhenUsed/>
    <w:rsid w:val="000628D5"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rsid w:val="000628D5"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sid w:val="000628D5"/>
    <w:rPr>
      <w:sz w:val="20"/>
    </w:rPr>
  </w:style>
  <w:style w:type="character" w:styleId="af0">
    <w:name w:val="endnote reference"/>
    <w:basedOn w:val="a0"/>
    <w:uiPriority w:val="99"/>
    <w:semiHidden/>
    <w:unhideWhenUsed/>
    <w:rsid w:val="000628D5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0628D5"/>
    <w:pPr>
      <w:spacing w:after="57"/>
    </w:pPr>
  </w:style>
  <w:style w:type="paragraph" w:styleId="21">
    <w:name w:val="toc 2"/>
    <w:basedOn w:val="a"/>
    <w:next w:val="a"/>
    <w:uiPriority w:val="39"/>
    <w:unhideWhenUsed/>
    <w:rsid w:val="000628D5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0628D5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0628D5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0628D5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0628D5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0628D5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0628D5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0628D5"/>
    <w:pPr>
      <w:spacing w:after="57"/>
      <w:ind w:left="2268"/>
    </w:pPr>
  </w:style>
  <w:style w:type="paragraph" w:styleId="af1">
    <w:name w:val="TOC Heading"/>
    <w:uiPriority w:val="39"/>
    <w:unhideWhenUsed/>
    <w:rsid w:val="000628D5"/>
  </w:style>
  <w:style w:type="paragraph" w:styleId="af2">
    <w:name w:val="table of figures"/>
    <w:basedOn w:val="a"/>
    <w:next w:val="a"/>
    <w:uiPriority w:val="99"/>
    <w:unhideWhenUsed/>
    <w:rsid w:val="000628D5"/>
    <w:pPr>
      <w:spacing w:after="0"/>
    </w:pPr>
  </w:style>
  <w:style w:type="paragraph" w:customStyle="1" w:styleId="Heading2">
    <w:name w:val="Heading 2"/>
    <w:basedOn w:val="a"/>
    <w:next w:val="a"/>
    <w:link w:val="Heading2Char"/>
    <w:uiPriority w:val="99"/>
    <w:qFormat/>
    <w:rsid w:val="000628D5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character" w:customStyle="1" w:styleId="Heading2Char">
    <w:name w:val="Heading 2 Char"/>
    <w:basedOn w:val="a0"/>
    <w:link w:val="Heading2"/>
    <w:uiPriority w:val="99"/>
    <w:rsid w:val="000628D5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styleId="af3">
    <w:name w:val="Hyperlink"/>
    <w:basedOn w:val="a0"/>
    <w:uiPriority w:val="99"/>
    <w:semiHidden/>
    <w:rsid w:val="000628D5"/>
    <w:rPr>
      <w:rFonts w:cs="Times New Roman"/>
      <w:color w:val="0000FF"/>
      <w:u w:val="single"/>
    </w:rPr>
  </w:style>
  <w:style w:type="character" w:styleId="af4">
    <w:name w:val="Emphasis"/>
    <w:basedOn w:val="a0"/>
    <w:uiPriority w:val="99"/>
    <w:qFormat/>
    <w:rsid w:val="000628D5"/>
    <w:rPr>
      <w:rFonts w:cs="Times New Roman"/>
      <w:i/>
      <w:iCs/>
    </w:rPr>
  </w:style>
  <w:style w:type="character" w:customStyle="1" w:styleId="apple-converted-space">
    <w:name w:val="apple-converted-space"/>
    <w:basedOn w:val="a0"/>
    <w:uiPriority w:val="99"/>
    <w:rsid w:val="000628D5"/>
    <w:rPr>
      <w:rFonts w:cs="Times New Roman"/>
    </w:rPr>
  </w:style>
  <w:style w:type="table" w:styleId="af5">
    <w:name w:val="Table Grid"/>
    <w:basedOn w:val="a1"/>
    <w:uiPriority w:val="99"/>
    <w:rsid w:val="000628D5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Без интервала1"/>
    <w:uiPriority w:val="99"/>
    <w:rsid w:val="000628D5"/>
  </w:style>
  <w:style w:type="paragraph" w:styleId="af6">
    <w:name w:val="caption"/>
    <w:basedOn w:val="a"/>
    <w:next w:val="a"/>
    <w:qFormat/>
    <w:rsid w:val="004E599B"/>
    <w:pPr>
      <w:spacing w:after="0" w:line="240" w:lineRule="auto"/>
    </w:pPr>
    <w:rPr>
      <w:rFonts w:ascii="Times New Roman" w:hAnsi="Times New Roman"/>
      <w:b/>
      <w:bCs/>
      <w:sz w:val="34"/>
      <w:szCs w:val="34"/>
    </w:rPr>
  </w:style>
  <w:style w:type="paragraph" w:styleId="af7">
    <w:name w:val="Body Text Indent"/>
    <w:basedOn w:val="a"/>
    <w:link w:val="af8"/>
    <w:rsid w:val="004E599B"/>
    <w:pPr>
      <w:spacing w:after="0" w:line="240" w:lineRule="auto"/>
      <w:ind w:firstLine="720"/>
    </w:pPr>
    <w:rPr>
      <w:rFonts w:ascii="Times New Roman" w:hAnsi="Times New Roman"/>
      <w:sz w:val="28"/>
      <w:szCs w:val="28"/>
    </w:rPr>
  </w:style>
  <w:style w:type="character" w:customStyle="1" w:styleId="af8">
    <w:name w:val="Основной текст с отступом Знак"/>
    <w:basedOn w:val="a0"/>
    <w:link w:val="af7"/>
    <w:rsid w:val="004E599B"/>
    <w:rPr>
      <w:rFonts w:ascii="Times New Roman" w:hAnsi="Times New Roman"/>
      <w:sz w:val="28"/>
      <w:szCs w:val="28"/>
    </w:rPr>
  </w:style>
  <w:style w:type="paragraph" w:styleId="af9">
    <w:name w:val="Normal (Web)"/>
    <w:basedOn w:val="a"/>
    <w:rsid w:val="004E599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fa">
    <w:name w:val="Body Text"/>
    <w:basedOn w:val="a"/>
    <w:link w:val="afb"/>
    <w:uiPriority w:val="99"/>
    <w:unhideWhenUsed/>
    <w:rsid w:val="00051FE8"/>
    <w:pPr>
      <w:spacing w:after="120"/>
    </w:pPr>
  </w:style>
  <w:style w:type="character" w:customStyle="1" w:styleId="afb">
    <w:name w:val="Основной текст Знак"/>
    <w:basedOn w:val="a0"/>
    <w:link w:val="afa"/>
    <w:uiPriority w:val="99"/>
    <w:rsid w:val="00051FE8"/>
  </w:style>
  <w:style w:type="paragraph" w:customStyle="1" w:styleId="sdfootnote1">
    <w:name w:val="sdfootnote1"/>
    <w:basedOn w:val="a"/>
    <w:rsid w:val="00051FE8"/>
    <w:pPr>
      <w:spacing w:before="100" w:beforeAutospacing="1" w:after="0" w:line="240" w:lineRule="auto"/>
      <w:ind w:left="340" w:hanging="340"/>
    </w:pPr>
    <w:rPr>
      <w:rFonts w:ascii="Times New Roman" w:hAnsi="Times New Roman"/>
      <w:sz w:val="20"/>
      <w:szCs w:val="20"/>
    </w:rPr>
  </w:style>
  <w:style w:type="character" w:customStyle="1" w:styleId="ConsPlusNormal1">
    <w:name w:val="ConsPlusNormal1"/>
    <w:link w:val="ConsPlusNormal"/>
    <w:qFormat/>
    <w:locked/>
    <w:rsid w:val="00FE6968"/>
    <w:rPr>
      <w:rFonts w:ascii="Arial" w:hAnsi="Arial" w:cs="Arial"/>
      <w:szCs w:val="20"/>
    </w:rPr>
  </w:style>
  <w:style w:type="paragraph" w:customStyle="1" w:styleId="ConsPlusNormal">
    <w:name w:val="ConsPlusNormal"/>
    <w:link w:val="ConsPlusNormal1"/>
    <w:qFormat/>
    <w:rsid w:val="00FE6968"/>
    <w:pPr>
      <w:widowControl w:val="0"/>
    </w:pPr>
    <w:rPr>
      <w:rFonts w:ascii="Arial" w:hAnsi="Arial" w:cs="Arial"/>
      <w:szCs w:val="20"/>
    </w:rPr>
  </w:style>
  <w:style w:type="paragraph" w:customStyle="1" w:styleId="11">
    <w:name w:val="Абзац списка1"/>
    <w:basedOn w:val="a"/>
    <w:uiPriority w:val="99"/>
    <w:qFormat/>
    <w:rsid w:val="00FE6968"/>
    <w:pPr>
      <w:suppressAutoHyphens/>
      <w:spacing w:after="0" w:line="240" w:lineRule="auto"/>
      <w:ind w:left="720"/>
    </w:pPr>
    <w:rPr>
      <w:rFonts w:eastAsia="Calibri"/>
      <w:color w:val="00000A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w:settings xmlns:w="http://schemas.openxmlformats.org/wordprocessingml/2006/main">
  <w:SpecialFormsHighlight w:val="c9c8ff"/>
</w:setting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customXml/itemProps2.xml><?xml version="1.0" encoding="utf-8"?>
<ds:datastoreItem xmlns:ds="http://schemas.openxmlformats.org/officeDocument/2006/customXml" ds:itemID="{FFAEE76E-0319-41A9-8F74-37DF861E62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5</Pages>
  <Words>1516</Words>
  <Characters>8643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Ученик</cp:lastModifiedBy>
  <cp:revision>7</cp:revision>
  <cp:lastPrinted>2022-03-10T12:38:00Z</cp:lastPrinted>
  <dcterms:created xsi:type="dcterms:W3CDTF">2023-04-10T13:09:00Z</dcterms:created>
  <dcterms:modified xsi:type="dcterms:W3CDTF">2023-04-17T11:52:00Z</dcterms:modified>
</cp:coreProperties>
</file>