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ТАЦИНСКИЙ РАЙОН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«ЗАЗЕРСКОЕ СЕЛЬСКОЕ ПОСЕЛЕНИЕ»</w:t>
      </w: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 Зазерского сельского поселения</w:t>
      </w:r>
    </w:p>
    <w:p w:rsidR="00F20CFD" w:rsidRDefault="00F20CFD">
      <w:pPr>
        <w:pStyle w:val="ad"/>
        <w:jc w:val="center"/>
        <w:rPr>
          <w:rFonts w:ascii="Times New Roman" w:hAnsi="Times New Roman"/>
          <w:b/>
          <w:sz w:val="28"/>
        </w:rPr>
      </w:pPr>
    </w:p>
    <w:p w:rsidR="00F20CFD" w:rsidRDefault="00F20CFD">
      <w:pPr>
        <w:pStyle w:val="ad"/>
        <w:jc w:val="center"/>
        <w:rPr>
          <w:rFonts w:ascii="Times New Roman" w:hAnsi="Times New Roman"/>
          <w:b/>
          <w:sz w:val="28"/>
        </w:rPr>
      </w:pPr>
    </w:p>
    <w:p w:rsidR="00F20CFD" w:rsidRDefault="00401654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i/>
          <w:sz w:val="28"/>
        </w:rPr>
        <w:t xml:space="preserve">  </w:t>
      </w:r>
    </w:p>
    <w:p w:rsidR="00F20CFD" w:rsidRDefault="00401654">
      <w:pPr>
        <w:pStyle w:val="ad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                 </w:t>
      </w:r>
    </w:p>
    <w:p w:rsidR="00F20CFD" w:rsidRDefault="00F20CFD">
      <w:pPr>
        <w:pStyle w:val="ad"/>
        <w:rPr>
          <w:rFonts w:ascii="Times New Roman" w:hAnsi="Times New Roman"/>
          <w:sz w:val="28"/>
        </w:rPr>
      </w:pPr>
    </w:p>
    <w:p w:rsidR="00F20CFD" w:rsidRDefault="00401654">
      <w:pPr>
        <w:pStyle w:val="ad"/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B4A05">
        <w:rPr>
          <w:rFonts w:ascii="Times New Roman" w:hAnsi="Times New Roman"/>
          <w:sz w:val="28"/>
        </w:rPr>
        <w:t>30</w:t>
      </w:r>
      <w:r w:rsidR="00C4088A">
        <w:rPr>
          <w:rFonts w:ascii="Times New Roman" w:hAnsi="Times New Roman"/>
          <w:sz w:val="28"/>
        </w:rPr>
        <w:t xml:space="preserve">  </w:t>
      </w:r>
      <w:r w:rsidR="002B4A05">
        <w:rPr>
          <w:rFonts w:ascii="Times New Roman" w:hAnsi="Times New Roman"/>
          <w:sz w:val="28"/>
        </w:rPr>
        <w:t>августа</w:t>
      </w:r>
      <w:r>
        <w:rPr>
          <w:rFonts w:ascii="Times New Roman" w:hAnsi="Times New Roman"/>
          <w:sz w:val="28"/>
        </w:rPr>
        <w:t xml:space="preserve"> 2024    года                № </w:t>
      </w:r>
      <w:r w:rsidR="002B4A05">
        <w:rPr>
          <w:rFonts w:ascii="Times New Roman" w:hAnsi="Times New Roman"/>
          <w:sz w:val="28"/>
        </w:rPr>
        <w:t>115</w:t>
      </w:r>
      <w:r w:rsidR="00C4088A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 х.Зазерский</w:t>
      </w:r>
    </w:p>
    <w:p w:rsidR="00F20CFD" w:rsidRDefault="00401654">
      <w:pPr>
        <w:widowControl w:val="0"/>
        <w:jc w:val="center"/>
        <w:rPr>
          <w:b/>
          <w:i/>
          <w:color w:val="0D0D0D"/>
          <w:u w:val="single"/>
        </w:rPr>
      </w:pPr>
      <w:r>
        <w:rPr>
          <w:b/>
          <w:color w:val="0D0D0D"/>
          <w:sz w:val="28"/>
        </w:rPr>
        <w:t>О внесении изменений в решение</w:t>
      </w:r>
      <w:r>
        <w:rPr>
          <w:color w:val="0D0D0D"/>
          <w:sz w:val="28"/>
        </w:rPr>
        <w:t xml:space="preserve"> </w:t>
      </w:r>
      <w:r>
        <w:rPr>
          <w:b/>
          <w:color w:val="0D0D0D"/>
          <w:sz w:val="28"/>
        </w:rPr>
        <w:t xml:space="preserve">Собрания депутатов Зазерского сельского поселения Тацинского района Ростовской области от </w:t>
      </w:r>
      <w:r w:rsidR="00961B79" w:rsidRPr="00961B79">
        <w:rPr>
          <w:b/>
          <w:sz w:val="28"/>
        </w:rPr>
        <w:t>26.12.2019</w:t>
      </w:r>
      <w:r w:rsidRPr="00961B79">
        <w:rPr>
          <w:sz w:val="28"/>
        </w:rPr>
        <w:t xml:space="preserve"> </w:t>
      </w:r>
      <w:r w:rsidRPr="00961B79">
        <w:rPr>
          <w:b/>
          <w:sz w:val="28"/>
        </w:rPr>
        <w:t>года</w:t>
      </w:r>
      <w:r w:rsidRPr="00961B79">
        <w:rPr>
          <w:sz w:val="28"/>
        </w:rPr>
        <w:t xml:space="preserve"> </w:t>
      </w:r>
      <w:r w:rsidR="00961B79" w:rsidRPr="00961B79">
        <w:rPr>
          <w:b/>
          <w:color w:val="0D0D0D"/>
          <w:sz w:val="28"/>
        </w:rPr>
        <w:t>№ 114</w:t>
      </w:r>
      <w:r w:rsidRPr="00961B79">
        <w:rPr>
          <w:b/>
          <w:color w:val="0D0D0D"/>
          <w:sz w:val="28"/>
        </w:rPr>
        <w:t xml:space="preserve"> </w:t>
      </w:r>
      <w:r>
        <w:rPr>
          <w:b/>
          <w:color w:val="0D0D0D"/>
          <w:sz w:val="28"/>
        </w:rPr>
        <w:t>"Об утверждении Положения об оказании ритуальных услуг и содержании мест захоронения на территории Зазерского сельского поселения"</w:t>
      </w:r>
    </w:p>
    <w:p w:rsidR="00F20CFD" w:rsidRDefault="00F20CFD">
      <w:pPr>
        <w:jc w:val="center"/>
        <w:rPr>
          <w:color w:val="0D0D0D"/>
          <w:sz w:val="10"/>
        </w:rPr>
      </w:pPr>
    </w:p>
    <w:p w:rsidR="00F20CFD" w:rsidRDefault="00401654">
      <w:pPr>
        <w:ind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В соответствии со статьей 5 Федерального закона от 25.12.2023 № 635-ФЗ "О внесении изменений в отдельные законодательные акты Российской Федерации и признании утратившим силу пункта 3 статьи 24.1 Закона Российской Федерации "О занятости населения в Российской Федерации", руководствуясь Уставом муниципального образования «Зазерского сельского поселения», Собрание депутатов Зазерского сельского поселения Тацинского района Ростовской области, решило:</w:t>
      </w:r>
    </w:p>
    <w:p w:rsidR="00F20CFD" w:rsidRDefault="00F20CFD">
      <w:pPr>
        <w:ind w:firstLine="709"/>
        <w:jc w:val="both"/>
        <w:rPr>
          <w:color w:val="0D0D0D"/>
          <w:sz w:val="28"/>
        </w:rPr>
      </w:pPr>
    </w:p>
    <w:p w:rsidR="00F20CFD" w:rsidRDefault="00401654">
      <w:pPr>
        <w:widowControl w:val="0"/>
        <w:numPr>
          <w:ilvl w:val="0"/>
          <w:numId w:val="1"/>
        </w:numPr>
        <w:ind w:left="0"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Внести в</w:t>
      </w:r>
      <w:r>
        <w:rPr>
          <w:sz w:val="28"/>
        </w:rPr>
        <w:t xml:space="preserve"> </w:t>
      </w:r>
      <w:r>
        <w:rPr>
          <w:color w:val="0D0D0D"/>
          <w:sz w:val="28"/>
        </w:rPr>
        <w:t>Положение об оказании ритуальных услуг и содержании мест захоронения на территории Зазерского сельского поселения, утвержденное</w:t>
      </w:r>
      <w:r>
        <w:rPr>
          <w:b/>
          <w:color w:val="0D0D0D"/>
          <w:sz w:val="28"/>
        </w:rPr>
        <w:t xml:space="preserve"> </w:t>
      </w:r>
      <w:r>
        <w:rPr>
          <w:color w:val="0D0D0D"/>
          <w:sz w:val="28"/>
        </w:rPr>
        <w:t xml:space="preserve">решением Собрания депутатов Зазерского сельского поселения Тацинского района Ростовской области от </w:t>
      </w:r>
      <w:r w:rsidR="00961B79">
        <w:rPr>
          <w:color w:val="FB290D"/>
          <w:sz w:val="28"/>
        </w:rPr>
        <w:t>26.12.2019</w:t>
      </w:r>
      <w:r>
        <w:rPr>
          <w:color w:val="FB290D"/>
          <w:sz w:val="28"/>
        </w:rPr>
        <w:t xml:space="preserve"> № </w:t>
      </w:r>
      <w:r w:rsidR="00961B79">
        <w:rPr>
          <w:color w:val="FB290D"/>
          <w:sz w:val="28"/>
        </w:rPr>
        <w:t>114</w:t>
      </w:r>
      <w:r>
        <w:rPr>
          <w:color w:val="0D0D0D"/>
          <w:sz w:val="28"/>
        </w:rPr>
        <w:t>, следующие изменения: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пункт 2.5 изложить в следующей редакции: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"2.5. Стоимость услуг, предоставляемых согласно гарантированному перечню услуг по погребению, определяется и утверждается Администрацией Зазерского сельского поселения по согласованию с органами государственной власти Ростовской области.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Администрация Зазерского сельского поселения направляет в Фонд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Стоимость услуг, предоставляемых специализированной службой по вопросам похоронного дела согласно гарантированному перечню услуг по </w:t>
      </w:r>
      <w:r>
        <w:rPr>
          <w:sz w:val="28"/>
        </w:rPr>
        <w:lastRenderedPageBreak/>
        <w:t>погребению, возмещается этой службе в порядке, установленном пунктом 3 статьи 9 Федерального закона от 12.01.1996 № 8-ФЗ "О погребении и похоронном деле".";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абзаце втором пункта 2.8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F20CFD" w:rsidRDefault="00401654">
      <w:pPr>
        <w:widowControl w:val="0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дополнить пунктом 2.13 следующего содержания: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"2.13. Услуги по погребению, указанные в настоящем разделе, оказываются специализированной службой на основании выписки о выборе получения услуг (далее – выписка),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в порядке, установленном пунктом 2 статьи 9 Федерального закона от 12.01.1996 № 8-ФЗ "О погребении и похоронном деле".</w:t>
      </w:r>
    </w:p>
    <w:p w:rsidR="00F20CFD" w:rsidRDefault="0040165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предъявлении выписки в специализированную службу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Федерации.".</w:t>
      </w:r>
    </w:p>
    <w:p w:rsidR="00F20CFD" w:rsidRDefault="00401654">
      <w:pPr>
        <w:widowControl w:val="0"/>
        <w:tabs>
          <w:tab w:val="left" w:pos="298"/>
        </w:tabs>
        <w:ind w:left="20" w:righ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>2. Разместить настоящее решение на официальном сайте Зазерского сельского поселения Тацинского района Ростовской области (</w:t>
      </w:r>
      <w:r w:rsidR="00961B79" w:rsidRPr="00961B79">
        <w:rPr>
          <w:rStyle w:val="ac"/>
          <w:sz w:val="28"/>
        </w:rPr>
        <w:t>https://www.zazerskoeadm.ru</w:t>
      </w:r>
      <w:r w:rsidR="00961B79">
        <w:rPr>
          <w:rStyle w:val="ac"/>
          <w:sz w:val="28"/>
        </w:rPr>
        <w:t>/</w:t>
      </w:r>
      <w:r>
        <w:rPr>
          <w:color w:val="0D0D0D"/>
          <w:sz w:val="28"/>
        </w:rPr>
        <w:t xml:space="preserve">) информационном стенде в здании администрации </w:t>
      </w:r>
      <w:r w:rsidR="00961B79">
        <w:rPr>
          <w:color w:val="0D0D0D"/>
          <w:sz w:val="28"/>
        </w:rPr>
        <w:t>Зазе</w:t>
      </w:r>
      <w:r>
        <w:rPr>
          <w:color w:val="0D0D0D"/>
          <w:sz w:val="28"/>
        </w:rPr>
        <w:t>рского сельского поселения Тацинского района Ростовской области по адресу: Ростовская область, Тацинский район, </w:t>
      </w:r>
      <w:r w:rsidR="00961B79">
        <w:rPr>
          <w:color w:val="0D0D0D"/>
          <w:sz w:val="28"/>
        </w:rPr>
        <w:t>хутор</w:t>
      </w:r>
      <w:r>
        <w:rPr>
          <w:color w:val="0D0D0D"/>
          <w:sz w:val="28"/>
        </w:rPr>
        <w:t xml:space="preserve"> </w:t>
      </w:r>
      <w:r w:rsidR="00961B79">
        <w:rPr>
          <w:color w:val="0D0D0D"/>
          <w:sz w:val="28"/>
        </w:rPr>
        <w:t>Зазер</w:t>
      </w:r>
      <w:r>
        <w:rPr>
          <w:color w:val="0D0D0D"/>
          <w:sz w:val="28"/>
        </w:rPr>
        <w:t>ск</w:t>
      </w:r>
      <w:r w:rsidR="00961B79">
        <w:rPr>
          <w:color w:val="0D0D0D"/>
          <w:sz w:val="28"/>
        </w:rPr>
        <w:t>ий</w:t>
      </w:r>
      <w:r>
        <w:rPr>
          <w:color w:val="0D0D0D"/>
          <w:sz w:val="28"/>
        </w:rPr>
        <w:t xml:space="preserve">, улица </w:t>
      </w:r>
      <w:r w:rsidR="00961B79">
        <w:rPr>
          <w:color w:val="0D0D0D"/>
          <w:sz w:val="28"/>
        </w:rPr>
        <w:t>Центральная</w:t>
      </w:r>
      <w:r>
        <w:rPr>
          <w:color w:val="0D0D0D"/>
          <w:sz w:val="28"/>
        </w:rPr>
        <w:t xml:space="preserve"> д.</w:t>
      </w:r>
      <w:r w:rsidR="00961B79">
        <w:rPr>
          <w:color w:val="0D0D0D"/>
          <w:sz w:val="28"/>
        </w:rPr>
        <w:t>48</w:t>
      </w:r>
      <w:r>
        <w:rPr>
          <w:color w:val="0D0D0D"/>
          <w:sz w:val="28"/>
        </w:rPr>
        <w:t>.</w:t>
      </w:r>
    </w:p>
    <w:p w:rsidR="00F20CFD" w:rsidRDefault="00401654">
      <w:pPr>
        <w:ind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3. Настоящее решение подлежит официальному опубликованию и вступает в силу с 1 января 2025 года.  </w:t>
      </w:r>
    </w:p>
    <w:p w:rsidR="00F20CFD" w:rsidRDefault="00401654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>4.  Контроль за исполнением настоящего решения оставляю за собой.</w:t>
      </w:r>
    </w:p>
    <w:p w:rsidR="00F20CFD" w:rsidRDefault="00F20CFD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961B79" w:rsidRDefault="00961B79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F20CFD" w:rsidRDefault="00401654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F20CFD" w:rsidRDefault="00401654">
      <w:pPr>
        <w:tabs>
          <w:tab w:val="left" w:pos="298"/>
        </w:tabs>
        <w:ind w:left="20" w:hanging="20"/>
        <w:jc w:val="both"/>
        <w:rPr>
          <w:color w:val="0D0D0D"/>
          <w:sz w:val="28"/>
        </w:rPr>
      </w:pPr>
      <w:r>
        <w:rPr>
          <w:sz w:val="28"/>
        </w:rPr>
        <w:t xml:space="preserve">Глава </w:t>
      </w:r>
      <w:r w:rsidR="00961B79">
        <w:rPr>
          <w:sz w:val="28"/>
        </w:rPr>
        <w:t>Зазер</w:t>
      </w:r>
      <w:r>
        <w:rPr>
          <w:sz w:val="28"/>
        </w:rPr>
        <w:t xml:space="preserve">ского сельского поселения                                   </w:t>
      </w:r>
      <w:r w:rsidR="00961B79">
        <w:rPr>
          <w:sz w:val="28"/>
        </w:rPr>
        <w:t xml:space="preserve">Н.А. </w:t>
      </w:r>
      <w:proofErr w:type="spellStart"/>
      <w:r w:rsidR="00961B79">
        <w:rPr>
          <w:sz w:val="28"/>
        </w:rPr>
        <w:t>Крикунова</w:t>
      </w:r>
      <w:proofErr w:type="spellEnd"/>
      <w:r>
        <w:rPr>
          <w:color w:val="0D0D0D"/>
          <w:sz w:val="28"/>
        </w:rPr>
        <w:t xml:space="preserve">                           </w:t>
      </w:r>
    </w:p>
    <w:sectPr w:rsidR="00F20CFD" w:rsidSect="00F20CFD">
      <w:headerReference w:type="default" r:id="rId8"/>
      <w:pgSz w:w="11905" w:h="16837"/>
      <w:pgMar w:top="1134" w:right="1276" w:bottom="1134" w:left="1559" w:header="425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63" w:rsidRDefault="002A4D63" w:rsidP="00F20CFD">
      <w:r>
        <w:separator/>
      </w:r>
    </w:p>
  </w:endnote>
  <w:endnote w:type="continuationSeparator" w:id="0">
    <w:p w:rsidR="002A4D63" w:rsidRDefault="002A4D63" w:rsidP="00F2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63" w:rsidRDefault="002A4D63" w:rsidP="00F20CFD">
      <w:r>
        <w:separator/>
      </w:r>
    </w:p>
  </w:footnote>
  <w:footnote w:type="continuationSeparator" w:id="0">
    <w:p w:rsidR="002A4D63" w:rsidRDefault="002A4D63" w:rsidP="00F2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FD" w:rsidRDefault="002318BF">
    <w:pPr>
      <w:framePr w:wrap="around" w:vAnchor="text" w:hAnchor="margin" w:xAlign="center" w:y="1"/>
    </w:pPr>
    <w:r>
      <w:fldChar w:fldCharType="begin"/>
    </w:r>
    <w:r w:rsidR="00401654">
      <w:instrText xml:space="preserve">PAGE </w:instrText>
    </w:r>
    <w:r>
      <w:fldChar w:fldCharType="separate"/>
    </w:r>
    <w:r w:rsidR="002B4A05">
      <w:rPr>
        <w:noProof/>
      </w:rPr>
      <w:t>1</w:t>
    </w:r>
    <w:r>
      <w:fldChar w:fldCharType="end"/>
    </w:r>
  </w:p>
  <w:p w:rsidR="00F20CFD" w:rsidRDefault="00F20CFD">
    <w:pPr>
      <w:pStyle w:val="af5"/>
      <w:jc w:val="center"/>
    </w:pPr>
  </w:p>
  <w:p w:rsidR="00F20CFD" w:rsidRDefault="00F20CF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1D8"/>
    <w:multiLevelType w:val="multilevel"/>
    <w:tmpl w:val="D75EC97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B01A4B"/>
    <w:multiLevelType w:val="multilevel"/>
    <w:tmpl w:val="BBA4FF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CFD"/>
    <w:rsid w:val="00134322"/>
    <w:rsid w:val="002318BF"/>
    <w:rsid w:val="002A4D63"/>
    <w:rsid w:val="002B4A05"/>
    <w:rsid w:val="00401654"/>
    <w:rsid w:val="00961B79"/>
    <w:rsid w:val="00C4088A"/>
    <w:rsid w:val="00CF1B10"/>
    <w:rsid w:val="00F2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0CF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20CF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F20CF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0CF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0CF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0CF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0CF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20CF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0CF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20CFD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F20CFD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F20CF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0CFD"/>
    <w:rPr>
      <w:rFonts w:ascii="XO Thames" w:hAnsi="XO Thames"/>
      <w:sz w:val="28"/>
    </w:rPr>
  </w:style>
  <w:style w:type="paragraph" w:styleId="a5">
    <w:name w:val="endnote text"/>
    <w:basedOn w:val="a"/>
    <w:link w:val="a6"/>
    <w:rsid w:val="00F20CFD"/>
    <w:rPr>
      <w:sz w:val="20"/>
    </w:rPr>
  </w:style>
  <w:style w:type="character" w:customStyle="1" w:styleId="a6">
    <w:name w:val="Текст концевой сноски Знак"/>
    <w:basedOn w:val="1"/>
    <w:link w:val="a5"/>
    <w:rsid w:val="00F20CFD"/>
    <w:rPr>
      <w:sz w:val="20"/>
    </w:rPr>
  </w:style>
  <w:style w:type="paragraph" w:customStyle="1" w:styleId="ConsPlusNonformat">
    <w:name w:val="ConsPlusNonformat"/>
    <w:link w:val="ConsPlusNonformat0"/>
    <w:rsid w:val="00F20CF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0CFD"/>
    <w:rPr>
      <w:rFonts w:ascii="Courier New" w:hAnsi="Courier New"/>
    </w:rPr>
  </w:style>
  <w:style w:type="paragraph" w:styleId="6">
    <w:name w:val="toc 6"/>
    <w:next w:val="a"/>
    <w:link w:val="60"/>
    <w:uiPriority w:val="39"/>
    <w:rsid w:val="00F20CF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0CF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0CF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0CF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20CFD"/>
    <w:rPr>
      <w:rFonts w:ascii="Arial" w:hAnsi="Arial"/>
    </w:rPr>
  </w:style>
  <w:style w:type="character" w:customStyle="1" w:styleId="ConsPlusNormal0">
    <w:name w:val="ConsPlusNormal"/>
    <w:link w:val="ConsPlusNormal"/>
    <w:rsid w:val="00F20CFD"/>
    <w:rPr>
      <w:rFonts w:ascii="Arial" w:hAnsi="Arial"/>
    </w:rPr>
  </w:style>
  <w:style w:type="paragraph" w:customStyle="1" w:styleId="12">
    <w:name w:val="Основной шрифт абзаца1"/>
    <w:link w:val="3"/>
    <w:rsid w:val="00F20CFD"/>
  </w:style>
  <w:style w:type="character" w:customStyle="1" w:styleId="30">
    <w:name w:val="Заголовок 3 Знак"/>
    <w:link w:val="3"/>
    <w:rsid w:val="00F20CFD"/>
    <w:rPr>
      <w:rFonts w:ascii="XO Thames" w:hAnsi="XO Thames"/>
      <w:b/>
      <w:sz w:val="26"/>
    </w:rPr>
  </w:style>
  <w:style w:type="paragraph" w:customStyle="1" w:styleId="13">
    <w:name w:val="Знак примечания1"/>
    <w:link w:val="a7"/>
    <w:rsid w:val="00F20CFD"/>
    <w:rPr>
      <w:sz w:val="16"/>
    </w:rPr>
  </w:style>
  <w:style w:type="character" w:styleId="a7">
    <w:name w:val="annotation reference"/>
    <w:link w:val="13"/>
    <w:rsid w:val="00F20CFD"/>
    <w:rPr>
      <w:sz w:val="16"/>
    </w:rPr>
  </w:style>
  <w:style w:type="paragraph" w:customStyle="1" w:styleId="EmailStyle24">
    <w:name w:val="EmailStyle24"/>
    <w:link w:val="EmailStyle240"/>
    <w:rsid w:val="00F20CFD"/>
    <w:rPr>
      <w:rFonts w:ascii="Arial" w:hAnsi="Arial"/>
    </w:rPr>
  </w:style>
  <w:style w:type="character" w:customStyle="1" w:styleId="EmailStyle240">
    <w:name w:val="EmailStyle24"/>
    <w:link w:val="EmailStyle24"/>
    <w:rsid w:val="00F20CFD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rsid w:val="00F20CF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0CFD"/>
    <w:rPr>
      <w:rFonts w:ascii="XO Thames" w:hAnsi="XO Thames"/>
      <w:sz w:val="28"/>
    </w:rPr>
  </w:style>
  <w:style w:type="paragraph" w:styleId="a8">
    <w:name w:val="annotation subject"/>
    <w:basedOn w:val="a9"/>
    <w:next w:val="a9"/>
    <w:link w:val="aa"/>
    <w:rsid w:val="00F20CFD"/>
    <w:rPr>
      <w:b/>
    </w:rPr>
  </w:style>
  <w:style w:type="character" w:customStyle="1" w:styleId="aa">
    <w:name w:val="Тема примечания Знак"/>
    <w:basedOn w:val="ab"/>
    <w:link w:val="a8"/>
    <w:rsid w:val="00F20CFD"/>
    <w:rPr>
      <w:b/>
    </w:rPr>
  </w:style>
  <w:style w:type="character" w:customStyle="1" w:styleId="50">
    <w:name w:val="Заголовок 5 Знак"/>
    <w:link w:val="5"/>
    <w:rsid w:val="00F20CF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20CFD"/>
    <w:rPr>
      <w:rFonts w:ascii="Arial" w:hAnsi="Arial"/>
      <w:b/>
      <w:sz w:val="32"/>
    </w:rPr>
  </w:style>
  <w:style w:type="paragraph" w:styleId="HTML">
    <w:name w:val="HTML Preformatted"/>
    <w:basedOn w:val="a"/>
    <w:link w:val="HTML0"/>
    <w:rsid w:val="00F20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20CFD"/>
    <w:rPr>
      <w:rFonts w:ascii="Courier New" w:hAnsi="Courier New"/>
      <w:sz w:val="20"/>
    </w:rPr>
  </w:style>
  <w:style w:type="paragraph" w:customStyle="1" w:styleId="14">
    <w:name w:val="Гиперссылка1"/>
    <w:link w:val="ac"/>
    <w:rsid w:val="00F20CFD"/>
    <w:rPr>
      <w:color w:val="0000FF"/>
    </w:rPr>
  </w:style>
  <w:style w:type="character" w:styleId="ac">
    <w:name w:val="Hyperlink"/>
    <w:link w:val="14"/>
    <w:rsid w:val="00F20CFD"/>
    <w:rPr>
      <w:color w:val="0000FF"/>
      <w:u w:val="none"/>
    </w:rPr>
  </w:style>
  <w:style w:type="paragraph" w:customStyle="1" w:styleId="Footnote">
    <w:name w:val="Footnote"/>
    <w:basedOn w:val="a"/>
    <w:link w:val="Footnote0"/>
    <w:rsid w:val="00F20CFD"/>
    <w:rPr>
      <w:sz w:val="20"/>
    </w:rPr>
  </w:style>
  <w:style w:type="character" w:customStyle="1" w:styleId="Footnote0">
    <w:name w:val="Footnote"/>
    <w:basedOn w:val="1"/>
    <w:link w:val="Footnote"/>
    <w:rsid w:val="00F20CFD"/>
    <w:rPr>
      <w:sz w:val="20"/>
    </w:rPr>
  </w:style>
  <w:style w:type="paragraph" w:styleId="15">
    <w:name w:val="toc 1"/>
    <w:next w:val="a"/>
    <w:link w:val="16"/>
    <w:uiPriority w:val="39"/>
    <w:rsid w:val="00F20CF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20CF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20CF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0CFD"/>
    <w:rPr>
      <w:rFonts w:ascii="XO Thames" w:hAnsi="XO Thames"/>
      <w:sz w:val="20"/>
    </w:rPr>
  </w:style>
  <w:style w:type="paragraph" w:styleId="ad">
    <w:name w:val="No Spacing"/>
    <w:link w:val="ae"/>
    <w:rsid w:val="00F20CFD"/>
    <w:rPr>
      <w:sz w:val="22"/>
    </w:rPr>
  </w:style>
  <w:style w:type="character" w:customStyle="1" w:styleId="ae">
    <w:name w:val="Без интервала Знак"/>
    <w:link w:val="ad"/>
    <w:rsid w:val="00F20CFD"/>
    <w:rPr>
      <w:sz w:val="22"/>
    </w:rPr>
  </w:style>
  <w:style w:type="paragraph" w:styleId="9">
    <w:name w:val="toc 9"/>
    <w:next w:val="a"/>
    <w:link w:val="90"/>
    <w:uiPriority w:val="39"/>
    <w:rsid w:val="00F20CF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0CFD"/>
    <w:rPr>
      <w:rFonts w:ascii="XO Thames" w:hAnsi="XO Thames"/>
      <w:sz w:val="28"/>
    </w:rPr>
  </w:style>
  <w:style w:type="paragraph" w:styleId="af">
    <w:name w:val="footer"/>
    <w:basedOn w:val="a"/>
    <w:link w:val="af0"/>
    <w:rsid w:val="00F20C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F20CFD"/>
  </w:style>
  <w:style w:type="paragraph" w:styleId="8">
    <w:name w:val="toc 8"/>
    <w:next w:val="a"/>
    <w:link w:val="80"/>
    <w:uiPriority w:val="39"/>
    <w:rsid w:val="00F20CF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0CFD"/>
    <w:rPr>
      <w:rFonts w:ascii="XO Thames" w:hAnsi="XO Thames"/>
      <w:sz w:val="28"/>
    </w:rPr>
  </w:style>
  <w:style w:type="paragraph" w:customStyle="1" w:styleId="17">
    <w:name w:val="Без интервала1"/>
    <w:link w:val="18"/>
    <w:rsid w:val="00F20CFD"/>
    <w:rPr>
      <w:sz w:val="22"/>
    </w:rPr>
  </w:style>
  <w:style w:type="character" w:customStyle="1" w:styleId="18">
    <w:name w:val="Без интервала1"/>
    <w:link w:val="17"/>
    <w:rsid w:val="00F20CFD"/>
    <w:rPr>
      <w:sz w:val="22"/>
    </w:rPr>
  </w:style>
  <w:style w:type="paragraph" w:customStyle="1" w:styleId="19">
    <w:name w:val="Знак концевой сноски1"/>
    <w:link w:val="af1"/>
    <w:rsid w:val="00F20CFD"/>
    <w:rPr>
      <w:vertAlign w:val="superscript"/>
    </w:rPr>
  </w:style>
  <w:style w:type="character" w:styleId="af1">
    <w:name w:val="endnote reference"/>
    <w:link w:val="19"/>
    <w:rsid w:val="00F20CFD"/>
    <w:rPr>
      <w:vertAlign w:val="superscript"/>
    </w:rPr>
  </w:style>
  <w:style w:type="paragraph" w:styleId="51">
    <w:name w:val="toc 5"/>
    <w:next w:val="a"/>
    <w:link w:val="52"/>
    <w:uiPriority w:val="39"/>
    <w:rsid w:val="00F20CF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0CFD"/>
    <w:rPr>
      <w:rFonts w:ascii="XO Thames" w:hAnsi="XO Thames"/>
      <w:sz w:val="28"/>
    </w:rPr>
  </w:style>
  <w:style w:type="paragraph" w:customStyle="1" w:styleId="s16">
    <w:name w:val="s_16"/>
    <w:basedOn w:val="a"/>
    <w:link w:val="s160"/>
    <w:rsid w:val="00F20CFD"/>
    <w:pPr>
      <w:spacing w:beforeAutospacing="1" w:afterAutospacing="1"/>
    </w:pPr>
  </w:style>
  <w:style w:type="character" w:customStyle="1" w:styleId="s160">
    <w:name w:val="s_16"/>
    <w:basedOn w:val="1"/>
    <w:link w:val="s16"/>
    <w:rsid w:val="00F20CFD"/>
  </w:style>
  <w:style w:type="paragraph" w:customStyle="1" w:styleId="1a">
    <w:name w:val="Знак сноски1"/>
    <w:link w:val="af2"/>
    <w:rsid w:val="00F20CFD"/>
    <w:rPr>
      <w:vertAlign w:val="superscript"/>
    </w:rPr>
  </w:style>
  <w:style w:type="character" w:styleId="af2">
    <w:name w:val="footnote reference"/>
    <w:link w:val="1a"/>
    <w:rsid w:val="00F20CFD"/>
    <w:rPr>
      <w:vertAlign w:val="superscript"/>
    </w:rPr>
  </w:style>
  <w:style w:type="paragraph" w:styleId="af3">
    <w:name w:val="Subtitle"/>
    <w:next w:val="a"/>
    <w:link w:val="af4"/>
    <w:uiPriority w:val="11"/>
    <w:qFormat/>
    <w:rsid w:val="00F20CFD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F20CFD"/>
    <w:rPr>
      <w:rFonts w:ascii="XO Thames" w:hAnsi="XO Thames"/>
      <w:i/>
      <w:sz w:val="24"/>
    </w:rPr>
  </w:style>
  <w:style w:type="paragraph" w:styleId="af5">
    <w:name w:val="header"/>
    <w:basedOn w:val="a"/>
    <w:link w:val="af6"/>
    <w:rsid w:val="00F20CF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F20CFD"/>
  </w:style>
  <w:style w:type="paragraph" w:styleId="af7">
    <w:name w:val="Title"/>
    <w:next w:val="a"/>
    <w:link w:val="af8"/>
    <w:uiPriority w:val="10"/>
    <w:qFormat/>
    <w:rsid w:val="00F20CF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F20C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0CFD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F20CFD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20CFD"/>
    <w:rPr>
      <w:rFonts w:ascii="Times New Roman" w:hAnsi="Times New Roman"/>
      <w:b/>
      <w:sz w:val="24"/>
    </w:rPr>
  </w:style>
  <w:style w:type="paragraph" w:styleId="a9">
    <w:name w:val="annotation text"/>
    <w:basedOn w:val="a"/>
    <w:link w:val="ab"/>
    <w:rsid w:val="00F20CFD"/>
    <w:rPr>
      <w:sz w:val="20"/>
    </w:rPr>
  </w:style>
  <w:style w:type="character" w:customStyle="1" w:styleId="ab">
    <w:name w:val="Текст примечания Знак"/>
    <w:basedOn w:val="1"/>
    <w:link w:val="a9"/>
    <w:rsid w:val="00F20CFD"/>
    <w:rPr>
      <w:sz w:val="20"/>
    </w:rPr>
  </w:style>
  <w:style w:type="character" w:customStyle="1" w:styleId="20">
    <w:name w:val="Заголовок 2 Знак"/>
    <w:link w:val="2"/>
    <w:rsid w:val="00F20CFD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rsid w:val="00F20CFD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F20CFD"/>
  </w:style>
  <w:style w:type="table" w:styleId="af9">
    <w:name w:val="Table Grid"/>
    <w:basedOn w:val="a1"/>
    <w:rsid w:val="00F20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272E7-E82C-494F-A188-EFB51642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Зазерское СП</cp:lastModifiedBy>
  <cp:revision>4</cp:revision>
  <cp:lastPrinted>2024-11-27T08:22:00Z</cp:lastPrinted>
  <dcterms:created xsi:type="dcterms:W3CDTF">2024-07-29T12:39:00Z</dcterms:created>
  <dcterms:modified xsi:type="dcterms:W3CDTF">2024-11-27T08:22:00Z</dcterms:modified>
</cp:coreProperties>
</file>