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626" w:rsidRDefault="00ED7626" w:rsidP="00CF1EA8">
      <w:pPr>
        <w:widowControl w:val="0"/>
        <w:autoSpaceDE w:val="0"/>
        <w:autoSpaceDN w:val="0"/>
        <w:adjustRightInd w:val="0"/>
        <w:spacing w:line="240" w:lineRule="exact"/>
        <w:jc w:val="center"/>
      </w:pPr>
    </w:p>
    <w:p w:rsidR="00ED7626" w:rsidRDefault="00ED7626" w:rsidP="00CF1EA8">
      <w:pPr>
        <w:widowControl w:val="0"/>
        <w:autoSpaceDE w:val="0"/>
        <w:autoSpaceDN w:val="0"/>
        <w:adjustRightInd w:val="0"/>
        <w:spacing w:line="80" w:lineRule="exact"/>
        <w:jc w:val="center"/>
        <w:rPr>
          <w:sz w:val="8"/>
          <w:szCs w:val="8"/>
        </w:rPr>
      </w:pPr>
    </w:p>
    <w:p w:rsidR="00ED7626" w:rsidRDefault="00ED7626" w:rsidP="00CF1EA8">
      <w:pPr>
        <w:widowControl w:val="0"/>
        <w:autoSpaceDE w:val="0"/>
        <w:autoSpaceDN w:val="0"/>
        <w:adjustRightInd w:val="0"/>
        <w:spacing w:line="237" w:lineRule="auto"/>
        <w:ind w:right="-20"/>
        <w:jc w:val="center"/>
      </w:pPr>
      <w:r>
        <w:rPr>
          <w:spacing w:val="-1"/>
          <w:sz w:val="28"/>
          <w:szCs w:val="28"/>
        </w:rPr>
        <w:t>ОТ</w:t>
      </w:r>
      <w:r>
        <w:rPr>
          <w:sz w:val="28"/>
          <w:szCs w:val="28"/>
        </w:rPr>
        <w:t>Ч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Т</w:t>
      </w:r>
    </w:p>
    <w:p w:rsidR="00CF1EA8" w:rsidRPr="00864AE7" w:rsidRDefault="0045193B" w:rsidP="00864AE7">
      <w:pPr>
        <w:widowControl w:val="0"/>
        <w:autoSpaceDE w:val="0"/>
        <w:autoSpaceDN w:val="0"/>
        <w:adjustRightInd w:val="0"/>
        <w:ind w:right="-20"/>
        <w:jc w:val="center"/>
        <w:rPr>
          <w:spacing w:val="-2"/>
          <w:sz w:val="28"/>
          <w:szCs w:val="28"/>
        </w:rPr>
      </w:pPr>
      <w:r>
        <w:rPr>
          <w:spacing w:val="1"/>
          <w:sz w:val="28"/>
          <w:szCs w:val="28"/>
        </w:rPr>
        <w:t>О</w:t>
      </w:r>
      <w:r w:rsidR="00ED7626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ED7626">
        <w:rPr>
          <w:sz w:val="28"/>
          <w:szCs w:val="28"/>
        </w:rPr>
        <w:t>ис</w:t>
      </w:r>
      <w:r w:rsidR="00ED7626">
        <w:rPr>
          <w:spacing w:val="-1"/>
          <w:sz w:val="28"/>
          <w:szCs w:val="28"/>
        </w:rPr>
        <w:t>п</w:t>
      </w:r>
      <w:r w:rsidR="00ED7626">
        <w:rPr>
          <w:sz w:val="28"/>
          <w:szCs w:val="28"/>
        </w:rPr>
        <w:t>ол</w:t>
      </w:r>
      <w:r w:rsidR="00ED7626">
        <w:rPr>
          <w:spacing w:val="-1"/>
          <w:sz w:val="28"/>
          <w:szCs w:val="28"/>
        </w:rPr>
        <w:t>н</w:t>
      </w:r>
      <w:r w:rsidR="00ED7626">
        <w:rPr>
          <w:sz w:val="28"/>
          <w:szCs w:val="28"/>
        </w:rPr>
        <w:t>е</w:t>
      </w:r>
      <w:r w:rsidR="00ED7626">
        <w:rPr>
          <w:spacing w:val="-2"/>
          <w:sz w:val="28"/>
          <w:szCs w:val="28"/>
        </w:rPr>
        <w:t>н</w:t>
      </w:r>
      <w:r w:rsidR="00ED7626">
        <w:rPr>
          <w:sz w:val="28"/>
          <w:szCs w:val="28"/>
        </w:rPr>
        <w:t>ии</w:t>
      </w:r>
      <w:r>
        <w:rPr>
          <w:sz w:val="28"/>
          <w:szCs w:val="28"/>
        </w:rPr>
        <w:t xml:space="preserve"> </w:t>
      </w:r>
      <w:r w:rsidR="00ED7626">
        <w:rPr>
          <w:sz w:val="28"/>
          <w:szCs w:val="28"/>
        </w:rPr>
        <w:t>пла</w:t>
      </w:r>
      <w:r w:rsidR="00ED7626">
        <w:rPr>
          <w:spacing w:val="-1"/>
          <w:sz w:val="28"/>
          <w:szCs w:val="28"/>
        </w:rPr>
        <w:t>н</w:t>
      </w:r>
      <w:r w:rsidR="00ED7626">
        <w:rPr>
          <w:sz w:val="28"/>
          <w:szCs w:val="28"/>
        </w:rPr>
        <w:t xml:space="preserve">а </w:t>
      </w:r>
      <w:r w:rsidR="00ED7626">
        <w:rPr>
          <w:spacing w:val="-1"/>
          <w:sz w:val="28"/>
          <w:szCs w:val="28"/>
        </w:rPr>
        <w:t>м</w:t>
      </w:r>
      <w:r w:rsidR="00ED7626">
        <w:rPr>
          <w:sz w:val="28"/>
          <w:szCs w:val="28"/>
        </w:rPr>
        <w:t>е</w:t>
      </w:r>
      <w:r w:rsidR="00ED7626">
        <w:rPr>
          <w:spacing w:val="-1"/>
          <w:sz w:val="28"/>
          <w:szCs w:val="28"/>
        </w:rPr>
        <w:t>р</w:t>
      </w:r>
      <w:r w:rsidR="00ED7626">
        <w:rPr>
          <w:sz w:val="28"/>
          <w:szCs w:val="28"/>
        </w:rPr>
        <w:t>оп</w:t>
      </w:r>
      <w:r w:rsidR="00ED7626">
        <w:rPr>
          <w:spacing w:val="-2"/>
          <w:sz w:val="28"/>
          <w:szCs w:val="28"/>
        </w:rPr>
        <w:t>р</w:t>
      </w:r>
      <w:r w:rsidR="00ED7626">
        <w:rPr>
          <w:sz w:val="28"/>
          <w:szCs w:val="28"/>
        </w:rPr>
        <w:t>и</w:t>
      </w:r>
      <w:r w:rsidR="00ED7626">
        <w:rPr>
          <w:spacing w:val="1"/>
          <w:sz w:val="28"/>
          <w:szCs w:val="28"/>
        </w:rPr>
        <w:t>я</w:t>
      </w:r>
      <w:r w:rsidR="00ED7626">
        <w:rPr>
          <w:sz w:val="28"/>
          <w:szCs w:val="28"/>
        </w:rPr>
        <w:t>т</w:t>
      </w:r>
      <w:r w:rsidR="00ED7626">
        <w:rPr>
          <w:spacing w:val="-1"/>
          <w:sz w:val="28"/>
          <w:szCs w:val="28"/>
        </w:rPr>
        <w:t>и</w:t>
      </w:r>
      <w:r w:rsidR="00ED7626">
        <w:rPr>
          <w:sz w:val="28"/>
          <w:szCs w:val="28"/>
        </w:rPr>
        <w:t xml:space="preserve">й </w:t>
      </w:r>
      <w:r w:rsidR="00ED7626">
        <w:rPr>
          <w:spacing w:val="-1"/>
          <w:sz w:val="28"/>
          <w:szCs w:val="28"/>
        </w:rPr>
        <w:t>п</w:t>
      </w:r>
      <w:r w:rsidR="00ED762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ED7626">
        <w:rPr>
          <w:spacing w:val="-1"/>
          <w:sz w:val="28"/>
          <w:szCs w:val="28"/>
        </w:rPr>
        <w:t>р</w:t>
      </w:r>
      <w:r w:rsidR="00ED7626">
        <w:rPr>
          <w:sz w:val="28"/>
          <w:szCs w:val="28"/>
        </w:rPr>
        <w:t>осту</w:t>
      </w:r>
      <w:r>
        <w:rPr>
          <w:sz w:val="28"/>
          <w:szCs w:val="28"/>
        </w:rPr>
        <w:t xml:space="preserve"> </w:t>
      </w:r>
      <w:r w:rsidR="00ED7626">
        <w:rPr>
          <w:sz w:val="28"/>
          <w:szCs w:val="28"/>
        </w:rPr>
        <w:t>д</w:t>
      </w:r>
      <w:r w:rsidR="00ED7626">
        <w:rPr>
          <w:spacing w:val="1"/>
          <w:sz w:val="28"/>
          <w:szCs w:val="28"/>
        </w:rPr>
        <w:t>о</w:t>
      </w:r>
      <w:r w:rsidR="00ED7626">
        <w:rPr>
          <w:spacing w:val="-1"/>
          <w:sz w:val="28"/>
          <w:szCs w:val="28"/>
        </w:rPr>
        <w:t>хо</w:t>
      </w:r>
      <w:r w:rsidR="00ED7626">
        <w:rPr>
          <w:sz w:val="28"/>
          <w:szCs w:val="28"/>
        </w:rPr>
        <w:t>д</w:t>
      </w:r>
      <w:r w:rsidR="00ED7626">
        <w:rPr>
          <w:spacing w:val="1"/>
          <w:sz w:val="28"/>
          <w:szCs w:val="28"/>
        </w:rPr>
        <w:t>о</w:t>
      </w:r>
      <w:r w:rsidR="00ED7626">
        <w:rPr>
          <w:sz w:val="28"/>
          <w:szCs w:val="28"/>
        </w:rPr>
        <w:t>в,</w:t>
      </w:r>
      <w:r>
        <w:rPr>
          <w:sz w:val="28"/>
          <w:szCs w:val="28"/>
        </w:rPr>
        <w:t xml:space="preserve"> </w:t>
      </w:r>
      <w:r w:rsidR="00ED7626">
        <w:rPr>
          <w:sz w:val="28"/>
          <w:szCs w:val="28"/>
        </w:rPr>
        <w:t>о</w:t>
      </w:r>
      <w:r w:rsidR="00ED7626">
        <w:rPr>
          <w:spacing w:val="1"/>
          <w:sz w:val="28"/>
          <w:szCs w:val="28"/>
        </w:rPr>
        <w:t>п</w:t>
      </w:r>
      <w:r w:rsidR="00ED7626">
        <w:rPr>
          <w:spacing w:val="-2"/>
          <w:sz w:val="28"/>
          <w:szCs w:val="28"/>
        </w:rPr>
        <w:t>т</w:t>
      </w:r>
      <w:r w:rsidR="00ED7626">
        <w:rPr>
          <w:sz w:val="28"/>
          <w:szCs w:val="28"/>
        </w:rPr>
        <w:t>и</w:t>
      </w:r>
      <w:r w:rsidR="00ED7626">
        <w:rPr>
          <w:spacing w:val="-1"/>
          <w:sz w:val="28"/>
          <w:szCs w:val="28"/>
        </w:rPr>
        <w:t>м</w:t>
      </w:r>
      <w:r w:rsidR="00ED7626">
        <w:rPr>
          <w:sz w:val="28"/>
          <w:szCs w:val="28"/>
        </w:rPr>
        <w:t>иза</w:t>
      </w:r>
      <w:r w:rsidR="00ED7626">
        <w:rPr>
          <w:spacing w:val="-2"/>
          <w:sz w:val="28"/>
          <w:szCs w:val="28"/>
        </w:rPr>
        <w:t>ц</w:t>
      </w:r>
      <w:r w:rsidR="00ED7626">
        <w:rPr>
          <w:sz w:val="28"/>
          <w:szCs w:val="28"/>
        </w:rPr>
        <w:t>ии</w:t>
      </w:r>
      <w:r>
        <w:rPr>
          <w:sz w:val="28"/>
          <w:szCs w:val="28"/>
        </w:rPr>
        <w:t xml:space="preserve"> </w:t>
      </w:r>
      <w:r w:rsidR="00ED7626">
        <w:rPr>
          <w:spacing w:val="1"/>
          <w:sz w:val="28"/>
          <w:szCs w:val="28"/>
        </w:rPr>
        <w:t>р</w:t>
      </w:r>
      <w:r w:rsidR="00ED7626">
        <w:rPr>
          <w:sz w:val="28"/>
          <w:szCs w:val="28"/>
        </w:rPr>
        <w:t>а</w:t>
      </w:r>
      <w:r w:rsidR="00ED7626">
        <w:rPr>
          <w:spacing w:val="-2"/>
          <w:sz w:val="28"/>
          <w:szCs w:val="28"/>
        </w:rPr>
        <w:t>с</w:t>
      </w:r>
      <w:r w:rsidR="00ED7626">
        <w:rPr>
          <w:spacing w:val="-1"/>
          <w:sz w:val="28"/>
          <w:szCs w:val="28"/>
        </w:rPr>
        <w:t>х</w:t>
      </w:r>
      <w:r w:rsidR="00864AE7">
        <w:rPr>
          <w:sz w:val="28"/>
          <w:szCs w:val="28"/>
        </w:rPr>
        <w:t>одов,</w:t>
      </w:r>
      <w:r w:rsidR="006A2B86">
        <w:rPr>
          <w:sz w:val="28"/>
          <w:szCs w:val="28"/>
        </w:rPr>
        <w:t xml:space="preserve"> </w:t>
      </w:r>
      <w:r w:rsidR="00864AE7">
        <w:rPr>
          <w:sz w:val="28"/>
          <w:szCs w:val="28"/>
        </w:rPr>
        <w:t xml:space="preserve">а также </w:t>
      </w:r>
      <w:r w:rsidR="00ED7626">
        <w:rPr>
          <w:sz w:val="28"/>
          <w:szCs w:val="28"/>
        </w:rPr>
        <w:t xml:space="preserve"> с</w:t>
      </w:r>
      <w:r w:rsidR="00864AE7">
        <w:rPr>
          <w:spacing w:val="1"/>
          <w:sz w:val="28"/>
          <w:szCs w:val="28"/>
        </w:rPr>
        <w:t xml:space="preserve">окращение муниципального долга </w:t>
      </w:r>
      <w:r w:rsidR="00ED7626">
        <w:rPr>
          <w:sz w:val="28"/>
          <w:szCs w:val="28"/>
        </w:rPr>
        <w:t xml:space="preserve"> </w:t>
      </w:r>
      <w:r w:rsidR="00864AE7">
        <w:rPr>
          <w:sz w:val="28"/>
          <w:szCs w:val="28"/>
        </w:rPr>
        <w:t xml:space="preserve">в </w:t>
      </w:r>
      <w:proofErr w:type="spellStart"/>
      <w:r w:rsidR="00864AE7">
        <w:rPr>
          <w:sz w:val="28"/>
          <w:szCs w:val="28"/>
        </w:rPr>
        <w:t>Зазерском</w:t>
      </w:r>
      <w:proofErr w:type="spellEnd"/>
      <w:r w:rsidR="00864AE7">
        <w:rPr>
          <w:sz w:val="28"/>
          <w:szCs w:val="28"/>
        </w:rPr>
        <w:t xml:space="preserve"> </w:t>
      </w:r>
      <w:r w:rsidR="00ED7626">
        <w:rPr>
          <w:sz w:val="28"/>
          <w:szCs w:val="28"/>
        </w:rPr>
        <w:t xml:space="preserve"> сельском поселении до 2</w:t>
      </w:r>
      <w:r w:rsidR="00ED7626">
        <w:rPr>
          <w:spacing w:val="-1"/>
          <w:sz w:val="28"/>
          <w:szCs w:val="28"/>
        </w:rPr>
        <w:t>0</w:t>
      </w:r>
      <w:r w:rsidR="00ED7626">
        <w:rPr>
          <w:sz w:val="28"/>
          <w:szCs w:val="28"/>
        </w:rPr>
        <w:t>17</w:t>
      </w:r>
      <w:r w:rsidR="00ED7626">
        <w:rPr>
          <w:spacing w:val="-1"/>
          <w:sz w:val="28"/>
          <w:szCs w:val="28"/>
        </w:rPr>
        <w:t>г</w:t>
      </w:r>
      <w:r w:rsidR="00ED7626">
        <w:rPr>
          <w:spacing w:val="-2"/>
          <w:sz w:val="28"/>
          <w:szCs w:val="28"/>
        </w:rPr>
        <w:t>о</w:t>
      </w:r>
      <w:r w:rsidR="00ED7626">
        <w:rPr>
          <w:sz w:val="28"/>
          <w:szCs w:val="28"/>
        </w:rPr>
        <w:t>да</w:t>
      </w:r>
      <w:r w:rsidR="00CF1EA8">
        <w:rPr>
          <w:sz w:val="28"/>
          <w:szCs w:val="28"/>
        </w:rPr>
        <w:t xml:space="preserve">, </w:t>
      </w:r>
    </w:p>
    <w:p w:rsidR="00ED7626" w:rsidRDefault="00CF1EA8" w:rsidP="00CF1EA8">
      <w:pPr>
        <w:widowControl w:val="0"/>
        <w:autoSpaceDE w:val="0"/>
        <w:autoSpaceDN w:val="0"/>
        <w:adjustRightInd w:val="0"/>
        <w:ind w:right="-20"/>
        <w:jc w:val="center"/>
      </w:pPr>
      <w:r>
        <w:rPr>
          <w:sz w:val="28"/>
          <w:szCs w:val="28"/>
        </w:rPr>
        <w:t>по состоянию на 01.01.2017 года</w:t>
      </w:r>
    </w:p>
    <w:p w:rsidR="00ED7626" w:rsidRDefault="00ED7626" w:rsidP="00ED7626">
      <w:pPr>
        <w:widowControl w:val="0"/>
        <w:autoSpaceDE w:val="0"/>
        <w:autoSpaceDN w:val="0"/>
        <w:adjustRightInd w:val="0"/>
        <w:spacing w:line="240" w:lineRule="exact"/>
      </w:pPr>
    </w:p>
    <w:p w:rsidR="00ED7626" w:rsidRDefault="00ED7626" w:rsidP="00ED7626">
      <w:pPr>
        <w:widowControl w:val="0"/>
        <w:autoSpaceDE w:val="0"/>
        <w:autoSpaceDN w:val="0"/>
        <w:adjustRightInd w:val="0"/>
        <w:spacing w:after="5" w:line="60" w:lineRule="exact"/>
        <w:rPr>
          <w:sz w:val="6"/>
          <w:szCs w:val="6"/>
        </w:rPr>
      </w:pPr>
    </w:p>
    <w:tbl>
      <w:tblPr>
        <w:tblW w:w="15580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"/>
        <w:gridCol w:w="694"/>
        <w:gridCol w:w="6"/>
        <w:gridCol w:w="2703"/>
        <w:gridCol w:w="1803"/>
        <w:gridCol w:w="14"/>
        <w:gridCol w:w="16"/>
        <w:gridCol w:w="15"/>
        <w:gridCol w:w="60"/>
        <w:gridCol w:w="45"/>
        <w:gridCol w:w="1638"/>
        <w:gridCol w:w="57"/>
        <w:gridCol w:w="60"/>
        <w:gridCol w:w="350"/>
        <w:gridCol w:w="90"/>
        <w:gridCol w:w="45"/>
        <w:gridCol w:w="105"/>
        <w:gridCol w:w="1710"/>
        <w:gridCol w:w="2127"/>
        <w:gridCol w:w="1824"/>
        <w:gridCol w:w="7"/>
        <w:gridCol w:w="53"/>
        <w:gridCol w:w="33"/>
        <w:gridCol w:w="12"/>
        <w:gridCol w:w="15"/>
        <w:gridCol w:w="15"/>
        <w:gridCol w:w="102"/>
        <w:gridCol w:w="1957"/>
        <w:gridCol w:w="15"/>
      </w:tblGrid>
      <w:tr w:rsidR="00ED7626" w:rsidTr="00864AE7">
        <w:trPr>
          <w:gridBefore w:val="1"/>
          <w:gridAfter w:val="1"/>
          <w:wBefore w:w="9" w:type="dxa"/>
          <w:wAfter w:w="15" w:type="dxa"/>
          <w:trHeight w:hRule="exact" w:val="331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14" w:lineRule="exact"/>
              <w:rPr>
                <w:sz w:val="2"/>
                <w:szCs w:val="2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37" w:lineRule="auto"/>
              <w:ind w:left="158" w:right="86"/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14" w:lineRule="exact"/>
              <w:rPr>
                <w:sz w:val="2"/>
                <w:szCs w:val="2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37" w:lineRule="auto"/>
              <w:ind w:left="448" w:right="371"/>
              <w:jc w:val="center"/>
            </w:pPr>
            <w:r>
              <w:rPr>
                <w:spacing w:val="-1"/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аименов</w:t>
            </w:r>
            <w:r>
              <w:rPr>
                <w:spacing w:val="-2"/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</w:t>
            </w:r>
            <w:r>
              <w:rPr>
                <w:spacing w:val="-1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 ме</w:t>
            </w:r>
            <w:r>
              <w:rPr>
                <w:spacing w:val="-1"/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опр</w:t>
            </w:r>
            <w:r>
              <w:rPr>
                <w:spacing w:val="-1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ят</w:t>
            </w:r>
            <w:r>
              <w:rPr>
                <w:spacing w:val="-1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я*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14" w:lineRule="exact"/>
              <w:rPr>
                <w:sz w:val="2"/>
                <w:szCs w:val="2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720" w:right="-20"/>
            </w:pPr>
            <w:r>
              <w:rPr>
                <w:sz w:val="28"/>
                <w:szCs w:val="28"/>
              </w:rPr>
              <w:t>С</w:t>
            </w:r>
            <w:r>
              <w:rPr>
                <w:spacing w:val="-1"/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оки и</w:t>
            </w:r>
            <w:r>
              <w:rPr>
                <w:spacing w:val="-2"/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</w:t>
            </w:r>
            <w:r>
              <w:rPr>
                <w:spacing w:val="1"/>
                <w:sz w:val="28"/>
                <w:szCs w:val="28"/>
              </w:rPr>
              <w:t>о</w:t>
            </w:r>
            <w:r>
              <w:rPr>
                <w:spacing w:val="-2"/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</w:t>
            </w:r>
            <w:r>
              <w:rPr>
                <w:spacing w:val="-1"/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ия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14" w:lineRule="exact"/>
              <w:rPr>
                <w:sz w:val="2"/>
                <w:szCs w:val="2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37" w:lineRule="auto"/>
              <w:ind w:left="196" w:right="115"/>
              <w:jc w:val="center"/>
            </w:pPr>
            <w:r>
              <w:rPr>
                <w:spacing w:val="-1"/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</w:t>
            </w:r>
            <w:r>
              <w:rPr>
                <w:spacing w:val="1"/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 неис</w:t>
            </w:r>
            <w:r>
              <w:rPr>
                <w:spacing w:val="-2"/>
                <w:sz w:val="28"/>
                <w:szCs w:val="28"/>
              </w:rPr>
              <w:t>п</w:t>
            </w:r>
            <w:r>
              <w:rPr>
                <w:spacing w:val="1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лн</w:t>
            </w:r>
            <w:r>
              <w:rPr>
                <w:spacing w:val="-2"/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</w:t>
            </w:r>
            <w:r>
              <w:rPr>
                <w:spacing w:val="-1"/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я**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14" w:lineRule="exact"/>
              <w:rPr>
                <w:sz w:val="2"/>
                <w:szCs w:val="2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37" w:lineRule="auto"/>
              <w:ind w:left="180" w:right="106"/>
              <w:jc w:val="center"/>
            </w:pPr>
            <w:r>
              <w:rPr>
                <w:spacing w:val="-1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</w:t>
            </w:r>
            <w:r>
              <w:rPr>
                <w:spacing w:val="-1"/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етст</w:t>
            </w:r>
            <w:r>
              <w:rPr>
                <w:spacing w:val="-1"/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ен</w:t>
            </w:r>
            <w:r>
              <w:rPr>
                <w:spacing w:val="-1"/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й испол</w:t>
            </w:r>
            <w:r>
              <w:rPr>
                <w:spacing w:val="-2"/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ител</w:t>
            </w:r>
            <w:r>
              <w:rPr>
                <w:spacing w:val="-1"/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*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14" w:lineRule="exact"/>
              <w:rPr>
                <w:sz w:val="2"/>
                <w:szCs w:val="2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37" w:lineRule="auto"/>
              <w:ind w:left="156" w:right="79"/>
              <w:jc w:val="center"/>
            </w:pPr>
            <w:r>
              <w:rPr>
                <w:spacing w:val="-1"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жидае</w:t>
            </w:r>
            <w:r>
              <w:rPr>
                <w:spacing w:val="-2"/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ый </w:t>
            </w:r>
            <w:r>
              <w:rPr>
                <w:spacing w:val="1"/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ез</w:t>
            </w:r>
            <w:r>
              <w:rPr>
                <w:spacing w:val="-3"/>
                <w:sz w:val="28"/>
                <w:szCs w:val="28"/>
              </w:rPr>
              <w:t>у</w:t>
            </w:r>
            <w:r>
              <w:rPr>
                <w:spacing w:val="-1"/>
                <w:sz w:val="28"/>
                <w:szCs w:val="28"/>
              </w:rPr>
              <w:t>льт</w:t>
            </w:r>
            <w:r>
              <w:rPr>
                <w:sz w:val="28"/>
                <w:szCs w:val="28"/>
              </w:rPr>
              <w:t>ат*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14" w:lineRule="exact"/>
              <w:rPr>
                <w:sz w:val="2"/>
                <w:szCs w:val="2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37" w:lineRule="auto"/>
              <w:ind w:left="194" w:right="115"/>
              <w:jc w:val="center"/>
            </w:pPr>
            <w:r>
              <w:rPr>
                <w:spacing w:val="-1"/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ол</w:t>
            </w:r>
            <w:r>
              <w:rPr>
                <w:spacing w:val="-3"/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чен</w:t>
            </w:r>
            <w:r>
              <w:rPr>
                <w:spacing w:val="1"/>
                <w:sz w:val="28"/>
                <w:szCs w:val="28"/>
              </w:rPr>
              <w:t>н</w:t>
            </w:r>
            <w:r>
              <w:rPr>
                <w:spacing w:val="-1"/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й </w:t>
            </w:r>
            <w:r>
              <w:rPr>
                <w:spacing w:val="1"/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ез</w:t>
            </w:r>
            <w:r>
              <w:rPr>
                <w:spacing w:val="-3"/>
                <w:sz w:val="28"/>
                <w:szCs w:val="28"/>
              </w:rPr>
              <w:t>у</w:t>
            </w:r>
            <w:r>
              <w:rPr>
                <w:spacing w:val="-1"/>
                <w:sz w:val="28"/>
                <w:szCs w:val="28"/>
              </w:rPr>
              <w:t>льт</w:t>
            </w:r>
            <w:r>
              <w:rPr>
                <w:sz w:val="28"/>
                <w:szCs w:val="28"/>
              </w:rPr>
              <w:t>ат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3047F" w:rsidTr="00864AE7">
        <w:trPr>
          <w:gridBefore w:val="1"/>
          <w:gridAfter w:val="1"/>
          <w:wBefore w:w="9" w:type="dxa"/>
          <w:wAfter w:w="15" w:type="dxa"/>
          <w:trHeight w:hRule="exact" w:val="333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  <w:hideMark/>
          </w:tcPr>
          <w:p w:rsidR="00ED7626" w:rsidRDefault="00ED7626"/>
        </w:tc>
        <w:tc>
          <w:tcPr>
            <w:tcW w:w="2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  <w:hideMark/>
          </w:tcPr>
          <w:p w:rsidR="00ED7626" w:rsidRDefault="00ED7626"/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14" w:lineRule="exact"/>
              <w:rPr>
                <w:sz w:val="2"/>
                <w:szCs w:val="2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578" w:right="-20"/>
            </w:pPr>
            <w:r>
              <w:rPr>
                <w:spacing w:val="-1"/>
                <w:sz w:val="28"/>
                <w:szCs w:val="28"/>
              </w:rPr>
              <w:t>Пл</w:t>
            </w:r>
            <w:r>
              <w:rPr>
                <w:sz w:val="28"/>
                <w:szCs w:val="28"/>
              </w:rPr>
              <w:t>ан*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8" w:type="dxa"/>
            <w:gridSpan w:val="4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14" w:lineRule="exact"/>
              <w:rPr>
                <w:sz w:val="2"/>
                <w:szCs w:val="2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580" w:right="-20"/>
            </w:pPr>
            <w:r>
              <w:rPr>
                <w:spacing w:val="-1"/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акт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  <w:hideMark/>
          </w:tcPr>
          <w:p w:rsidR="00ED7626" w:rsidRDefault="00ED7626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  <w:hideMark/>
          </w:tcPr>
          <w:p w:rsidR="00ED7626" w:rsidRDefault="00ED7626"/>
        </w:tc>
        <w:tc>
          <w:tcPr>
            <w:tcW w:w="18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  <w:hideMark/>
          </w:tcPr>
          <w:p w:rsidR="00ED7626" w:rsidRDefault="00ED7626"/>
        </w:tc>
        <w:tc>
          <w:tcPr>
            <w:tcW w:w="218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vAlign w:val="center"/>
            <w:hideMark/>
          </w:tcPr>
          <w:p w:rsidR="00ED7626" w:rsidRDefault="00ED7626"/>
        </w:tc>
      </w:tr>
      <w:tr w:rsidR="00ED7626" w:rsidTr="00864AE7">
        <w:trPr>
          <w:gridBefore w:val="1"/>
          <w:gridAfter w:val="1"/>
          <w:wBefore w:w="9" w:type="dxa"/>
          <w:wAfter w:w="15" w:type="dxa"/>
          <w:trHeight w:hRule="exact" w:val="364"/>
        </w:trPr>
        <w:tc>
          <w:tcPr>
            <w:tcW w:w="694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after="5" w:line="40" w:lineRule="exact"/>
              <w:rPr>
                <w:sz w:val="4"/>
                <w:szCs w:val="4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278" w:right="-20"/>
            </w:pPr>
            <w:r>
              <w:rPr>
                <w:sz w:val="28"/>
                <w:szCs w:val="28"/>
              </w:rPr>
              <w:t>1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9" w:type="dxa"/>
            <w:gridSpan w:val="2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after="5" w:line="40" w:lineRule="exact"/>
              <w:rPr>
                <w:sz w:val="4"/>
                <w:szCs w:val="4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1252" w:right="-20"/>
            </w:pPr>
            <w:r>
              <w:rPr>
                <w:sz w:val="28"/>
                <w:szCs w:val="28"/>
              </w:rPr>
              <w:t>2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33" w:type="dxa"/>
            <w:gridSpan w:val="3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after="5" w:line="40" w:lineRule="exact"/>
              <w:rPr>
                <w:sz w:val="4"/>
                <w:szCs w:val="4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885" w:right="-20"/>
            </w:pPr>
            <w:r>
              <w:rPr>
                <w:sz w:val="28"/>
                <w:szCs w:val="28"/>
              </w:rPr>
              <w:t>3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58" w:type="dxa"/>
            <w:gridSpan w:val="4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after="5" w:line="40" w:lineRule="exact"/>
              <w:rPr>
                <w:sz w:val="4"/>
                <w:szCs w:val="4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813" w:right="-20"/>
            </w:pPr>
            <w:r>
              <w:rPr>
                <w:sz w:val="28"/>
                <w:szCs w:val="28"/>
              </w:rPr>
              <w:t>4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7" w:type="dxa"/>
            <w:gridSpan w:val="7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after="5" w:line="40" w:lineRule="exact"/>
              <w:rPr>
                <w:sz w:val="4"/>
                <w:szCs w:val="4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1106" w:right="-20"/>
            </w:pPr>
            <w:r>
              <w:rPr>
                <w:sz w:val="28"/>
                <w:szCs w:val="28"/>
              </w:rPr>
              <w:t>5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after="5" w:line="40" w:lineRule="exact"/>
              <w:rPr>
                <w:sz w:val="4"/>
                <w:szCs w:val="4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1032" w:right="-20"/>
            </w:pPr>
            <w:r>
              <w:rPr>
                <w:sz w:val="28"/>
                <w:szCs w:val="28"/>
              </w:rPr>
              <w:t>6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31" w:type="dxa"/>
            <w:gridSpan w:val="2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after="5" w:line="40" w:lineRule="exact"/>
              <w:rPr>
                <w:sz w:val="4"/>
                <w:szCs w:val="4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813" w:right="-20"/>
            </w:pPr>
            <w:r>
              <w:rPr>
                <w:sz w:val="28"/>
                <w:szCs w:val="28"/>
              </w:rPr>
              <w:t>7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87" w:type="dxa"/>
            <w:gridSpan w:val="7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26" w:rsidRDefault="00ED7626">
            <w:pPr>
              <w:widowControl w:val="0"/>
              <w:autoSpaceDE w:val="0"/>
              <w:autoSpaceDN w:val="0"/>
              <w:adjustRightInd w:val="0"/>
              <w:spacing w:after="5" w:line="40" w:lineRule="exact"/>
              <w:rPr>
                <w:sz w:val="4"/>
                <w:szCs w:val="4"/>
              </w:rPr>
            </w:pP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  <w:spacing w:line="228" w:lineRule="auto"/>
              <w:ind w:left="885" w:right="-20"/>
            </w:pPr>
            <w:r>
              <w:rPr>
                <w:sz w:val="28"/>
                <w:szCs w:val="28"/>
              </w:rPr>
              <w:t>8</w:t>
            </w:r>
          </w:p>
          <w:p w:rsidR="00ED7626" w:rsidRDefault="00ED762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D7626" w:rsidRPr="004A5715" w:rsidTr="00864AE7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>1.1.</w:t>
            </w:r>
          </w:p>
        </w:tc>
        <w:tc>
          <w:tcPr>
            <w:tcW w:w="2703" w:type="dxa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 xml:space="preserve">Осуществление анализа эффективности налоговых льгот, установленных </w:t>
            </w:r>
            <w:hyperlink r:id="rId6" w:history="1">
              <w:r w:rsidRPr="004A5715">
                <w:rPr>
                  <w:kern w:val="2"/>
                  <w:sz w:val="28"/>
                  <w:szCs w:val="28"/>
                </w:rPr>
                <w:t>постановлением</w:t>
              </w:r>
            </w:hyperlink>
            <w:r w:rsidR="00864AE7">
              <w:rPr>
                <w:kern w:val="2"/>
                <w:sz w:val="28"/>
                <w:szCs w:val="28"/>
              </w:rPr>
              <w:t xml:space="preserve"> Администрации </w:t>
            </w:r>
            <w:proofErr w:type="spellStart"/>
            <w:r w:rsidR="00864AE7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864AE7">
              <w:rPr>
                <w:kern w:val="2"/>
                <w:sz w:val="28"/>
                <w:szCs w:val="28"/>
              </w:rPr>
              <w:t xml:space="preserve">  сельского поселения   № 75 от 10.09.2012  года «О Порядке оценки </w:t>
            </w:r>
            <w:r w:rsidRPr="0028327D">
              <w:rPr>
                <w:kern w:val="2"/>
                <w:sz w:val="28"/>
                <w:szCs w:val="28"/>
              </w:rPr>
              <w:t>эффективности предоставляемы</w:t>
            </w:r>
            <w:r w:rsidR="00864AE7">
              <w:rPr>
                <w:kern w:val="2"/>
                <w:sz w:val="28"/>
                <w:szCs w:val="28"/>
              </w:rPr>
              <w:t xml:space="preserve">х </w:t>
            </w:r>
            <w:r w:rsidRPr="0028327D">
              <w:rPr>
                <w:kern w:val="2"/>
                <w:sz w:val="28"/>
                <w:szCs w:val="28"/>
              </w:rPr>
              <w:t xml:space="preserve"> налоговых льгот</w:t>
            </w:r>
            <w:r w:rsidR="00864AE7">
              <w:rPr>
                <w:kern w:val="2"/>
                <w:sz w:val="28"/>
                <w:szCs w:val="28"/>
              </w:rPr>
              <w:t xml:space="preserve"> по местным бюджетам </w:t>
            </w:r>
            <w:r w:rsidRPr="0028327D">
              <w:rPr>
                <w:kern w:val="2"/>
                <w:sz w:val="28"/>
                <w:szCs w:val="28"/>
              </w:rPr>
              <w:t>»</w:t>
            </w:r>
          </w:p>
        </w:tc>
        <w:tc>
          <w:tcPr>
            <w:tcW w:w="1817" w:type="dxa"/>
            <w:gridSpan w:val="2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 xml:space="preserve">II </w:t>
            </w:r>
            <w:r w:rsidR="00864AE7">
              <w:rPr>
                <w:kern w:val="2"/>
                <w:sz w:val="28"/>
                <w:szCs w:val="28"/>
              </w:rPr>
              <w:t xml:space="preserve">–III </w:t>
            </w:r>
            <w:r w:rsidRPr="004A5715">
              <w:rPr>
                <w:kern w:val="2"/>
                <w:sz w:val="28"/>
                <w:szCs w:val="28"/>
              </w:rPr>
              <w:t>квартал (ежегодно)</w:t>
            </w:r>
          </w:p>
        </w:tc>
        <w:tc>
          <w:tcPr>
            <w:tcW w:w="1774" w:type="dxa"/>
            <w:gridSpan w:val="5"/>
          </w:tcPr>
          <w:p w:rsidR="00ED7626" w:rsidRPr="004A5715" w:rsidRDefault="00BF0B43" w:rsidP="00CF1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>II</w:t>
            </w:r>
            <w:r w:rsidR="00864AE7">
              <w:rPr>
                <w:kern w:val="2"/>
                <w:sz w:val="28"/>
                <w:szCs w:val="28"/>
                <w:lang w:val="en-US"/>
              </w:rPr>
              <w:t>-</w:t>
            </w:r>
            <w:r w:rsidR="00864AE7">
              <w:rPr>
                <w:kern w:val="2"/>
                <w:sz w:val="28"/>
                <w:szCs w:val="28"/>
              </w:rPr>
              <w:t xml:space="preserve"> III</w:t>
            </w:r>
            <w:r w:rsidRPr="004A5715">
              <w:rPr>
                <w:kern w:val="2"/>
                <w:sz w:val="28"/>
                <w:szCs w:val="28"/>
              </w:rPr>
              <w:t xml:space="preserve"> квартал </w:t>
            </w:r>
            <w:r w:rsidR="00CF1EA8">
              <w:rPr>
                <w:kern w:val="2"/>
                <w:sz w:val="28"/>
                <w:szCs w:val="28"/>
              </w:rPr>
              <w:t>2016</w:t>
            </w:r>
          </w:p>
        </w:tc>
        <w:tc>
          <w:tcPr>
            <w:tcW w:w="2417" w:type="dxa"/>
            <w:gridSpan w:val="7"/>
          </w:tcPr>
          <w:p w:rsidR="00ED7626" w:rsidRPr="004A5715" w:rsidRDefault="00BF0B43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ED7626" w:rsidRPr="004A5715" w:rsidRDefault="00DE30CB" w:rsidP="00DB7B32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А</w:t>
            </w:r>
            <w:r w:rsidR="00ED7626">
              <w:rPr>
                <w:kern w:val="2"/>
                <w:sz w:val="28"/>
                <w:szCs w:val="28"/>
              </w:rPr>
              <w:t xml:space="preserve">дминистрации </w:t>
            </w:r>
            <w:proofErr w:type="spellStart"/>
            <w:r w:rsidR="00864AE7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864AE7">
              <w:rPr>
                <w:kern w:val="2"/>
                <w:sz w:val="28"/>
                <w:szCs w:val="28"/>
              </w:rPr>
              <w:t xml:space="preserve"> сельского </w:t>
            </w:r>
            <w:r w:rsidR="00864AE7" w:rsidRPr="00864AE7">
              <w:rPr>
                <w:kern w:val="2"/>
                <w:sz w:val="28"/>
                <w:szCs w:val="28"/>
              </w:rPr>
              <w:t xml:space="preserve"> </w:t>
            </w:r>
            <w:r w:rsidR="00ED7626">
              <w:rPr>
                <w:kern w:val="2"/>
                <w:sz w:val="28"/>
                <w:szCs w:val="28"/>
              </w:rPr>
              <w:t>поселения</w:t>
            </w:r>
            <w:r>
              <w:rPr>
                <w:kern w:val="2"/>
                <w:sz w:val="28"/>
                <w:szCs w:val="28"/>
              </w:rPr>
              <w:t>;</w:t>
            </w:r>
            <w:r w:rsidR="00D923CD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>
              <w:rPr>
                <w:kern w:val="2"/>
                <w:sz w:val="28"/>
                <w:szCs w:val="28"/>
              </w:rPr>
              <w:t>Межрайонная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ИФНС№22 по Ростовской области </w:t>
            </w:r>
          </w:p>
        </w:tc>
        <w:tc>
          <w:tcPr>
            <w:tcW w:w="1824" w:type="dxa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 xml:space="preserve">увеличение поступлений в  бюджет </w:t>
            </w:r>
            <w:r w:rsidR="00864AE7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864AE7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864AE7">
              <w:rPr>
                <w:kern w:val="2"/>
                <w:sz w:val="28"/>
                <w:szCs w:val="28"/>
              </w:rPr>
              <w:t xml:space="preserve"> сельского </w:t>
            </w:r>
            <w:r>
              <w:rPr>
                <w:kern w:val="2"/>
                <w:sz w:val="28"/>
                <w:szCs w:val="28"/>
              </w:rPr>
              <w:t>поселения</w:t>
            </w:r>
          </w:p>
        </w:tc>
        <w:tc>
          <w:tcPr>
            <w:tcW w:w="2194" w:type="dxa"/>
            <w:gridSpan w:val="8"/>
          </w:tcPr>
          <w:p w:rsidR="00ED7626" w:rsidRPr="004A5715" w:rsidRDefault="00CF1EA8" w:rsidP="00CF1EA8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Анализ эффективности показал, что необходимо сохранить предусмотренные налоговые льготы для социально незащищенных налогоплательщиков</w:t>
            </w:r>
          </w:p>
        </w:tc>
      </w:tr>
      <w:tr w:rsidR="00ED7626" w:rsidRPr="004A5715" w:rsidTr="00864AE7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>1.2.</w:t>
            </w:r>
          </w:p>
        </w:tc>
        <w:tc>
          <w:tcPr>
            <w:tcW w:w="2703" w:type="dxa"/>
          </w:tcPr>
          <w:p w:rsidR="00ED7626" w:rsidRPr="004A5715" w:rsidRDefault="00FA4B43" w:rsidP="00DB7B32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Осуществление контроля  за оптимизацией налоговых льгот</w:t>
            </w:r>
            <w:proofErr w:type="gramStart"/>
            <w:r>
              <w:rPr>
                <w:kern w:val="2"/>
                <w:sz w:val="28"/>
                <w:szCs w:val="28"/>
              </w:rPr>
              <w:t xml:space="preserve"> ,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установленных правовыми актами  Администрации </w:t>
            </w:r>
            <w:proofErr w:type="spellStart"/>
            <w:r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803" w:type="dxa"/>
          </w:tcPr>
          <w:p w:rsidR="00ED7626" w:rsidRPr="004A5715" w:rsidRDefault="00864AE7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III</w:t>
            </w:r>
            <w:r w:rsidR="00ED7626" w:rsidRPr="004A5715">
              <w:rPr>
                <w:kern w:val="2"/>
                <w:sz w:val="28"/>
                <w:szCs w:val="28"/>
              </w:rPr>
              <w:t xml:space="preserve"> квартал (ежегодно)</w:t>
            </w:r>
          </w:p>
        </w:tc>
        <w:tc>
          <w:tcPr>
            <w:tcW w:w="1845" w:type="dxa"/>
            <w:gridSpan w:val="7"/>
          </w:tcPr>
          <w:p w:rsidR="00ED7626" w:rsidRPr="004A5715" w:rsidRDefault="00864AE7" w:rsidP="00CF1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III</w:t>
            </w:r>
            <w:r w:rsidRPr="004A5715">
              <w:rPr>
                <w:kern w:val="2"/>
                <w:sz w:val="28"/>
                <w:szCs w:val="28"/>
              </w:rPr>
              <w:t xml:space="preserve"> </w:t>
            </w:r>
            <w:r w:rsidR="00BF0B43" w:rsidRPr="004A5715">
              <w:rPr>
                <w:kern w:val="2"/>
                <w:sz w:val="28"/>
                <w:szCs w:val="28"/>
              </w:rPr>
              <w:t xml:space="preserve">квартал </w:t>
            </w:r>
            <w:r w:rsidR="00CF1EA8">
              <w:rPr>
                <w:kern w:val="2"/>
                <w:sz w:val="28"/>
                <w:szCs w:val="28"/>
              </w:rPr>
              <w:t>2016</w:t>
            </w:r>
          </w:p>
        </w:tc>
        <w:tc>
          <w:tcPr>
            <w:tcW w:w="2360" w:type="dxa"/>
            <w:gridSpan w:val="6"/>
          </w:tcPr>
          <w:p w:rsidR="00ED7626" w:rsidRPr="004A5715" w:rsidRDefault="00BF0B43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ED7626" w:rsidRPr="004A5715" w:rsidRDefault="00DE30CB" w:rsidP="00DB7B32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А</w:t>
            </w:r>
            <w:r w:rsidR="00ED7626">
              <w:rPr>
                <w:kern w:val="2"/>
                <w:sz w:val="28"/>
                <w:szCs w:val="28"/>
              </w:rPr>
              <w:t xml:space="preserve">дминистрации </w:t>
            </w:r>
            <w:proofErr w:type="spellStart"/>
            <w:r w:rsidR="00FA4B43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FA4B43">
              <w:rPr>
                <w:kern w:val="2"/>
                <w:sz w:val="28"/>
                <w:szCs w:val="28"/>
              </w:rPr>
              <w:t xml:space="preserve"> сельского </w:t>
            </w:r>
            <w:r w:rsidR="00ED7626">
              <w:rPr>
                <w:kern w:val="2"/>
                <w:sz w:val="28"/>
                <w:szCs w:val="28"/>
              </w:rPr>
              <w:t>поселения</w:t>
            </w:r>
          </w:p>
        </w:tc>
        <w:tc>
          <w:tcPr>
            <w:tcW w:w="1884" w:type="dxa"/>
            <w:gridSpan w:val="3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 xml:space="preserve">увеличение поступлений в  бюджет </w:t>
            </w:r>
            <w:proofErr w:type="spellStart"/>
            <w:r w:rsidR="00FA4B43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FA4B43">
              <w:rPr>
                <w:kern w:val="2"/>
                <w:sz w:val="28"/>
                <w:szCs w:val="28"/>
              </w:rPr>
              <w:t xml:space="preserve">  сельского </w:t>
            </w:r>
            <w:r>
              <w:rPr>
                <w:kern w:val="2"/>
                <w:sz w:val="28"/>
                <w:szCs w:val="28"/>
              </w:rPr>
              <w:t>поселения</w:t>
            </w:r>
            <w:r w:rsidR="00FA4B43">
              <w:rPr>
                <w:kern w:val="2"/>
                <w:sz w:val="28"/>
                <w:szCs w:val="28"/>
              </w:rPr>
              <w:t xml:space="preserve"> Тацинского района </w:t>
            </w:r>
          </w:p>
        </w:tc>
        <w:tc>
          <w:tcPr>
            <w:tcW w:w="2134" w:type="dxa"/>
            <w:gridSpan w:val="6"/>
          </w:tcPr>
          <w:p w:rsidR="00ED7626" w:rsidRPr="004A5715" w:rsidRDefault="00CF1EA8" w:rsidP="00DB7B32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Оценка рассмотрена собранием депутатов </w:t>
            </w:r>
            <w:proofErr w:type="spellStart"/>
            <w:r w:rsidR="00FA4B43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FA4B43">
              <w:rPr>
                <w:kern w:val="2"/>
                <w:sz w:val="28"/>
                <w:szCs w:val="28"/>
              </w:rPr>
              <w:t xml:space="preserve"> сельского поселе</w:t>
            </w:r>
            <w:r w:rsidR="00A11B3C">
              <w:rPr>
                <w:kern w:val="2"/>
                <w:sz w:val="28"/>
                <w:szCs w:val="28"/>
              </w:rPr>
              <w:t>ния</w:t>
            </w:r>
          </w:p>
        </w:tc>
      </w:tr>
      <w:tr w:rsidR="00ED7626" w:rsidRPr="004A5715" w:rsidTr="002272CD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bookmarkStart w:id="0" w:name="Par78"/>
            <w:bookmarkEnd w:id="0"/>
            <w:r w:rsidRPr="004A5715">
              <w:rPr>
                <w:kern w:val="2"/>
                <w:sz w:val="28"/>
                <w:szCs w:val="28"/>
              </w:rPr>
              <w:t>2.</w:t>
            </w:r>
          </w:p>
        </w:tc>
        <w:tc>
          <w:tcPr>
            <w:tcW w:w="14856" w:type="dxa"/>
            <w:gridSpan w:val="25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 xml:space="preserve">Проведение необходимой работы с организациями </w:t>
            </w:r>
            <w:r>
              <w:rPr>
                <w:kern w:val="2"/>
                <w:sz w:val="28"/>
                <w:szCs w:val="28"/>
              </w:rPr>
              <w:t xml:space="preserve">и физическими лицами </w:t>
            </w:r>
            <w:r w:rsidRPr="004A5715">
              <w:rPr>
                <w:kern w:val="2"/>
                <w:sz w:val="28"/>
                <w:szCs w:val="28"/>
              </w:rPr>
              <w:t xml:space="preserve">по сокращению ими задолженности по </w:t>
            </w:r>
            <w:r w:rsidRPr="004A5715">
              <w:rPr>
                <w:kern w:val="2"/>
                <w:sz w:val="28"/>
                <w:szCs w:val="28"/>
              </w:rPr>
              <w:lastRenderedPageBreak/>
              <w:t>выплатам в бюджет, в том числе по недоимке по налогам и сборам, а также по начисляемым пеням и штрафам</w:t>
            </w:r>
          </w:p>
        </w:tc>
      </w:tr>
      <w:tr w:rsidR="00ED7626" w:rsidRPr="004A5715" w:rsidTr="00864AE7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lastRenderedPageBreak/>
              <w:t>2.</w:t>
            </w:r>
            <w:r w:rsidR="00E935D9">
              <w:rPr>
                <w:kern w:val="2"/>
                <w:sz w:val="28"/>
                <w:szCs w:val="28"/>
              </w:rPr>
              <w:t>1</w:t>
            </w:r>
            <w:r w:rsidRPr="004A571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2703" w:type="dxa"/>
          </w:tcPr>
          <w:p w:rsidR="00ED7626" w:rsidRPr="00367F02" w:rsidRDefault="00ED7626" w:rsidP="00AE1121">
            <w:pPr>
              <w:rPr>
                <w:sz w:val="28"/>
                <w:szCs w:val="28"/>
              </w:rPr>
            </w:pPr>
            <w:r w:rsidRPr="00367F02">
              <w:rPr>
                <w:sz w:val="28"/>
                <w:szCs w:val="28"/>
              </w:rPr>
              <w:t xml:space="preserve"> </w:t>
            </w:r>
            <w:r w:rsidR="00AE1121">
              <w:rPr>
                <w:sz w:val="28"/>
                <w:szCs w:val="28"/>
              </w:rPr>
              <w:t>Реализация комплекса мер по повышению поступлений налоговых и неналоговых доходов</w:t>
            </w:r>
            <w:proofErr w:type="gramStart"/>
            <w:r w:rsidR="00AE1121">
              <w:rPr>
                <w:sz w:val="28"/>
                <w:szCs w:val="28"/>
              </w:rPr>
              <w:t xml:space="preserve"> ,</w:t>
            </w:r>
            <w:proofErr w:type="gramEnd"/>
            <w:r w:rsidR="00AE1121">
              <w:rPr>
                <w:sz w:val="28"/>
                <w:szCs w:val="28"/>
              </w:rPr>
              <w:t>а также по сокращению недоимки в консолидированный бюджет Ростовской области в соответствии с постановлением Правительства Ростовской области от 29.12.2014№878»Об утверждении Плана мероприятий по повышению поступлений налоговых и неналоговых доходов ,а также по со</w:t>
            </w:r>
            <w:r w:rsidR="002C1132">
              <w:rPr>
                <w:sz w:val="28"/>
                <w:szCs w:val="28"/>
              </w:rPr>
              <w:t>кращению недоимки в консолидированный бюджет ростовской области на 2015-2017годы»</w:t>
            </w:r>
          </w:p>
        </w:tc>
        <w:tc>
          <w:tcPr>
            <w:tcW w:w="1833" w:type="dxa"/>
            <w:gridSpan w:val="3"/>
          </w:tcPr>
          <w:p w:rsidR="00ED7626" w:rsidRPr="00367F02" w:rsidRDefault="00963D3B" w:rsidP="00ED76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1875" w:type="dxa"/>
            <w:gridSpan w:val="6"/>
          </w:tcPr>
          <w:p w:rsidR="00ED7626" w:rsidRPr="00367F02" w:rsidRDefault="00963D3B" w:rsidP="00DB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300" w:type="dxa"/>
            <w:gridSpan w:val="5"/>
          </w:tcPr>
          <w:p w:rsidR="00ED7626" w:rsidRPr="00367F02" w:rsidRDefault="00BF0B43" w:rsidP="00DB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ED7626" w:rsidRPr="00367F02" w:rsidRDefault="00025C62" w:rsidP="00DB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Зазерского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ED7626" w:rsidRPr="00367F0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59" w:type="dxa"/>
            <w:gridSpan w:val="7"/>
          </w:tcPr>
          <w:p w:rsidR="00ED7626" w:rsidRPr="00C96BB6" w:rsidRDefault="00ED7626" w:rsidP="00DE30CB">
            <w:pPr>
              <w:jc w:val="center"/>
              <w:rPr>
                <w:sz w:val="28"/>
                <w:szCs w:val="28"/>
              </w:rPr>
            </w:pPr>
            <w:r w:rsidRPr="00367F02">
              <w:rPr>
                <w:sz w:val="28"/>
                <w:szCs w:val="28"/>
              </w:rPr>
              <w:t xml:space="preserve">сокращение имеющейся задолженности по налогам и сборам, зачисляемым в </w:t>
            </w:r>
            <w:r w:rsidR="002C1132">
              <w:rPr>
                <w:sz w:val="28"/>
                <w:szCs w:val="28"/>
              </w:rPr>
              <w:t xml:space="preserve">консолидированный </w:t>
            </w:r>
            <w:r w:rsidRPr="00367F02">
              <w:rPr>
                <w:sz w:val="28"/>
                <w:szCs w:val="28"/>
              </w:rPr>
              <w:t xml:space="preserve">бюджет </w:t>
            </w:r>
            <w:r w:rsidR="00DE30CB">
              <w:rPr>
                <w:sz w:val="28"/>
                <w:szCs w:val="28"/>
              </w:rPr>
              <w:t>Р</w:t>
            </w:r>
            <w:r w:rsidR="002C1132">
              <w:rPr>
                <w:sz w:val="28"/>
                <w:szCs w:val="28"/>
              </w:rPr>
              <w:t xml:space="preserve">остовской </w:t>
            </w:r>
            <w:r w:rsidR="00DE30CB">
              <w:rPr>
                <w:sz w:val="28"/>
                <w:szCs w:val="28"/>
              </w:rPr>
              <w:t xml:space="preserve">области </w:t>
            </w:r>
            <w:r w:rsidRPr="00367F02">
              <w:rPr>
                <w:sz w:val="28"/>
                <w:szCs w:val="28"/>
              </w:rPr>
              <w:t>и недопущение ее роста</w:t>
            </w:r>
          </w:p>
        </w:tc>
        <w:tc>
          <w:tcPr>
            <w:tcW w:w="2059" w:type="dxa"/>
            <w:gridSpan w:val="2"/>
          </w:tcPr>
          <w:p w:rsidR="00ED7626" w:rsidRPr="00C96BB6" w:rsidRDefault="008F359F" w:rsidP="008F35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осуществлялся </w:t>
            </w:r>
            <w:proofErr w:type="spellStart"/>
            <w:r w:rsidR="00DE30CB">
              <w:rPr>
                <w:sz w:val="28"/>
                <w:szCs w:val="28"/>
              </w:rPr>
              <w:t>подворовой</w:t>
            </w:r>
            <w:proofErr w:type="spellEnd"/>
            <w:r w:rsidR="00DE30CB">
              <w:rPr>
                <w:sz w:val="28"/>
                <w:szCs w:val="28"/>
              </w:rPr>
              <w:t xml:space="preserve"> обход</w:t>
            </w:r>
            <w:r>
              <w:rPr>
                <w:sz w:val="28"/>
                <w:szCs w:val="28"/>
              </w:rPr>
              <w:t xml:space="preserve"> налогоплательщиков с целью выявления лиц, которые не получили налоговые уведомления, в результате задолженность уменьшилась на сумму 86,3 тыс. рублей </w:t>
            </w:r>
            <w:r w:rsidR="00DE30CB">
              <w:rPr>
                <w:sz w:val="28"/>
                <w:szCs w:val="28"/>
              </w:rPr>
              <w:t xml:space="preserve"> </w:t>
            </w:r>
          </w:p>
        </w:tc>
      </w:tr>
      <w:tr w:rsidR="00AE1121" w:rsidRPr="004A5715" w:rsidTr="00AE1121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rHeight w:val="4247"/>
          <w:tblCellSpacing w:w="5" w:type="nil"/>
        </w:trPr>
        <w:tc>
          <w:tcPr>
            <w:tcW w:w="709" w:type="dxa"/>
            <w:gridSpan w:val="3"/>
          </w:tcPr>
          <w:p w:rsidR="00AE1121" w:rsidRPr="004A5715" w:rsidRDefault="00AE1121" w:rsidP="00D96BF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lastRenderedPageBreak/>
              <w:t>2.</w:t>
            </w:r>
            <w:r w:rsidR="00DE30CB">
              <w:rPr>
                <w:kern w:val="2"/>
                <w:sz w:val="28"/>
                <w:szCs w:val="28"/>
              </w:rPr>
              <w:t>2</w:t>
            </w:r>
            <w:r w:rsidRPr="004A571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2703" w:type="dxa"/>
          </w:tcPr>
          <w:p w:rsidR="00AE1121" w:rsidRPr="00367F02" w:rsidRDefault="00AE1121" w:rsidP="00D96BF1">
            <w:pPr>
              <w:rPr>
                <w:sz w:val="28"/>
                <w:szCs w:val="28"/>
              </w:rPr>
            </w:pPr>
            <w:r w:rsidRPr="00367F02">
              <w:rPr>
                <w:sz w:val="28"/>
                <w:szCs w:val="28"/>
              </w:rPr>
              <w:t xml:space="preserve"> Организация </w:t>
            </w:r>
            <w:r>
              <w:rPr>
                <w:sz w:val="28"/>
                <w:szCs w:val="28"/>
              </w:rPr>
              <w:t xml:space="preserve"> и проведение заседаний Координационного совета по вопросам собираемости  налогов и других обязательных платежей в соответствии с Распоряжением  Администрации </w:t>
            </w:r>
            <w:proofErr w:type="spellStart"/>
            <w:r>
              <w:rPr>
                <w:sz w:val="28"/>
                <w:szCs w:val="28"/>
              </w:rPr>
              <w:t>Зазерского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от 17.02.2011№11»О создании </w:t>
            </w:r>
            <w:r w:rsidRPr="00367F02">
              <w:rPr>
                <w:sz w:val="28"/>
                <w:szCs w:val="28"/>
              </w:rPr>
              <w:t>Координационного совета по вопросам собираемости налогов</w:t>
            </w:r>
            <w:r>
              <w:rPr>
                <w:sz w:val="28"/>
                <w:szCs w:val="28"/>
              </w:rPr>
              <w:t>, сборов и арендных платежей»</w:t>
            </w:r>
          </w:p>
        </w:tc>
        <w:tc>
          <w:tcPr>
            <w:tcW w:w="1833" w:type="dxa"/>
            <w:gridSpan w:val="3"/>
          </w:tcPr>
          <w:p w:rsidR="00AE1121" w:rsidRPr="00367F02" w:rsidRDefault="00AE1121" w:rsidP="00D96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1875" w:type="dxa"/>
            <w:gridSpan w:val="6"/>
          </w:tcPr>
          <w:p w:rsidR="00AE1121" w:rsidRPr="00367F02" w:rsidRDefault="00AE1121" w:rsidP="00D96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300" w:type="dxa"/>
            <w:gridSpan w:val="5"/>
          </w:tcPr>
          <w:p w:rsidR="00AE1121" w:rsidRPr="00367F02" w:rsidRDefault="00AE1121" w:rsidP="00D96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AE1121" w:rsidRPr="00367F02" w:rsidRDefault="00AE1121" w:rsidP="00D96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Координационная комиссия при Администрации </w:t>
            </w:r>
            <w:proofErr w:type="spellStart"/>
            <w:r>
              <w:rPr>
                <w:sz w:val="28"/>
                <w:szCs w:val="28"/>
              </w:rPr>
              <w:t>Зазерского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67F0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59" w:type="dxa"/>
            <w:gridSpan w:val="7"/>
          </w:tcPr>
          <w:p w:rsidR="00AE1121" w:rsidRPr="00C96BB6" w:rsidRDefault="00AE1121" w:rsidP="00D96BF1">
            <w:pPr>
              <w:jc w:val="center"/>
              <w:rPr>
                <w:sz w:val="28"/>
                <w:szCs w:val="28"/>
              </w:rPr>
            </w:pPr>
            <w:r w:rsidRPr="00367F02">
              <w:rPr>
                <w:sz w:val="28"/>
                <w:szCs w:val="28"/>
              </w:rPr>
              <w:t xml:space="preserve">сокращение имеющейся задолженности по налогам и сборам, зачисляемым в бюджет </w:t>
            </w:r>
            <w:proofErr w:type="spellStart"/>
            <w:r>
              <w:rPr>
                <w:sz w:val="28"/>
                <w:szCs w:val="28"/>
              </w:rPr>
              <w:t>Зазерского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67F02">
              <w:rPr>
                <w:sz w:val="28"/>
                <w:szCs w:val="28"/>
              </w:rPr>
              <w:t xml:space="preserve"> сельского поселения и недопущение ее роста</w:t>
            </w:r>
          </w:p>
        </w:tc>
        <w:tc>
          <w:tcPr>
            <w:tcW w:w="2059" w:type="dxa"/>
            <w:gridSpan w:val="2"/>
          </w:tcPr>
          <w:p w:rsidR="00AE1121" w:rsidRPr="00C96BB6" w:rsidRDefault="00AE1121" w:rsidP="00D96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</w:t>
            </w:r>
            <w:r w:rsidR="006A2B86">
              <w:rPr>
                <w:sz w:val="28"/>
                <w:szCs w:val="28"/>
              </w:rPr>
              <w:t xml:space="preserve">  12 Координационных  заседаний</w:t>
            </w:r>
            <w:r>
              <w:rPr>
                <w:sz w:val="28"/>
                <w:szCs w:val="28"/>
              </w:rPr>
              <w:t>, задолженность уменьшилась на сумму 86,3 тыс</w:t>
            </w:r>
            <w:r w:rsidR="008F359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руб</w:t>
            </w:r>
            <w:r w:rsidR="008F359F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D7626" w:rsidRPr="004A5715" w:rsidTr="002272CD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rHeight w:val="70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8F50C0" w:rsidP="00DB7B32">
            <w:pPr>
              <w:pageBreakBefore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bookmarkStart w:id="1" w:name="Par118"/>
            <w:bookmarkStart w:id="2" w:name="Par132"/>
            <w:bookmarkStart w:id="3" w:name="Par140"/>
            <w:bookmarkEnd w:id="1"/>
            <w:bookmarkEnd w:id="2"/>
            <w:bookmarkEnd w:id="3"/>
            <w:r>
              <w:rPr>
                <w:kern w:val="2"/>
                <w:sz w:val="28"/>
                <w:szCs w:val="28"/>
              </w:rPr>
              <w:lastRenderedPageBreak/>
              <w:t>3</w:t>
            </w:r>
            <w:r w:rsidR="00ED7626" w:rsidRPr="004A571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14856" w:type="dxa"/>
            <w:gridSpan w:val="25"/>
          </w:tcPr>
          <w:p w:rsidR="00ED7626" w:rsidRPr="00C96BB6" w:rsidRDefault="00ED7626" w:rsidP="00DB7B32">
            <w:pPr>
              <w:jc w:val="center"/>
              <w:rPr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>Проведение  инвентаризации имущества, находящегося в муниципальной собственности</w:t>
            </w:r>
          </w:p>
        </w:tc>
      </w:tr>
      <w:tr w:rsidR="00ED7626" w:rsidRPr="004A5715" w:rsidTr="00864AE7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ED7626" w:rsidP="008F50C0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703" w:type="dxa"/>
          </w:tcPr>
          <w:p w:rsidR="00ED7626" w:rsidRPr="00C96BB6" w:rsidRDefault="00ED7626" w:rsidP="00DB7B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5"/>
          </w:tcPr>
          <w:p w:rsidR="00ED7626" w:rsidRPr="00C96BB6" w:rsidRDefault="00ED7626" w:rsidP="00ED7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0" w:type="dxa"/>
            <w:gridSpan w:val="5"/>
          </w:tcPr>
          <w:p w:rsidR="00ED7626" w:rsidRPr="00C96BB6" w:rsidRDefault="00ED7626" w:rsidP="00DB7B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gridSpan w:val="4"/>
          </w:tcPr>
          <w:p w:rsidR="00ED7626" w:rsidRPr="00C96BB6" w:rsidRDefault="00ED7626" w:rsidP="00DB7B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ED7626" w:rsidRPr="00C96BB6" w:rsidRDefault="00ED7626" w:rsidP="00DB7B32">
            <w:pPr>
              <w:rPr>
                <w:sz w:val="28"/>
                <w:szCs w:val="28"/>
              </w:rPr>
            </w:pPr>
          </w:p>
        </w:tc>
        <w:tc>
          <w:tcPr>
            <w:tcW w:w="1944" w:type="dxa"/>
            <w:gridSpan w:val="6"/>
          </w:tcPr>
          <w:p w:rsidR="00ED7626" w:rsidRPr="00C96BB6" w:rsidRDefault="00ED7626" w:rsidP="00DB7B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4" w:type="dxa"/>
            <w:gridSpan w:val="3"/>
          </w:tcPr>
          <w:p w:rsidR="00ED7626" w:rsidRPr="00C96BB6" w:rsidRDefault="00ED7626" w:rsidP="0023047F">
            <w:pPr>
              <w:jc w:val="center"/>
              <w:rPr>
                <w:sz w:val="28"/>
                <w:szCs w:val="28"/>
              </w:rPr>
            </w:pPr>
          </w:p>
        </w:tc>
      </w:tr>
      <w:tr w:rsidR="00ED7626" w:rsidRPr="004A5715" w:rsidTr="00864AE7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8F50C0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3.1</w:t>
            </w:r>
            <w:r w:rsidR="00ED7626" w:rsidRPr="004A571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2703" w:type="dxa"/>
          </w:tcPr>
          <w:p w:rsidR="00ED7626" w:rsidRPr="00C96BB6" w:rsidRDefault="00ED7626" w:rsidP="00DB7B32">
            <w:pPr>
              <w:rPr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>Рассмотрение возможности приватизации имущества</w:t>
            </w:r>
          </w:p>
        </w:tc>
        <w:tc>
          <w:tcPr>
            <w:tcW w:w="1908" w:type="dxa"/>
            <w:gridSpan w:val="5"/>
          </w:tcPr>
          <w:p w:rsidR="00ED7626" w:rsidRPr="00C96BB6" w:rsidRDefault="0023047F" w:rsidP="00ED7626">
            <w:pPr>
              <w:jc w:val="center"/>
              <w:rPr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>весь период</w:t>
            </w:r>
          </w:p>
        </w:tc>
        <w:tc>
          <w:tcPr>
            <w:tcW w:w="2150" w:type="dxa"/>
            <w:gridSpan w:val="5"/>
          </w:tcPr>
          <w:p w:rsidR="00ED7626" w:rsidRPr="00C96BB6" w:rsidRDefault="00ED7626" w:rsidP="00DB7B32">
            <w:pPr>
              <w:jc w:val="center"/>
              <w:rPr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>весь период</w:t>
            </w:r>
          </w:p>
        </w:tc>
        <w:tc>
          <w:tcPr>
            <w:tcW w:w="1950" w:type="dxa"/>
            <w:gridSpan w:val="4"/>
          </w:tcPr>
          <w:p w:rsidR="00ED7626" w:rsidRPr="00C96BB6" w:rsidRDefault="0023047F" w:rsidP="00DB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имущества подлежащего приватизации</w:t>
            </w:r>
          </w:p>
        </w:tc>
        <w:tc>
          <w:tcPr>
            <w:tcW w:w="2127" w:type="dxa"/>
          </w:tcPr>
          <w:p w:rsidR="00ED7626" w:rsidRPr="00C96BB6" w:rsidRDefault="00ED7626" w:rsidP="00DB7B32">
            <w:pPr>
              <w:rPr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8F50C0">
              <w:rPr>
                <w:sz w:val="28"/>
                <w:szCs w:val="28"/>
              </w:rPr>
              <w:t>Зазерского</w:t>
            </w:r>
            <w:proofErr w:type="spellEnd"/>
            <w:r w:rsidR="008F50C0">
              <w:rPr>
                <w:sz w:val="28"/>
                <w:szCs w:val="28"/>
              </w:rPr>
              <w:t xml:space="preserve"> </w:t>
            </w:r>
            <w:r w:rsidRPr="00C96BB6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1944" w:type="dxa"/>
            <w:gridSpan w:val="6"/>
          </w:tcPr>
          <w:p w:rsidR="00ED7626" w:rsidRPr="00C96BB6" w:rsidRDefault="00ED7626" w:rsidP="00DB7B32">
            <w:pPr>
              <w:jc w:val="center"/>
              <w:rPr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 xml:space="preserve">подготовка Прогнозного плана (программы) приватизации муниципального имущества </w:t>
            </w:r>
            <w:proofErr w:type="spellStart"/>
            <w:r w:rsidR="008F50C0">
              <w:rPr>
                <w:sz w:val="28"/>
                <w:szCs w:val="28"/>
              </w:rPr>
              <w:t>Зазерского</w:t>
            </w:r>
            <w:proofErr w:type="spellEnd"/>
            <w:r w:rsidR="008F50C0">
              <w:rPr>
                <w:sz w:val="28"/>
                <w:szCs w:val="28"/>
              </w:rPr>
              <w:t xml:space="preserve"> </w:t>
            </w:r>
            <w:r w:rsidRPr="00C96BB6">
              <w:rPr>
                <w:sz w:val="28"/>
                <w:szCs w:val="28"/>
              </w:rPr>
              <w:t xml:space="preserve"> сельского поселения на очередной финансовый год и плановый период</w:t>
            </w:r>
          </w:p>
        </w:tc>
        <w:tc>
          <w:tcPr>
            <w:tcW w:w="2074" w:type="dxa"/>
            <w:gridSpan w:val="3"/>
          </w:tcPr>
          <w:p w:rsidR="00ED7626" w:rsidRPr="00C96BB6" w:rsidRDefault="0023047F" w:rsidP="00DB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D7626" w:rsidRPr="004A5715" w:rsidTr="002272CD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15565" w:type="dxa"/>
            <w:gridSpan w:val="28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bookmarkStart w:id="4" w:name="Par159"/>
            <w:bookmarkStart w:id="5" w:name="Par197"/>
            <w:bookmarkStart w:id="6" w:name="Par215"/>
            <w:bookmarkStart w:id="7" w:name="Par230"/>
            <w:bookmarkEnd w:id="4"/>
            <w:bookmarkEnd w:id="5"/>
            <w:bookmarkEnd w:id="6"/>
            <w:bookmarkEnd w:id="7"/>
            <w:r w:rsidRPr="004A5715">
              <w:rPr>
                <w:kern w:val="2"/>
                <w:sz w:val="28"/>
                <w:szCs w:val="28"/>
              </w:rPr>
              <w:t>II. Направления оптимизации расходов бюджета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8F50C0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8F50C0">
              <w:rPr>
                <w:kern w:val="2"/>
                <w:sz w:val="28"/>
                <w:szCs w:val="28"/>
              </w:rPr>
              <w:t xml:space="preserve"> сельского </w:t>
            </w:r>
            <w:r>
              <w:rPr>
                <w:kern w:val="2"/>
                <w:sz w:val="28"/>
                <w:szCs w:val="28"/>
              </w:rPr>
              <w:t>поселения</w:t>
            </w:r>
            <w:r w:rsidR="008F50C0">
              <w:rPr>
                <w:kern w:val="2"/>
                <w:sz w:val="28"/>
                <w:szCs w:val="28"/>
              </w:rPr>
              <w:t xml:space="preserve"> Тацинского района </w:t>
            </w:r>
          </w:p>
        </w:tc>
      </w:tr>
      <w:tr w:rsidR="00ED7626" w:rsidRPr="004A5715" w:rsidTr="002272CD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6A2B86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bookmarkStart w:id="8" w:name="Par231"/>
            <w:bookmarkEnd w:id="8"/>
            <w:r>
              <w:rPr>
                <w:kern w:val="2"/>
                <w:sz w:val="28"/>
                <w:szCs w:val="28"/>
              </w:rPr>
              <w:t>4</w:t>
            </w:r>
            <w:r w:rsidR="00ED7626" w:rsidRPr="004A571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12755" w:type="dxa"/>
            <w:gridSpan w:val="20"/>
          </w:tcPr>
          <w:p w:rsidR="00ED7626" w:rsidRPr="004A5715" w:rsidRDefault="008F50C0" w:rsidP="008F50C0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                                       Оптимизация бюджетной сети муниципальных учреждений </w:t>
            </w:r>
            <w:proofErr w:type="spellStart"/>
            <w:r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2101" w:type="dxa"/>
            <w:gridSpan w:val="5"/>
          </w:tcPr>
          <w:p w:rsidR="00ED7626" w:rsidRPr="004A5715" w:rsidRDefault="00ED7626" w:rsidP="00ED762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ED7626" w:rsidRPr="004A5715" w:rsidTr="006A2B86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rHeight w:val="3101"/>
          <w:tblCellSpacing w:w="5" w:type="nil"/>
        </w:trPr>
        <w:tc>
          <w:tcPr>
            <w:tcW w:w="709" w:type="dxa"/>
            <w:gridSpan w:val="3"/>
          </w:tcPr>
          <w:p w:rsidR="00ED7626" w:rsidRPr="00C96BB6" w:rsidRDefault="006A2B86" w:rsidP="00DB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  <w:r w:rsidR="00ED7626" w:rsidRPr="00C96BB6">
              <w:rPr>
                <w:sz w:val="28"/>
                <w:szCs w:val="28"/>
              </w:rPr>
              <w:t>.</w:t>
            </w:r>
          </w:p>
        </w:tc>
        <w:tc>
          <w:tcPr>
            <w:tcW w:w="2703" w:type="dxa"/>
          </w:tcPr>
          <w:p w:rsidR="00ED7626" w:rsidRPr="00C96BB6" w:rsidRDefault="00E52A41" w:rsidP="00DB7B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системы независимой оценки качества работы учреждений социальной сферы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увязка их финансирования с результатом работы </w:t>
            </w:r>
          </w:p>
        </w:tc>
        <w:tc>
          <w:tcPr>
            <w:tcW w:w="1848" w:type="dxa"/>
            <w:gridSpan w:val="4"/>
          </w:tcPr>
          <w:p w:rsidR="00ED7626" w:rsidRPr="00C96BB6" w:rsidRDefault="009E3539" w:rsidP="00ED7626">
            <w:pPr>
              <w:jc w:val="center"/>
              <w:rPr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>весь период</w:t>
            </w:r>
          </w:p>
        </w:tc>
        <w:tc>
          <w:tcPr>
            <w:tcW w:w="2300" w:type="dxa"/>
            <w:gridSpan w:val="7"/>
          </w:tcPr>
          <w:p w:rsidR="00ED7626" w:rsidRPr="00C96BB6" w:rsidRDefault="00ED7626" w:rsidP="00DB7B32">
            <w:pPr>
              <w:jc w:val="center"/>
              <w:rPr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>весь период</w:t>
            </w:r>
          </w:p>
        </w:tc>
        <w:tc>
          <w:tcPr>
            <w:tcW w:w="1860" w:type="dxa"/>
            <w:gridSpan w:val="3"/>
          </w:tcPr>
          <w:p w:rsidR="00ED7626" w:rsidRPr="00C96BB6" w:rsidRDefault="009E3539" w:rsidP="00DB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ED7626" w:rsidRPr="00C96BB6" w:rsidRDefault="00ED7626" w:rsidP="00DB7B32">
            <w:pPr>
              <w:rPr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6163E4">
              <w:rPr>
                <w:sz w:val="28"/>
                <w:szCs w:val="28"/>
              </w:rPr>
              <w:t>Зазерского</w:t>
            </w:r>
            <w:proofErr w:type="spellEnd"/>
            <w:r w:rsidR="006163E4">
              <w:rPr>
                <w:sz w:val="28"/>
                <w:szCs w:val="28"/>
              </w:rPr>
              <w:t xml:space="preserve"> </w:t>
            </w:r>
            <w:r w:rsidRPr="00C96BB6">
              <w:rPr>
                <w:sz w:val="28"/>
                <w:szCs w:val="28"/>
              </w:rPr>
              <w:t xml:space="preserve">сельского </w:t>
            </w:r>
            <w:proofErr w:type="spellStart"/>
            <w:r w:rsidRPr="00C96BB6">
              <w:rPr>
                <w:sz w:val="28"/>
                <w:szCs w:val="28"/>
              </w:rPr>
              <w:t>поселения</w:t>
            </w:r>
            <w:proofErr w:type="gramStart"/>
            <w:r w:rsidR="006163E4">
              <w:rPr>
                <w:sz w:val="28"/>
                <w:szCs w:val="28"/>
              </w:rPr>
              <w:t>;-</w:t>
            </w:r>
            <w:proofErr w:type="gramEnd"/>
            <w:r w:rsidR="006163E4">
              <w:rPr>
                <w:sz w:val="28"/>
                <w:szCs w:val="28"/>
              </w:rPr>
              <w:t>МБУК</w:t>
            </w:r>
            <w:proofErr w:type="spellEnd"/>
            <w:r w:rsidR="006163E4">
              <w:rPr>
                <w:sz w:val="28"/>
                <w:szCs w:val="28"/>
              </w:rPr>
              <w:t xml:space="preserve">»Культура </w:t>
            </w:r>
            <w:proofErr w:type="spellStart"/>
            <w:r w:rsidR="006163E4">
              <w:rPr>
                <w:sz w:val="28"/>
                <w:szCs w:val="28"/>
              </w:rPr>
              <w:t>Зазерского</w:t>
            </w:r>
            <w:proofErr w:type="spellEnd"/>
            <w:r w:rsidR="006163E4">
              <w:rPr>
                <w:sz w:val="28"/>
                <w:szCs w:val="28"/>
              </w:rPr>
              <w:t xml:space="preserve"> сельского поселения «</w:t>
            </w:r>
          </w:p>
        </w:tc>
        <w:tc>
          <w:tcPr>
            <w:tcW w:w="1929" w:type="dxa"/>
            <w:gridSpan w:val="5"/>
          </w:tcPr>
          <w:p w:rsidR="00ED7626" w:rsidRPr="00C96BB6" w:rsidRDefault="006163E4" w:rsidP="00DB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улучшение качества оказываемых услуг в социальной сфере </w:t>
            </w:r>
          </w:p>
        </w:tc>
        <w:tc>
          <w:tcPr>
            <w:tcW w:w="2089" w:type="dxa"/>
            <w:gridSpan w:val="4"/>
          </w:tcPr>
          <w:p w:rsidR="002056A4" w:rsidRPr="002056A4" w:rsidRDefault="001A2FC7" w:rsidP="002056A4">
            <w:pPr>
              <w:jc w:val="center"/>
              <w:rPr>
                <w:sz w:val="28"/>
                <w:szCs w:val="28"/>
              </w:rPr>
            </w:pPr>
            <w:r w:rsidRPr="002056A4">
              <w:rPr>
                <w:sz w:val="28"/>
                <w:szCs w:val="28"/>
              </w:rPr>
              <w:t xml:space="preserve">Проведен анализ </w:t>
            </w:r>
            <w:proofErr w:type="gramStart"/>
            <w:r w:rsidRPr="002056A4">
              <w:rPr>
                <w:sz w:val="28"/>
                <w:szCs w:val="28"/>
              </w:rPr>
              <w:t>по</w:t>
            </w:r>
            <w:proofErr w:type="gramEnd"/>
            <w:r w:rsidRPr="002056A4">
              <w:rPr>
                <w:sz w:val="28"/>
                <w:szCs w:val="28"/>
              </w:rPr>
              <w:t xml:space="preserve"> </w:t>
            </w:r>
            <w:proofErr w:type="gramStart"/>
            <w:r w:rsidRPr="002056A4">
              <w:rPr>
                <w:sz w:val="28"/>
                <w:szCs w:val="28"/>
              </w:rPr>
              <w:t>независимой</w:t>
            </w:r>
            <w:proofErr w:type="gramEnd"/>
            <w:r w:rsidRPr="002056A4">
              <w:rPr>
                <w:sz w:val="28"/>
                <w:szCs w:val="28"/>
              </w:rPr>
              <w:t xml:space="preserve"> оц</w:t>
            </w:r>
            <w:r w:rsidR="002056A4" w:rsidRPr="002056A4">
              <w:rPr>
                <w:sz w:val="28"/>
                <w:szCs w:val="28"/>
              </w:rPr>
              <w:t>енки качества</w:t>
            </w:r>
            <w:r w:rsidR="006A2B86">
              <w:rPr>
                <w:sz w:val="28"/>
                <w:szCs w:val="28"/>
              </w:rPr>
              <w:t>.</w:t>
            </w:r>
            <w:r w:rsidR="002056A4" w:rsidRPr="002056A4">
              <w:t xml:space="preserve"> </w:t>
            </w:r>
            <w:r w:rsidR="006A2B86">
              <w:rPr>
                <w:sz w:val="28"/>
                <w:szCs w:val="28"/>
              </w:rPr>
              <w:t>П</w:t>
            </w:r>
            <w:r w:rsidR="002056A4" w:rsidRPr="002056A4">
              <w:rPr>
                <w:sz w:val="28"/>
                <w:szCs w:val="28"/>
              </w:rPr>
              <w:t>редложения</w:t>
            </w:r>
            <w:r w:rsidR="002056A4" w:rsidRPr="002056A4">
              <w:t xml:space="preserve"> </w:t>
            </w:r>
            <w:r w:rsidR="002056A4" w:rsidRPr="002056A4">
              <w:rPr>
                <w:sz w:val="28"/>
                <w:szCs w:val="28"/>
              </w:rPr>
              <w:t>Общественного Совета по улучшению</w:t>
            </w:r>
            <w:r w:rsidR="002056A4" w:rsidRPr="002056A4">
              <w:t xml:space="preserve"> </w:t>
            </w:r>
            <w:r w:rsidR="006167FF" w:rsidRPr="006167FF">
              <w:rPr>
                <w:sz w:val="28"/>
                <w:szCs w:val="28"/>
              </w:rPr>
              <w:t>качества</w:t>
            </w:r>
            <w:r w:rsidR="006A2B86" w:rsidRPr="006A2B86">
              <w:rPr>
                <w:sz w:val="28"/>
                <w:szCs w:val="28"/>
              </w:rPr>
              <w:t>:</w:t>
            </w:r>
            <w:r w:rsidR="006167FF">
              <w:rPr>
                <w:sz w:val="28"/>
                <w:szCs w:val="28"/>
              </w:rPr>
              <w:t xml:space="preserve"> </w:t>
            </w:r>
            <w:r w:rsidR="006A2B86" w:rsidRPr="006A2B86">
              <w:rPr>
                <w:sz w:val="28"/>
                <w:szCs w:val="28"/>
              </w:rPr>
              <w:t>1)</w:t>
            </w:r>
            <w:r w:rsidR="002056A4" w:rsidRPr="006167FF">
              <w:rPr>
                <w:sz w:val="28"/>
                <w:szCs w:val="28"/>
              </w:rPr>
              <w:t>п</w:t>
            </w:r>
            <w:r w:rsidR="002056A4" w:rsidRPr="002056A4">
              <w:rPr>
                <w:sz w:val="28"/>
                <w:szCs w:val="28"/>
              </w:rPr>
              <w:t xml:space="preserve">родолжить укрепление </w:t>
            </w:r>
            <w:r w:rsidR="002056A4" w:rsidRPr="002056A4">
              <w:rPr>
                <w:sz w:val="28"/>
                <w:szCs w:val="28"/>
              </w:rPr>
              <w:lastRenderedPageBreak/>
              <w:t xml:space="preserve">материально-технической базы учреждения; </w:t>
            </w:r>
          </w:p>
          <w:p w:rsidR="002056A4" w:rsidRPr="002056A4" w:rsidRDefault="006A2B86" w:rsidP="002056A4">
            <w:pPr>
              <w:jc w:val="center"/>
              <w:rPr>
                <w:sz w:val="28"/>
                <w:szCs w:val="28"/>
              </w:rPr>
            </w:pPr>
            <w:r w:rsidRPr="006A2B86">
              <w:rPr>
                <w:sz w:val="28"/>
                <w:szCs w:val="28"/>
              </w:rPr>
              <w:t>2)</w:t>
            </w:r>
            <w:r w:rsidR="002056A4" w:rsidRPr="002056A4">
              <w:rPr>
                <w:sz w:val="28"/>
                <w:szCs w:val="28"/>
              </w:rPr>
              <w:t xml:space="preserve">продолжить работу по формированию доступной среды для </w:t>
            </w:r>
            <w:proofErr w:type="spellStart"/>
            <w:r w:rsidR="002056A4" w:rsidRPr="002056A4">
              <w:rPr>
                <w:sz w:val="28"/>
                <w:szCs w:val="28"/>
              </w:rPr>
              <w:t>маломобильных</w:t>
            </w:r>
            <w:proofErr w:type="spellEnd"/>
            <w:r w:rsidR="002056A4" w:rsidRPr="002056A4">
              <w:rPr>
                <w:sz w:val="28"/>
                <w:szCs w:val="28"/>
              </w:rPr>
              <w:t xml:space="preserve"> </w:t>
            </w:r>
          </w:p>
          <w:p w:rsidR="002056A4" w:rsidRPr="002056A4" w:rsidRDefault="002056A4" w:rsidP="002056A4">
            <w:pPr>
              <w:jc w:val="center"/>
              <w:rPr>
                <w:sz w:val="28"/>
                <w:szCs w:val="28"/>
              </w:rPr>
            </w:pPr>
            <w:r w:rsidRPr="002056A4">
              <w:rPr>
                <w:sz w:val="28"/>
                <w:szCs w:val="28"/>
              </w:rPr>
              <w:t xml:space="preserve">групп  населения,  в  том  числе  по  оборудованию  прилегающих  к  учреждению </w:t>
            </w:r>
          </w:p>
          <w:p w:rsidR="002056A4" w:rsidRPr="002056A4" w:rsidRDefault="002056A4" w:rsidP="002056A4">
            <w:pPr>
              <w:jc w:val="center"/>
              <w:rPr>
                <w:sz w:val="28"/>
                <w:szCs w:val="28"/>
              </w:rPr>
            </w:pPr>
            <w:r w:rsidRPr="002056A4">
              <w:rPr>
                <w:sz w:val="28"/>
                <w:szCs w:val="28"/>
              </w:rPr>
              <w:t xml:space="preserve">территорий,  входных  зон,  санитарно-гигиенических  помещений  с  учетом </w:t>
            </w:r>
          </w:p>
          <w:p w:rsidR="00ED7626" w:rsidRPr="006A2B86" w:rsidRDefault="002056A4" w:rsidP="002056A4">
            <w:pPr>
              <w:jc w:val="center"/>
              <w:rPr>
                <w:sz w:val="28"/>
                <w:szCs w:val="28"/>
              </w:rPr>
            </w:pPr>
            <w:r w:rsidRPr="002056A4">
              <w:rPr>
                <w:sz w:val="28"/>
                <w:szCs w:val="28"/>
              </w:rPr>
              <w:t xml:space="preserve">требований доступности для </w:t>
            </w:r>
            <w:proofErr w:type="spellStart"/>
            <w:r w:rsidRPr="002056A4">
              <w:rPr>
                <w:sz w:val="28"/>
                <w:szCs w:val="28"/>
              </w:rPr>
              <w:t>маломобильных</w:t>
            </w:r>
            <w:proofErr w:type="spellEnd"/>
            <w:r w:rsidRPr="002056A4">
              <w:rPr>
                <w:sz w:val="28"/>
                <w:szCs w:val="28"/>
              </w:rPr>
              <w:t xml:space="preserve"> получателей услуг;</w:t>
            </w:r>
            <w:r w:rsidR="006167FF">
              <w:rPr>
                <w:sz w:val="28"/>
                <w:szCs w:val="28"/>
              </w:rPr>
              <w:t xml:space="preserve"> </w:t>
            </w:r>
            <w:r w:rsidR="006A2B86" w:rsidRPr="006A2B86">
              <w:rPr>
                <w:sz w:val="28"/>
                <w:szCs w:val="28"/>
              </w:rPr>
              <w:t>3)</w:t>
            </w:r>
            <w:r w:rsidR="006167FF">
              <w:rPr>
                <w:sz w:val="28"/>
                <w:szCs w:val="28"/>
              </w:rPr>
              <w:t xml:space="preserve">оценке </w:t>
            </w:r>
            <w:r w:rsidR="001A2FC7" w:rsidRPr="002056A4">
              <w:rPr>
                <w:sz w:val="28"/>
                <w:szCs w:val="28"/>
              </w:rPr>
              <w:t xml:space="preserve"> качества</w:t>
            </w:r>
            <w:r w:rsidR="006A2B86" w:rsidRPr="006A2B86">
              <w:rPr>
                <w:sz w:val="28"/>
                <w:szCs w:val="28"/>
              </w:rPr>
              <w:t xml:space="preserve"> </w:t>
            </w:r>
            <w:r w:rsidR="006A2B86">
              <w:rPr>
                <w:sz w:val="28"/>
                <w:szCs w:val="28"/>
              </w:rPr>
              <w:t>услуг</w:t>
            </w:r>
          </w:p>
        </w:tc>
      </w:tr>
      <w:tr w:rsidR="00ED7626" w:rsidRPr="004A5715" w:rsidTr="002272CD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292B03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bookmarkStart w:id="9" w:name="Par268"/>
            <w:bookmarkStart w:id="10" w:name="Par291"/>
            <w:bookmarkStart w:id="11" w:name="Par305"/>
            <w:bookmarkStart w:id="12" w:name="Par314"/>
            <w:bookmarkStart w:id="13" w:name="Par340"/>
            <w:bookmarkEnd w:id="9"/>
            <w:bookmarkEnd w:id="10"/>
            <w:bookmarkEnd w:id="11"/>
            <w:bookmarkEnd w:id="12"/>
            <w:bookmarkEnd w:id="13"/>
            <w:r>
              <w:rPr>
                <w:kern w:val="2"/>
                <w:sz w:val="28"/>
                <w:szCs w:val="28"/>
              </w:rPr>
              <w:lastRenderedPageBreak/>
              <w:t>5</w:t>
            </w:r>
            <w:r w:rsidR="00ED7626" w:rsidRPr="004A571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14856" w:type="dxa"/>
            <w:gridSpan w:val="25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 xml:space="preserve">Формирование расходов на </w:t>
            </w:r>
            <w:r w:rsidR="00292B03">
              <w:rPr>
                <w:kern w:val="2"/>
                <w:sz w:val="28"/>
                <w:szCs w:val="28"/>
              </w:rPr>
              <w:t xml:space="preserve">оплату труда работников </w:t>
            </w:r>
            <w:r w:rsidR="00292B03">
              <w:rPr>
                <w:kern w:val="2"/>
                <w:sz w:val="28"/>
                <w:szCs w:val="28"/>
              </w:rPr>
              <w:br/>
              <w:t xml:space="preserve">Администрации </w:t>
            </w:r>
            <w:proofErr w:type="spellStart"/>
            <w:r w:rsidR="00292B03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292B03"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t>сельского поселения</w:t>
            </w:r>
          </w:p>
        </w:tc>
      </w:tr>
      <w:tr w:rsidR="00ED7626" w:rsidRPr="004A5715" w:rsidTr="00864AE7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292B03" w:rsidP="00DB7B32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</w:t>
            </w:r>
            <w:r w:rsidR="00ED7626" w:rsidRPr="004A5715">
              <w:rPr>
                <w:kern w:val="2"/>
                <w:sz w:val="28"/>
                <w:szCs w:val="28"/>
              </w:rPr>
              <w:t>.</w:t>
            </w:r>
            <w:r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2703" w:type="dxa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33" w:lineRule="auto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 xml:space="preserve">Обеспечение оптимизации </w:t>
            </w:r>
            <w:r w:rsidRPr="004A5715">
              <w:rPr>
                <w:kern w:val="2"/>
                <w:sz w:val="28"/>
                <w:szCs w:val="28"/>
              </w:rPr>
              <w:lastRenderedPageBreak/>
              <w:t>расходов на административно-управленческий и вспомогательный персонал с учетом предельной доли расходов на оплату их труда в фонде оплаты труда учреждения</w:t>
            </w:r>
          </w:p>
        </w:tc>
        <w:tc>
          <w:tcPr>
            <w:tcW w:w="1953" w:type="dxa"/>
            <w:gridSpan w:val="6"/>
          </w:tcPr>
          <w:p w:rsidR="00ED7626" w:rsidRPr="004A5715" w:rsidRDefault="009E3539" w:rsidP="00ED7626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2240" w:type="dxa"/>
            <w:gridSpan w:val="6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>весь период</w:t>
            </w:r>
          </w:p>
        </w:tc>
        <w:tc>
          <w:tcPr>
            <w:tcW w:w="1815" w:type="dxa"/>
            <w:gridSpan w:val="2"/>
          </w:tcPr>
          <w:p w:rsidR="002272CD" w:rsidRDefault="002272CD" w:rsidP="00DB7B32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  <w:p w:rsidR="00ED7626" w:rsidRPr="002272CD" w:rsidRDefault="00ED7626" w:rsidP="002272CD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33" w:lineRule="auto"/>
              <w:rPr>
                <w:kern w:val="2"/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292B03">
              <w:rPr>
                <w:sz w:val="28"/>
                <w:szCs w:val="28"/>
              </w:rPr>
              <w:t>Зазерского</w:t>
            </w:r>
            <w:proofErr w:type="spellEnd"/>
            <w:r w:rsidR="00292B03">
              <w:rPr>
                <w:sz w:val="28"/>
                <w:szCs w:val="28"/>
              </w:rPr>
              <w:t xml:space="preserve"> </w:t>
            </w:r>
            <w:r w:rsidRPr="00C96BB6">
              <w:rPr>
                <w:sz w:val="28"/>
                <w:szCs w:val="28"/>
              </w:rPr>
              <w:t xml:space="preserve"> </w:t>
            </w:r>
            <w:r w:rsidRPr="00C96BB6"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061" w:type="dxa"/>
            <w:gridSpan w:val="8"/>
          </w:tcPr>
          <w:p w:rsidR="00ED7626" w:rsidRPr="004A5715" w:rsidRDefault="00ED7626" w:rsidP="00DB7B32">
            <w:pPr>
              <w:autoSpaceDE w:val="0"/>
              <w:autoSpaceDN w:val="0"/>
              <w:adjustRightInd w:val="0"/>
              <w:spacing w:line="233" w:lineRule="auto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lastRenderedPageBreak/>
              <w:t xml:space="preserve">повышение эффективности </w:t>
            </w:r>
            <w:r w:rsidRPr="004A5715">
              <w:rPr>
                <w:kern w:val="2"/>
                <w:sz w:val="28"/>
                <w:szCs w:val="28"/>
              </w:rPr>
              <w:lastRenderedPageBreak/>
              <w:t>деятельности учреждений, привлечение внебюджетных источников и других внутренних ресурсов</w:t>
            </w:r>
          </w:p>
        </w:tc>
        <w:tc>
          <w:tcPr>
            <w:tcW w:w="1957" w:type="dxa"/>
          </w:tcPr>
          <w:p w:rsidR="006A2B86" w:rsidRDefault="006A2B86" w:rsidP="00DB7B32">
            <w:pPr>
              <w:autoSpaceDE w:val="0"/>
              <w:autoSpaceDN w:val="0"/>
              <w:adjustRightInd w:val="0"/>
              <w:spacing w:line="233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 xml:space="preserve">Расходы на содержание </w:t>
            </w:r>
            <w:r>
              <w:rPr>
                <w:kern w:val="2"/>
                <w:sz w:val="28"/>
                <w:szCs w:val="28"/>
              </w:rPr>
              <w:lastRenderedPageBreak/>
              <w:t>учреждений планировались и исполнялись с учетом  предельной доли расходов на оплату их труда в фонде оплаты труда учреждения. Анализ эффективности деятельности учреждений проводится в целях повышения эффективности деятельности учреждений, привлечения внебюджетных источников в дальнейшем.</w:t>
            </w:r>
          </w:p>
          <w:p w:rsidR="00ED7626" w:rsidRPr="002056A4" w:rsidRDefault="002272CD" w:rsidP="00DB7B32">
            <w:pPr>
              <w:autoSpaceDE w:val="0"/>
              <w:autoSpaceDN w:val="0"/>
              <w:adjustRightInd w:val="0"/>
              <w:spacing w:line="233" w:lineRule="auto"/>
              <w:rPr>
                <w:kern w:val="2"/>
                <w:sz w:val="28"/>
                <w:szCs w:val="28"/>
                <w:highlight w:val="yellow"/>
              </w:rPr>
            </w:pPr>
            <w:r w:rsidRPr="002056A4">
              <w:rPr>
                <w:kern w:val="2"/>
                <w:sz w:val="28"/>
                <w:szCs w:val="28"/>
              </w:rPr>
              <w:t xml:space="preserve">Удельный вес учреждений, в </w:t>
            </w:r>
            <w:r w:rsidRPr="008F359F">
              <w:rPr>
                <w:kern w:val="2"/>
                <w:sz w:val="28"/>
                <w:szCs w:val="28"/>
              </w:rPr>
              <w:t>которых доля</w:t>
            </w:r>
            <w:r w:rsidRPr="002056A4">
              <w:rPr>
                <w:kern w:val="2"/>
                <w:sz w:val="28"/>
                <w:szCs w:val="28"/>
              </w:rPr>
              <w:t xml:space="preserve"> расходов на оплату административно-управленческого и </w:t>
            </w:r>
            <w:r w:rsidRPr="002056A4">
              <w:rPr>
                <w:kern w:val="2"/>
                <w:sz w:val="28"/>
                <w:szCs w:val="28"/>
              </w:rPr>
              <w:lastRenderedPageBreak/>
              <w:t xml:space="preserve">вспомогательного персонала в фонде оплаты труда учреждения не </w:t>
            </w:r>
            <w:proofErr w:type="gramStart"/>
            <w:r w:rsidRPr="002056A4">
              <w:rPr>
                <w:kern w:val="2"/>
                <w:sz w:val="28"/>
                <w:szCs w:val="28"/>
              </w:rPr>
              <w:t>превышает 40 %</w:t>
            </w:r>
            <w:r w:rsidR="00606E8E">
              <w:rPr>
                <w:kern w:val="2"/>
                <w:sz w:val="28"/>
                <w:szCs w:val="28"/>
              </w:rPr>
              <w:t xml:space="preserve"> составил</w:t>
            </w:r>
            <w:proofErr w:type="gramEnd"/>
            <w:r w:rsidR="00606E8E">
              <w:rPr>
                <w:kern w:val="2"/>
                <w:sz w:val="28"/>
                <w:szCs w:val="28"/>
              </w:rPr>
              <w:t xml:space="preserve"> по итогам 2016 года-24,5</w:t>
            </w:r>
            <w:r w:rsidRPr="002056A4">
              <w:rPr>
                <w:kern w:val="2"/>
                <w:sz w:val="28"/>
                <w:szCs w:val="28"/>
              </w:rPr>
              <w:t>%</w:t>
            </w:r>
          </w:p>
        </w:tc>
      </w:tr>
      <w:tr w:rsidR="00ED7626" w:rsidRPr="004A5715" w:rsidTr="002272CD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gridAfter w:val="1"/>
          <w:wAfter w:w="15" w:type="dxa"/>
          <w:tblCellSpacing w:w="5" w:type="nil"/>
        </w:trPr>
        <w:tc>
          <w:tcPr>
            <w:tcW w:w="709" w:type="dxa"/>
            <w:gridSpan w:val="3"/>
          </w:tcPr>
          <w:p w:rsidR="00ED7626" w:rsidRPr="004A5715" w:rsidRDefault="0075691C" w:rsidP="00DB7B32">
            <w:pPr>
              <w:keepNext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bookmarkStart w:id="14" w:name="Par365"/>
            <w:bookmarkStart w:id="15" w:name="Par378"/>
            <w:bookmarkStart w:id="16" w:name="Par418"/>
            <w:bookmarkStart w:id="17" w:name="Par435"/>
            <w:bookmarkEnd w:id="14"/>
            <w:bookmarkEnd w:id="15"/>
            <w:bookmarkEnd w:id="16"/>
            <w:bookmarkEnd w:id="17"/>
            <w:r>
              <w:rPr>
                <w:kern w:val="2"/>
                <w:sz w:val="28"/>
                <w:szCs w:val="28"/>
              </w:rPr>
              <w:lastRenderedPageBreak/>
              <w:t>6</w:t>
            </w:r>
            <w:r w:rsidR="00ED7626" w:rsidRPr="004A5715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14856" w:type="dxa"/>
            <w:gridSpan w:val="25"/>
          </w:tcPr>
          <w:p w:rsidR="00ED7626" w:rsidRPr="004A5715" w:rsidRDefault="0075691C" w:rsidP="00DB7B32">
            <w:pPr>
              <w:keepNext/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Проведение инвентаризации расходных обязательств </w:t>
            </w:r>
            <w:proofErr w:type="spellStart"/>
            <w:r w:rsidR="001842F5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1842F5">
              <w:rPr>
                <w:kern w:val="2"/>
                <w:sz w:val="28"/>
                <w:szCs w:val="28"/>
              </w:rPr>
              <w:t xml:space="preserve"> сельского поселения</w:t>
            </w:r>
            <w:proofErr w:type="gramStart"/>
            <w:r w:rsidR="001842F5">
              <w:rPr>
                <w:kern w:val="2"/>
                <w:sz w:val="28"/>
                <w:szCs w:val="28"/>
              </w:rPr>
              <w:t xml:space="preserve"> ,</w:t>
            </w:r>
            <w:proofErr w:type="gramEnd"/>
            <w:r w:rsidR="001842F5">
              <w:rPr>
                <w:kern w:val="2"/>
                <w:sz w:val="28"/>
                <w:szCs w:val="28"/>
              </w:rPr>
              <w:t xml:space="preserve">принятых в рамках реализации прав </w:t>
            </w:r>
            <w:proofErr w:type="spellStart"/>
            <w:r w:rsidR="001842F5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1842F5">
              <w:rPr>
                <w:kern w:val="2"/>
                <w:sz w:val="28"/>
                <w:szCs w:val="28"/>
              </w:rPr>
              <w:t xml:space="preserve"> сельского поселения по финансированию полномочий отнесенных</w:t>
            </w:r>
            <w:r w:rsidR="000F142B">
              <w:rPr>
                <w:kern w:val="2"/>
                <w:sz w:val="28"/>
                <w:szCs w:val="28"/>
              </w:rPr>
              <w:t xml:space="preserve"> к ведению Российской Федерации</w:t>
            </w:r>
            <w:r w:rsidR="001842F5">
              <w:rPr>
                <w:kern w:val="2"/>
                <w:sz w:val="28"/>
                <w:szCs w:val="28"/>
              </w:rPr>
              <w:t>,</w:t>
            </w:r>
            <w:r w:rsidR="000F142B">
              <w:rPr>
                <w:kern w:val="2"/>
                <w:sz w:val="28"/>
                <w:szCs w:val="28"/>
              </w:rPr>
              <w:t xml:space="preserve"> </w:t>
            </w:r>
            <w:r w:rsidR="00D923CD">
              <w:rPr>
                <w:kern w:val="2"/>
                <w:sz w:val="28"/>
                <w:szCs w:val="28"/>
              </w:rPr>
              <w:t>Ростов</w:t>
            </w:r>
            <w:r w:rsidR="001842F5">
              <w:rPr>
                <w:kern w:val="2"/>
                <w:sz w:val="28"/>
                <w:szCs w:val="28"/>
              </w:rPr>
              <w:t>с</w:t>
            </w:r>
            <w:r w:rsidR="00D923CD">
              <w:rPr>
                <w:kern w:val="2"/>
                <w:sz w:val="28"/>
                <w:szCs w:val="28"/>
              </w:rPr>
              <w:t>к</w:t>
            </w:r>
            <w:r w:rsidR="001842F5">
              <w:rPr>
                <w:kern w:val="2"/>
                <w:sz w:val="28"/>
                <w:szCs w:val="28"/>
              </w:rPr>
              <w:t xml:space="preserve">ой области </w:t>
            </w:r>
          </w:p>
        </w:tc>
      </w:tr>
      <w:tr w:rsidR="009E3539" w:rsidRPr="004A5715" w:rsidTr="001842F5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tblCellSpacing w:w="5" w:type="nil"/>
        </w:trPr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9E3539" w:rsidRPr="004A5715" w:rsidRDefault="002E232A" w:rsidP="009E3539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</w:t>
            </w:r>
            <w:r w:rsidR="009E3539" w:rsidRPr="004A5715">
              <w:rPr>
                <w:kern w:val="2"/>
                <w:sz w:val="28"/>
                <w:szCs w:val="28"/>
              </w:rPr>
              <w:t>.1.</w:t>
            </w:r>
          </w:p>
        </w:tc>
        <w:tc>
          <w:tcPr>
            <w:tcW w:w="2703" w:type="dxa"/>
            <w:tcBorders>
              <w:bottom w:val="single" w:sz="4" w:space="0" w:color="auto"/>
            </w:tcBorders>
          </w:tcPr>
          <w:p w:rsidR="009E3539" w:rsidRPr="004A5715" w:rsidRDefault="002E232A" w:rsidP="009E3539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Исключение финансирования полномочий, не отнесенных в соответствии с федеральным и областным законодательством к полномочиям </w:t>
            </w:r>
            <w:proofErr w:type="spellStart"/>
            <w:r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1908" w:type="dxa"/>
            <w:gridSpan w:val="5"/>
            <w:tcBorders>
              <w:bottom w:val="single" w:sz="4" w:space="0" w:color="auto"/>
            </w:tcBorders>
          </w:tcPr>
          <w:p w:rsidR="009E3539" w:rsidRPr="004A5715" w:rsidRDefault="001842F5" w:rsidP="009E3539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весь период</w:t>
            </w:r>
          </w:p>
        </w:tc>
        <w:tc>
          <w:tcPr>
            <w:tcW w:w="2390" w:type="dxa"/>
            <w:gridSpan w:val="8"/>
            <w:tcBorders>
              <w:bottom w:val="single" w:sz="4" w:space="0" w:color="auto"/>
            </w:tcBorders>
          </w:tcPr>
          <w:p w:rsidR="009E3539" w:rsidRPr="004A5715" w:rsidRDefault="001842F5" w:rsidP="009E3539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весь период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9E3539" w:rsidRPr="004A5715" w:rsidRDefault="002272CD" w:rsidP="009E3539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E3539" w:rsidRPr="004A5715" w:rsidRDefault="009E3539" w:rsidP="009E3539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1842F5">
              <w:rPr>
                <w:sz w:val="28"/>
                <w:szCs w:val="28"/>
              </w:rPr>
              <w:t>Зазерского</w:t>
            </w:r>
            <w:proofErr w:type="spellEnd"/>
            <w:r w:rsidR="001842F5">
              <w:rPr>
                <w:sz w:val="28"/>
                <w:szCs w:val="28"/>
              </w:rPr>
              <w:t xml:space="preserve"> </w:t>
            </w:r>
            <w:r w:rsidRPr="00C96BB6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061" w:type="dxa"/>
            <w:gridSpan w:val="8"/>
            <w:tcBorders>
              <w:bottom w:val="single" w:sz="4" w:space="0" w:color="auto"/>
            </w:tcBorders>
          </w:tcPr>
          <w:p w:rsidR="009E3539" w:rsidRPr="004A5715" w:rsidRDefault="009E3539" w:rsidP="009E3539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>оптимизация расходов бюджета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1842F5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1842F5">
              <w:rPr>
                <w:kern w:val="2"/>
                <w:sz w:val="28"/>
                <w:szCs w:val="28"/>
              </w:rPr>
              <w:t xml:space="preserve"> сельского </w:t>
            </w:r>
            <w:r>
              <w:rPr>
                <w:kern w:val="2"/>
                <w:sz w:val="28"/>
                <w:szCs w:val="28"/>
              </w:rPr>
              <w:t>поселения</w:t>
            </w:r>
            <w:r w:rsidR="001842F5">
              <w:rPr>
                <w:kern w:val="2"/>
                <w:sz w:val="28"/>
                <w:szCs w:val="28"/>
              </w:rPr>
              <w:t xml:space="preserve"> Тацинского района </w:t>
            </w:r>
          </w:p>
        </w:tc>
        <w:tc>
          <w:tcPr>
            <w:tcW w:w="1972" w:type="dxa"/>
            <w:gridSpan w:val="2"/>
            <w:tcBorders>
              <w:bottom w:val="single" w:sz="4" w:space="0" w:color="auto"/>
            </w:tcBorders>
          </w:tcPr>
          <w:p w:rsidR="009E3539" w:rsidRPr="004A5715" w:rsidRDefault="009E3539" w:rsidP="009E3539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Проведен анализ расходных обязательств, обязательств</w:t>
            </w:r>
            <w:r w:rsidR="006A2B86">
              <w:rPr>
                <w:kern w:val="2"/>
                <w:sz w:val="28"/>
                <w:szCs w:val="28"/>
              </w:rPr>
              <w:t>,</w:t>
            </w:r>
            <w:r>
              <w:rPr>
                <w:kern w:val="2"/>
                <w:sz w:val="28"/>
                <w:szCs w:val="28"/>
              </w:rPr>
              <w:t xml:space="preserve"> не </w:t>
            </w:r>
            <w:r w:rsidR="001842F5">
              <w:rPr>
                <w:kern w:val="2"/>
                <w:sz w:val="28"/>
                <w:szCs w:val="28"/>
              </w:rPr>
              <w:t xml:space="preserve">отнесенных в соответствии </w:t>
            </w:r>
            <w:proofErr w:type="gramStart"/>
            <w:r w:rsidR="001842F5">
              <w:rPr>
                <w:kern w:val="2"/>
                <w:sz w:val="28"/>
                <w:szCs w:val="28"/>
              </w:rPr>
              <w:t>с</w:t>
            </w:r>
            <w:proofErr w:type="gramEnd"/>
            <w:r w:rsidR="001842F5">
              <w:rPr>
                <w:kern w:val="2"/>
                <w:sz w:val="28"/>
                <w:szCs w:val="28"/>
              </w:rPr>
              <w:t xml:space="preserve"> федеральным</w:t>
            </w:r>
            <w:r w:rsidR="006A2B86">
              <w:rPr>
                <w:kern w:val="2"/>
                <w:sz w:val="28"/>
                <w:szCs w:val="28"/>
              </w:rPr>
              <w:t xml:space="preserve"> и областным законодательствам  </w:t>
            </w:r>
            <w:r>
              <w:rPr>
                <w:kern w:val="2"/>
                <w:sz w:val="28"/>
                <w:szCs w:val="28"/>
              </w:rPr>
              <w:t>не выявлено</w:t>
            </w:r>
          </w:p>
        </w:tc>
      </w:tr>
      <w:tr w:rsidR="000F142B" w:rsidRPr="004A5715" w:rsidTr="001F1EFA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trHeight w:val="1658"/>
          <w:tblCellSpacing w:w="5" w:type="nil"/>
        </w:trPr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0F142B" w:rsidRDefault="000F142B" w:rsidP="009E3539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7.</w:t>
            </w:r>
          </w:p>
        </w:tc>
        <w:tc>
          <w:tcPr>
            <w:tcW w:w="14871" w:type="dxa"/>
            <w:gridSpan w:val="26"/>
            <w:tcBorders>
              <w:left w:val="single" w:sz="4" w:space="0" w:color="auto"/>
            </w:tcBorders>
          </w:tcPr>
          <w:p w:rsidR="000F142B" w:rsidRDefault="000F142B" w:rsidP="000F142B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Сокращение расходов бюджета </w:t>
            </w:r>
            <w:proofErr w:type="spellStart"/>
            <w:r>
              <w:rPr>
                <w:sz w:val="28"/>
                <w:szCs w:val="28"/>
              </w:rPr>
              <w:t>Зазерского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Тацинского района</w:t>
            </w:r>
          </w:p>
        </w:tc>
      </w:tr>
      <w:tr w:rsidR="001842F5" w:rsidRPr="004A5715" w:rsidTr="001842F5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000"/>
        </w:tblPrEx>
        <w:trPr>
          <w:trHeight w:val="1658"/>
          <w:tblCellSpacing w:w="5" w:type="nil"/>
        </w:trPr>
        <w:tc>
          <w:tcPr>
            <w:tcW w:w="709" w:type="dxa"/>
            <w:gridSpan w:val="3"/>
          </w:tcPr>
          <w:p w:rsidR="001842F5" w:rsidRDefault="000F142B" w:rsidP="009E3539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7.1</w:t>
            </w:r>
          </w:p>
        </w:tc>
        <w:tc>
          <w:tcPr>
            <w:tcW w:w="2703" w:type="dxa"/>
          </w:tcPr>
          <w:p w:rsidR="001842F5" w:rsidRPr="004A5715" w:rsidRDefault="001842F5" w:rsidP="002E232A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 xml:space="preserve">Проведение инвентаризации расходных обязательств и внесение предложений в </w:t>
            </w:r>
            <w:r w:rsidR="002E232A">
              <w:rPr>
                <w:kern w:val="2"/>
                <w:sz w:val="28"/>
                <w:szCs w:val="28"/>
              </w:rPr>
              <w:t xml:space="preserve">Администрацию </w:t>
            </w:r>
            <w:proofErr w:type="spellStart"/>
            <w:r w:rsidR="002E232A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2E232A">
              <w:rPr>
                <w:kern w:val="2"/>
                <w:sz w:val="28"/>
                <w:szCs w:val="28"/>
              </w:rPr>
              <w:t xml:space="preserve"> сельского поселения </w:t>
            </w:r>
            <w:r>
              <w:rPr>
                <w:kern w:val="2"/>
                <w:sz w:val="28"/>
                <w:szCs w:val="28"/>
              </w:rPr>
              <w:t xml:space="preserve"> по сокращению расходов</w:t>
            </w:r>
            <w:r w:rsidRPr="004A5715">
              <w:rPr>
                <w:kern w:val="2"/>
                <w:sz w:val="28"/>
                <w:szCs w:val="28"/>
              </w:rPr>
              <w:t xml:space="preserve">  бюджета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2E232A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2E232A">
              <w:rPr>
                <w:kern w:val="2"/>
                <w:sz w:val="28"/>
                <w:szCs w:val="28"/>
              </w:rPr>
              <w:t xml:space="preserve"> сельского поселения Тацинского района </w:t>
            </w:r>
          </w:p>
        </w:tc>
        <w:tc>
          <w:tcPr>
            <w:tcW w:w="1908" w:type="dxa"/>
            <w:gridSpan w:val="5"/>
          </w:tcPr>
          <w:p w:rsidR="001842F5" w:rsidRPr="004A5715" w:rsidRDefault="001842F5" w:rsidP="00D96BF1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весь период</w:t>
            </w:r>
          </w:p>
        </w:tc>
        <w:tc>
          <w:tcPr>
            <w:tcW w:w="2390" w:type="dxa"/>
            <w:gridSpan w:val="8"/>
          </w:tcPr>
          <w:p w:rsidR="001842F5" w:rsidRPr="004A5715" w:rsidRDefault="001842F5" w:rsidP="00D96BF1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весь период </w:t>
            </w:r>
          </w:p>
        </w:tc>
        <w:tc>
          <w:tcPr>
            <w:tcW w:w="1710" w:type="dxa"/>
          </w:tcPr>
          <w:p w:rsidR="001842F5" w:rsidRPr="004A5715" w:rsidRDefault="001842F5" w:rsidP="00D96BF1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1842F5" w:rsidRPr="004A5715" w:rsidRDefault="001842F5" w:rsidP="00D96BF1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C96BB6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Зазерского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96BB6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061" w:type="dxa"/>
            <w:gridSpan w:val="8"/>
          </w:tcPr>
          <w:p w:rsidR="001842F5" w:rsidRPr="004A5715" w:rsidRDefault="001842F5" w:rsidP="002E232A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4A5715">
              <w:rPr>
                <w:kern w:val="2"/>
                <w:sz w:val="28"/>
                <w:szCs w:val="28"/>
              </w:rPr>
              <w:t>оптимизация расходов бюджета</w:t>
            </w:r>
            <w:r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="002E232A">
              <w:rPr>
                <w:kern w:val="2"/>
                <w:sz w:val="28"/>
                <w:szCs w:val="28"/>
              </w:rPr>
              <w:t>Зазерского</w:t>
            </w:r>
            <w:proofErr w:type="spellEnd"/>
            <w:r w:rsidR="002E232A">
              <w:rPr>
                <w:kern w:val="2"/>
                <w:sz w:val="28"/>
                <w:szCs w:val="28"/>
              </w:rPr>
              <w:t xml:space="preserve"> сельского поселения Тацинского района </w:t>
            </w:r>
          </w:p>
        </w:tc>
        <w:tc>
          <w:tcPr>
            <w:tcW w:w="1972" w:type="dxa"/>
            <w:gridSpan w:val="2"/>
          </w:tcPr>
          <w:p w:rsidR="001842F5" w:rsidRPr="004A5715" w:rsidRDefault="001842F5" w:rsidP="00D96BF1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Проведен анализ расходных обязательств, обязательств</w:t>
            </w:r>
            <w:r w:rsidR="006A2B86">
              <w:rPr>
                <w:kern w:val="2"/>
                <w:sz w:val="28"/>
                <w:szCs w:val="28"/>
              </w:rPr>
              <w:t>,</w:t>
            </w:r>
            <w:r>
              <w:rPr>
                <w:kern w:val="2"/>
                <w:sz w:val="28"/>
                <w:szCs w:val="28"/>
              </w:rPr>
              <w:t xml:space="preserve"> не относящихся к вопросам местного значения не выявлено</w:t>
            </w:r>
          </w:p>
        </w:tc>
      </w:tr>
    </w:tbl>
    <w:p w:rsidR="00854FAA" w:rsidRDefault="00854FAA"/>
    <w:sectPr w:rsidR="00854FAA" w:rsidSect="002272CD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8E8" w:rsidRDefault="006C28E8" w:rsidP="0023047F">
      <w:r>
        <w:separator/>
      </w:r>
    </w:p>
  </w:endnote>
  <w:endnote w:type="continuationSeparator" w:id="1">
    <w:p w:rsidR="006C28E8" w:rsidRDefault="006C28E8" w:rsidP="00230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8E8" w:rsidRDefault="006C28E8" w:rsidP="0023047F">
      <w:r>
        <w:separator/>
      </w:r>
    </w:p>
  </w:footnote>
  <w:footnote w:type="continuationSeparator" w:id="1">
    <w:p w:rsidR="006C28E8" w:rsidRDefault="006C28E8" w:rsidP="002304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7626"/>
    <w:rsid w:val="00025C62"/>
    <w:rsid w:val="00070D57"/>
    <w:rsid w:val="000F142B"/>
    <w:rsid w:val="001842F5"/>
    <w:rsid w:val="001A2FC7"/>
    <w:rsid w:val="002056A4"/>
    <w:rsid w:val="002272CD"/>
    <w:rsid w:val="0023047F"/>
    <w:rsid w:val="0024539D"/>
    <w:rsid w:val="00292B03"/>
    <w:rsid w:val="002B63E7"/>
    <w:rsid w:val="002C0BEC"/>
    <w:rsid w:val="002C1132"/>
    <w:rsid w:val="002E232A"/>
    <w:rsid w:val="00302CBA"/>
    <w:rsid w:val="00417628"/>
    <w:rsid w:val="0043794D"/>
    <w:rsid w:val="0045193B"/>
    <w:rsid w:val="0047474A"/>
    <w:rsid w:val="00554415"/>
    <w:rsid w:val="005C0B20"/>
    <w:rsid w:val="00606E8E"/>
    <w:rsid w:val="006163E4"/>
    <w:rsid w:val="006167FF"/>
    <w:rsid w:val="006A2B86"/>
    <w:rsid w:val="006C28E8"/>
    <w:rsid w:val="00725323"/>
    <w:rsid w:val="0075691C"/>
    <w:rsid w:val="0079056C"/>
    <w:rsid w:val="007B4E52"/>
    <w:rsid w:val="00854FAA"/>
    <w:rsid w:val="00864AE7"/>
    <w:rsid w:val="008A48F6"/>
    <w:rsid w:val="008F359F"/>
    <w:rsid w:val="008F50C0"/>
    <w:rsid w:val="00910B90"/>
    <w:rsid w:val="00963D3B"/>
    <w:rsid w:val="00990BF6"/>
    <w:rsid w:val="009E3539"/>
    <w:rsid w:val="00A11B3C"/>
    <w:rsid w:val="00AC4F4B"/>
    <w:rsid w:val="00AE1121"/>
    <w:rsid w:val="00BF0B43"/>
    <w:rsid w:val="00CF1EA8"/>
    <w:rsid w:val="00D923CD"/>
    <w:rsid w:val="00DA2EE8"/>
    <w:rsid w:val="00DB314A"/>
    <w:rsid w:val="00DE30CB"/>
    <w:rsid w:val="00DE3AD1"/>
    <w:rsid w:val="00E52A41"/>
    <w:rsid w:val="00E935D9"/>
    <w:rsid w:val="00ED7626"/>
    <w:rsid w:val="00FA4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0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0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04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56C82CA150725281B1A931640891E1EB792B8E83C8EC60629C83494CC7CC97e0s1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budjet</dc:creator>
  <cp:lastModifiedBy>Admin</cp:lastModifiedBy>
  <cp:revision>5</cp:revision>
  <cp:lastPrinted>2017-04-27T10:06:00Z</cp:lastPrinted>
  <dcterms:created xsi:type="dcterms:W3CDTF">2017-04-25T14:23:00Z</dcterms:created>
  <dcterms:modified xsi:type="dcterms:W3CDTF">2017-04-27T10:06:00Z</dcterms:modified>
</cp:coreProperties>
</file>