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1406" w:rsidRPr="00122B0A" w:rsidRDefault="00CA1406" w:rsidP="00122B0A">
      <w:pPr>
        <w:spacing w:after="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color w:val="1C9CE1"/>
          <w:kern w:val="36"/>
          <w:sz w:val="36"/>
          <w:szCs w:val="36"/>
          <w:lang w:eastAsia="ru-RU"/>
        </w:rPr>
      </w:pPr>
      <w:r w:rsidRPr="00CA1406">
        <w:rPr>
          <w:rFonts w:ascii="Times New Roman" w:eastAsia="Times New Roman" w:hAnsi="Times New Roman" w:cs="Times New Roman"/>
          <w:color w:val="1C9CE1"/>
          <w:kern w:val="36"/>
          <w:sz w:val="36"/>
          <w:szCs w:val="36"/>
          <w:lang w:eastAsia="ru-RU"/>
        </w:rPr>
        <w:t>Туляремия</w:t>
      </w:r>
    </w:p>
    <w:p w:rsidR="00122B0A" w:rsidRPr="00CA1406" w:rsidRDefault="00122B0A" w:rsidP="00122B0A">
      <w:pPr>
        <w:spacing w:after="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color w:val="1C9CE1"/>
          <w:kern w:val="36"/>
          <w:sz w:val="36"/>
          <w:szCs w:val="36"/>
          <w:lang w:eastAsia="ru-RU"/>
        </w:rPr>
      </w:pPr>
    </w:p>
    <w:p w:rsidR="00CA1406" w:rsidRPr="00CA1406" w:rsidRDefault="00CA1406" w:rsidP="00CA1406">
      <w:pPr>
        <w:spacing w:after="0" w:line="360" w:lineRule="atLeast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1428750" cy="1228725"/>
            <wp:effectExtent l="19050" t="0" r="0" b="0"/>
            <wp:docPr id="1" name="Рисунок 1" descr="Туляреми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Туляремия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228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22B0A" w:rsidRDefault="00122B0A" w:rsidP="00CA1406">
      <w:pPr>
        <w:spacing w:after="0" w:line="360" w:lineRule="atLeast"/>
        <w:jc w:val="both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122B0A" w:rsidRPr="00CA1406" w:rsidRDefault="00CA1406" w:rsidP="00CA1406">
      <w:pPr>
        <w:spacing w:after="0" w:line="360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A14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Туляремия – острая бактериальная инфекция, протекающая с лихорадочным синдромом, специфическим лимфаденитом</w:t>
      </w:r>
      <w:r w:rsidR="00122B0A" w:rsidRPr="00867C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CA1406" w:rsidRPr="00CA1406" w:rsidRDefault="00CA1406" w:rsidP="00CA1406">
      <w:pPr>
        <w:spacing w:after="0" w:line="360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0" w:name="h2_0"/>
      <w:bookmarkEnd w:id="0"/>
      <w:r w:rsidRPr="00CA14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Возбудителем туляремии является аэробная грамотрицательная палочковая бактерия Francisella tularensis. Туляремийная палочка – довольно живучий микроорганизм. Погибают бактерии при воздействии высоких температур и дезинфицирующих средств.</w:t>
      </w:r>
    </w:p>
    <w:p w:rsidR="00CA1406" w:rsidRPr="00CA1406" w:rsidRDefault="00CA1406" w:rsidP="00CA1406">
      <w:pPr>
        <w:spacing w:after="0" w:line="360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A14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Резервуаром инфекции и его источником служат дикие грызуны, птицы, некоторые млекопитающие (зайцевидные, собаки, овцы и др.) Наибольший вклад в распространение инфекции вносят грызуны (полевка, ондатра и др.). Больной человек не заразен. Для туляремии характерно заражение животных при укусе иксодовым клещом. Человек заражается при контактировании с больными животными (снятие шкуры, сбор грызунов) или при употреблении в пищу продуктов и воды, инфицированных животными.</w:t>
      </w:r>
    </w:p>
    <w:p w:rsidR="00CA1406" w:rsidRPr="00CA1406" w:rsidRDefault="00CA1406" w:rsidP="00CA1406">
      <w:pPr>
        <w:spacing w:after="0" w:line="360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A14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Восприимчивость человека к туляремии крайне высока, заболевание развивается практически у 100% </w:t>
      </w:r>
      <w:proofErr w:type="gramStart"/>
      <w:r w:rsidRPr="00CA14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инфицированных</w:t>
      </w:r>
      <w:proofErr w:type="gramEnd"/>
      <w:r w:rsidRPr="00CA14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CA1406" w:rsidRPr="00CA1406" w:rsidRDefault="00CA1406" w:rsidP="00CA1406">
      <w:pPr>
        <w:spacing w:after="0" w:line="360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1" w:name="h2_1"/>
      <w:bookmarkStart w:id="2" w:name="h2_3"/>
      <w:bookmarkStart w:id="3" w:name="h2_4"/>
      <w:bookmarkStart w:id="4" w:name="h2_5"/>
      <w:bookmarkEnd w:id="1"/>
      <w:bookmarkEnd w:id="2"/>
      <w:bookmarkEnd w:id="3"/>
      <w:bookmarkEnd w:id="4"/>
      <w:r w:rsidRPr="00CA14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Профилактика туляремии включает меры по обеззараживанию источников распространения, пресечения путей передачи. Особое значение в профилактических мероприятиях имеет санитарно-гигиеническое состояние предприятии питания и сельского хозяйства в эндемичных по данному возбудителю районах, дератизация и дезинсекция.</w:t>
      </w:r>
    </w:p>
    <w:p w:rsidR="00CA1406" w:rsidRPr="00CA1406" w:rsidRDefault="00CA1406" w:rsidP="00CA1406">
      <w:pPr>
        <w:spacing w:after="0" w:line="360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A14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Индивидуальные меры защиты от заражения необходимы при охоте на диких животных (снятии шкуры, разделывании), дератизации (при сборе потравленных грызунов). Специфическая профилактика туляремии представляет соб</w:t>
      </w:r>
      <w:r w:rsidR="00122B0A" w:rsidRPr="00867C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ой вакцинацию </w:t>
      </w:r>
      <w:r w:rsidRPr="00CA14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населения в эндемичных районах живой туляремической вакциной. </w:t>
      </w:r>
    </w:p>
    <w:p w:rsidR="00BC3EE3" w:rsidRPr="00867CB0" w:rsidRDefault="00BC3EE3">
      <w:pPr>
        <w:rPr>
          <w:rFonts w:ascii="Times New Roman" w:hAnsi="Times New Roman" w:cs="Times New Roman"/>
          <w:sz w:val="28"/>
          <w:szCs w:val="28"/>
        </w:rPr>
      </w:pPr>
    </w:p>
    <w:sectPr w:rsidR="00BC3EE3" w:rsidRPr="00867CB0" w:rsidSect="00BC3E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ED7144"/>
    <w:multiLevelType w:val="multilevel"/>
    <w:tmpl w:val="BE4018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A1406"/>
    <w:rsid w:val="00122B0A"/>
    <w:rsid w:val="00867CB0"/>
    <w:rsid w:val="00BC3EE3"/>
    <w:rsid w:val="00CA14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3EE3"/>
  </w:style>
  <w:style w:type="paragraph" w:styleId="1">
    <w:name w:val="heading 1"/>
    <w:basedOn w:val="a"/>
    <w:link w:val="10"/>
    <w:uiPriority w:val="9"/>
    <w:qFormat/>
    <w:rsid w:val="00CA140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CA140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A140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CA140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CA1406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CA14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CA140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95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97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869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65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0497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6665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9660430">
                  <w:marLeft w:val="0"/>
                  <w:marRight w:val="0"/>
                  <w:marTop w:val="75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7364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1</Pages>
  <Words>230</Words>
  <Characters>1314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Тацинского района</Company>
  <LinksUpToDate>false</LinksUpToDate>
  <CharactersWithSpaces>1541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Черкасов Николай Николаевич</dc:creator>
  <cp:keywords/>
  <dc:description/>
  <cp:lastModifiedBy>Черкасов Николай Николаевич</cp:lastModifiedBy>
  <cp:revision>1</cp:revision>
  <dcterms:created xsi:type="dcterms:W3CDTF">2017-03-24T08:56:00Z</dcterms:created>
  <dcterms:modified xsi:type="dcterms:W3CDTF">2017-03-24T11:26:00Z</dcterms:modified>
</cp:coreProperties>
</file>